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D21" w:rsidRPr="006879E1" w:rsidRDefault="001A4D21" w:rsidP="00C359AE">
      <w:pPr>
        <w:pStyle w:val="Header"/>
        <w:rPr>
          <w:lang w:val="es-US"/>
        </w:rPr>
      </w:pPr>
      <w:bookmarkStart w:id="0" w:name="_Toc379454176"/>
      <w:bookmarkStart w:id="1" w:name="_Toc379454367"/>
      <w:bookmarkStart w:id="2" w:name="_Toc379454581"/>
      <w:bookmarkStart w:id="3" w:name="_Toc396738337"/>
      <w:r w:rsidRPr="006879E1">
        <w:rPr>
          <w:lang w:val="es-US"/>
        </w:rPr>
        <w:t xml:space="preserve">Capítulo 9: Qué hacer si tiene un problema o una queja </w:t>
      </w:r>
      <w:r w:rsidRPr="006879E1">
        <w:rPr>
          <w:lang w:val="es-US"/>
        </w:rPr>
        <w:br/>
        <w:t>(decisiones sobre cobertura, apelaciones, quejas)</w:t>
      </w:r>
      <w:bookmarkEnd w:id="0"/>
      <w:bookmarkEnd w:id="1"/>
      <w:bookmarkEnd w:id="2"/>
      <w:bookmarkEnd w:id="3"/>
    </w:p>
    <w:p w:rsidR="001A4D21" w:rsidRPr="006879E1" w:rsidRDefault="001A4D21" w:rsidP="00E111D4">
      <w:pPr>
        <w:spacing w:after="0"/>
      </w:pPr>
      <w:bookmarkStart w:id="4" w:name="_Toc332817690"/>
      <w:bookmarkStart w:id="5" w:name="_Toc332817864"/>
      <w:bookmarkStart w:id="6" w:name="_Toc332818749"/>
      <w:bookmarkStart w:id="7" w:name="_Toc333588856"/>
      <w:bookmarkStart w:id="8" w:name="_Toc333590003"/>
      <w:bookmarkStart w:id="9" w:name="_Toc334005249"/>
      <w:bookmarkStart w:id="10" w:name="_Toc335034645"/>
    </w:p>
    <w:p w:rsidR="001A4D21" w:rsidRPr="00E517AD" w:rsidRDefault="001A4D21" w:rsidP="001A4D21">
      <w:pPr>
        <w:rPr>
          <w:rStyle w:val="Planinstructions"/>
          <w:i w:val="0"/>
          <w:lang w:val="en-US"/>
        </w:rPr>
      </w:pPr>
      <w:r w:rsidRPr="00E517AD">
        <w:rPr>
          <w:rStyle w:val="Planinstructions"/>
          <w:i w:val="0"/>
          <w:lang w:val="en-US"/>
        </w:rPr>
        <w:t>[</w:t>
      </w:r>
      <w:r w:rsidRPr="00E517AD">
        <w:rPr>
          <w:rStyle w:val="PlanInstructions0"/>
          <w:lang w:val="en-US"/>
        </w:rPr>
        <w:t>Plans should refer members to other parts of the handbook using the appropriate chapter number, section, and/or page number. For example, "</w:t>
      </w:r>
      <w:r w:rsidR="000F0E84" w:rsidRPr="000F0E84">
        <w:rPr>
          <w:rStyle w:val="PlanInstructions0"/>
          <w:lang w:val="en-US"/>
        </w:rPr>
        <w:t>ver Capítulo 9, Sección A, página 1</w:t>
      </w:r>
      <w:r w:rsidRPr="00E517AD">
        <w:rPr>
          <w:rStyle w:val="PlanInstructions0"/>
          <w:lang w:val="en-US"/>
        </w:rPr>
        <w:t>"</w:t>
      </w:r>
      <w:r w:rsidR="000F0E84">
        <w:rPr>
          <w:rStyle w:val="PlanInstructions0"/>
          <w:lang w:val="en-US"/>
        </w:rPr>
        <w:t xml:space="preserve">. </w:t>
      </w:r>
      <w:r w:rsidRPr="00E517AD">
        <w:rPr>
          <w:rStyle w:val="PlanInstructions0"/>
          <w:lang w:val="en-US"/>
        </w:rPr>
        <w:t xml:space="preserve">An instruction </w:t>
      </w:r>
      <w:r w:rsidRPr="00E517AD">
        <w:rPr>
          <w:rStyle w:val="Planinstructions"/>
          <w:i w:val="0"/>
          <w:lang w:val="en-US"/>
        </w:rPr>
        <w:t>[</w:t>
      </w:r>
      <w:r w:rsidRPr="00E517AD">
        <w:rPr>
          <w:rStyle w:val="PlanInstructions0"/>
          <w:lang w:val="en-US"/>
        </w:rPr>
        <w:t>plans may insert reference, as applicable</w:t>
      </w:r>
      <w:r w:rsidRPr="00E517AD">
        <w:rPr>
          <w:rStyle w:val="Planinstructions"/>
          <w:i w:val="0"/>
          <w:lang w:val="en-US"/>
        </w:rPr>
        <w:t>]</w:t>
      </w:r>
      <w:r w:rsidRPr="00E517AD">
        <w:rPr>
          <w:rStyle w:val="PlanInstructions0"/>
          <w:lang w:val="en-US"/>
        </w:rPr>
        <w:t xml:space="preserve"> is listed next to each cross reference throughout the handbook.</w:t>
      </w:r>
      <w:r w:rsidRPr="00E517AD">
        <w:rPr>
          <w:rStyle w:val="Planinstructions"/>
          <w:i w:val="0"/>
          <w:lang w:val="en-US"/>
        </w:rPr>
        <w:t>]</w:t>
      </w:r>
    </w:p>
    <w:p w:rsidR="001A4D21" w:rsidRPr="00E517AD" w:rsidRDefault="001A4D21" w:rsidP="001A4D21">
      <w:pPr>
        <w:rPr>
          <w:rStyle w:val="Planinstructions"/>
          <w:i w:val="0"/>
          <w:lang w:val="en-US"/>
        </w:rPr>
      </w:pPr>
      <w:r w:rsidRPr="00E517AD">
        <w:rPr>
          <w:rStyle w:val="Planinstructions"/>
          <w:i w:val="0"/>
          <w:lang w:val="en-US"/>
        </w:rPr>
        <w:t>[</w:t>
      </w:r>
      <w:r w:rsidRPr="00E517AD">
        <w:rPr>
          <w:rStyle w:val="PlanInstructions0"/>
          <w:lang w:val="en-US"/>
        </w:rPr>
        <w:t>In cases where members should contact a department other than Member Services (for example, a grievance and appeals unit), plans should revise the instructions about contacting Member Services.</w:t>
      </w:r>
      <w:r w:rsidRPr="00E517AD">
        <w:rPr>
          <w:rStyle w:val="Planinstructions"/>
          <w:i w:val="0"/>
          <w:lang w:val="en-US"/>
        </w:rPr>
        <w:t>]</w:t>
      </w:r>
    </w:p>
    <w:p w:rsidR="001A4D21" w:rsidRPr="006879E1" w:rsidRDefault="001A4D21" w:rsidP="001547C3">
      <w:pPr>
        <w:pStyle w:val="Heading1intro"/>
      </w:pPr>
      <w:bookmarkStart w:id="11" w:name="_Toc363826764"/>
      <w:bookmarkStart w:id="12" w:name="_Toc365736874"/>
      <w:bookmarkStart w:id="13" w:name="_Toc366062876"/>
      <w:bookmarkStart w:id="14" w:name="_Toc366081287"/>
      <w:bookmarkStart w:id="15" w:name="_Toc366081754"/>
      <w:bookmarkStart w:id="16" w:name="_Toc379454177"/>
      <w:bookmarkStart w:id="17" w:name="_Toc379454368"/>
      <w:bookmarkStart w:id="18" w:name="_Toc379454582"/>
      <w:bookmarkStart w:id="19" w:name="_Toc396738338"/>
      <w:bookmarkStart w:id="20" w:name="_Toc457246005"/>
      <w:bookmarkStart w:id="21" w:name="_Toc488840259"/>
      <w:r w:rsidRPr="006879E1">
        <w:t>¿Qué hay en este capítulo?</w:t>
      </w:r>
      <w:bookmarkEnd w:id="11"/>
      <w:bookmarkEnd w:id="12"/>
      <w:bookmarkEnd w:id="13"/>
      <w:bookmarkEnd w:id="14"/>
      <w:bookmarkEnd w:id="15"/>
      <w:bookmarkEnd w:id="16"/>
      <w:bookmarkEnd w:id="17"/>
      <w:bookmarkEnd w:id="18"/>
      <w:bookmarkEnd w:id="19"/>
      <w:bookmarkEnd w:id="20"/>
      <w:bookmarkEnd w:id="21"/>
    </w:p>
    <w:p w:rsidR="001A4D21" w:rsidRPr="006879E1" w:rsidRDefault="001A4D21" w:rsidP="007D08CF">
      <w:pPr>
        <w:spacing w:after="120"/>
      </w:pPr>
      <w:r w:rsidRPr="006879E1">
        <w:t>En este capítulo hay información sobre sus derechos. Léalo para saber qué hacer, si:</w:t>
      </w:r>
    </w:p>
    <w:p w:rsidR="001A4D21" w:rsidRPr="006879E1" w:rsidRDefault="001A4D21" w:rsidP="00AB33A2">
      <w:pPr>
        <w:pStyle w:val="ListBullet"/>
      </w:pPr>
      <w:r w:rsidRPr="006879E1">
        <w:t>Usted tiene un problema o una queja sobre su plan.</w:t>
      </w:r>
    </w:p>
    <w:p w:rsidR="001A4D21" w:rsidRPr="006879E1" w:rsidRDefault="001A4D21" w:rsidP="00AB33A2">
      <w:pPr>
        <w:pStyle w:val="ListBullet"/>
      </w:pPr>
      <w:r w:rsidRPr="006879E1">
        <w:t>Usted necesita un servicio, suministro o medicamento y su plan ha dicho que no lo pagará.</w:t>
      </w:r>
    </w:p>
    <w:p w:rsidR="001A4D21" w:rsidRPr="006879E1" w:rsidRDefault="001A4D21" w:rsidP="00AB33A2">
      <w:pPr>
        <w:pStyle w:val="ListBullet"/>
      </w:pPr>
      <w:r w:rsidRPr="006879E1">
        <w:t>Usted no está de acuerdo con una decisión tomada por su plan sobre su cuidado.</w:t>
      </w:r>
      <w:r w:rsidR="0018181B" w:rsidRPr="006879E1">
        <w:t xml:space="preserve"> </w:t>
      </w:r>
    </w:p>
    <w:p w:rsidR="001A4D21" w:rsidRPr="006879E1" w:rsidRDefault="001A4D21" w:rsidP="00AB33A2">
      <w:pPr>
        <w:pStyle w:val="ListBullet"/>
        <w:spacing w:after="200"/>
      </w:pPr>
      <w:r w:rsidRPr="006879E1">
        <w:t>Usted cree que sus servicios cubiertos terminarán demasiado pronto.</w:t>
      </w:r>
    </w:p>
    <w:p w:rsidR="001A4D21" w:rsidRPr="00E517AD" w:rsidRDefault="001A4D21" w:rsidP="00E517AD">
      <w:pPr>
        <w:rPr>
          <w:lang w:val="es-ES"/>
        </w:rPr>
      </w:pPr>
      <w:r w:rsidRPr="00AF1707">
        <w:rPr>
          <w:b/>
        </w:rPr>
        <w:t>Si usted tiene un problema o una inquietud, sólo necesita leer las partes de este capítulo que correspondan a su situación.</w:t>
      </w:r>
      <w:r w:rsidRPr="006879E1">
        <w:t xml:space="preserve"> Este </w:t>
      </w:r>
      <w:r w:rsidRPr="00E517AD">
        <w:rPr>
          <w:lang w:val="es-ES"/>
        </w:rPr>
        <w:t>capítulo está dividido en diferentes secciones para ayudarle a encontrar con facilidad la información que está buscando.</w:t>
      </w:r>
    </w:p>
    <w:p w:rsidR="001A4D21" w:rsidRPr="006879E1" w:rsidRDefault="001A4D21" w:rsidP="007D08CF">
      <w:pPr>
        <w:pStyle w:val="Heading1intro"/>
      </w:pPr>
      <w:bookmarkStart w:id="22" w:name="_Toc379454178"/>
      <w:bookmarkStart w:id="23" w:name="_Toc379454369"/>
      <w:bookmarkStart w:id="24" w:name="_Toc379454583"/>
      <w:bookmarkStart w:id="25" w:name="_Toc396738339"/>
      <w:bookmarkStart w:id="26" w:name="_Toc457246006"/>
      <w:bookmarkStart w:id="27" w:name="_Toc353283321"/>
      <w:bookmarkStart w:id="28" w:name="_Toc488840260"/>
      <w:r w:rsidRPr="006879E1">
        <w:t xml:space="preserve">Si usted está teniendo un problema con su salud o con sus servicios </w:t>
      </w:r>
      <w:r w:rsidR="00510EA6">
        <w:t xml:space="preserve">y respaldos </w:t>
      </w:r>
      <w:r w:rsidRPr="006879E1">
        <w:t>a largo plazo</w:t>
      </w:r>
      <w:bookmarkEnd w:id="22"/>
      <w:bookmarkEnd w:id="23"/>
      <w:bookmarkEnd w:id="24"/>
      <w:bookmarkEnd w:id="25"/>
      <w:bookmarkEnd w:id="26"/>
      <w:bookmarkEnd w:id="28"/>
      <w:r w:rsidRPr="006879E1">
        <w:rPr>
          <w:highlight w:val="yellow"/>
        </w:rPr>
        <w:t xml:space="preserve"> </w:t>
      </w:r>
      <w:bookmarkEnd w:id="27"/>
    </w:p>
    <w:p w:rsidR="001A4D21" w:rsidRPr="006879E1" w:rsidRDefault="001A4D21" w:rsidP="001A4D21">
      <w:r w:rsidRPr="006879E1">
        <w:t xml:space="preserve">Usted debería recibir el cuidado de salud, los medicamentos y los servicios a largo plazo y respaldos que su doctor y otros proveedores consideren necesarios como parte del plan de cuidado de su salud. </w:t>
      </w:r>
      <w:r w:rsidRPr="00CB2A94">
        <w:rPr>
          <w:b/>
        </w:rPr>
        <w:t>Si está teniendo un problema con su cuidado, puede llamar a la Línea de ayuda para personas de la tercera edad al 1-800-252-8966, TTY: 1-888-206-1327.</w:t>
      </w:r>
      <w:r w:rsidRPr="006879E1">
        <w:t xml:space="preserve"> E</w:t>
      </w:r>
      <w:r w:rsidR="00510EA6">
        <w:t>ste</w:t>
      </w:r>
      <w:r w:rsidRPr="006879E1">
        <w:t xml:space="preserve"> capítulo explica las opciones que usted tiene para atender distintos problemas y quejas. Sin embargo, siempre que lo necesite, usted podrá llamar a la Línea de ayuda para personas de la tercera edad y solicitar orientación mientras se resuelve su problema. </w:t>
      </w:r>
      <w:r w:rsidR="00DF3988">
        <w:t>L</w:t>
      </w:r>
      <w:r w:rsidRPr="006879E1">
        <w:t>a Línea de ayuda para personas de la tercera edad</w:t>
      </w:r>
      <w:r w:rsidR="00DF3988">
        <w:t>,</w:t>
      </w:r>
      <w:r w:rsidRPr="006879E1">
        <w:t xml:space="preserve"> le proporcionará ayuda a cualquier persona que esté inscrita en este plan, sin importar su edad. </w:t>
      </w:r>
    </w:p>
    <w:p w:rsidR="001A4D21" w:rsidRPr="006879E1" w:rsidRDefault="001A4D21" w:rsidP="001A4D21">
      <w:pPr>
        <w:pStyle w:val="TOCHead"/>
      </w:pPr>
      <w:r w:rsidRPr="006879E1">
        <w:br w:type="page"/>
      </w:r>
      <w:r w:rsidRPr="006879E1">
        <w:lastRenderedPageBreak/>
        <w:t>Conten</w:t>
      </w:r>
      <w:bookmarkEnd w:id="4"/>
      <w:bookmarkEnd w:id="5"/>
      <w:bookmarkEnd w:id="6"/>
      <w:bookmarkEnd w:id="7"/>
      <w:bookmarkEnd w:id="8"/>
      <w:bookmarkEnd w:id="9"/>
      <w:r w:rsidRPr="006879E1">
        <w:t>ido</w:t>
      </w:r>
    </w:p>
    <w:bookmarkStart w:id="29" w:name="_Toc379454179"/>
    <w:bookmarkStart w:id="30" w:name="_Toc379454584"/>
    <w:bookmarkStart w:id="31" w:name="_Toc396738340"/>
    <w:bookmarkStart w:id="32" w:name="_Toc109299876"/>
    <w:bookmarkStart w:id="33" w:name="_Toc109300175"/>
    <w:bookmarkStart w:id="34" w:name="_Toc190801550"/>
    <w:bookmarkStart w:id="35" w:name="_Toc199361768"/>
    <w:bookmarkEnd w:id="10"/>
    <w:p w:rsidR="00677907" w:rsidRDefault="00CD1ED9">
      <w:pPr>
        <w:pStyle w:val="TOC1"/>
        <w:rPr>
          <w:rFonts w:asciiTheme="minorHAnsi" w:eastAsiaTheme="minorEastAsia" w:hAnsiTheme="minorHAnsi" w:cstheme="minorBidi"/>
          <w:lang w:val="en-US"/>
        </w:rPr>
      </w:pPr>
      <w:r>
        <w:rPr>
          <w:b/>
          <w:bCs/>
        </w:rPr>
        <w:fldChar w:fldCharType="begin"/>
      </w:r>
      <w:r>
        <w:rPr>
          <w:b/>
          <w:bCs/>
        </w:rPr>
        <w:instrText xml:space="preserve"> TOC \o "1-2" \h \z \u </w:instrText>
      </w:r>
      <w:r>
        <w:rPr>
          <w:b/>
          <w:bCs/>
        </w:rPr>
        <w:fldChar w:fldCharType="separate"/>
      </w:r>
      <w:hyperlink w:anchor="_Toc488840259" w:history="1">
        <w:r w:rsidR="00677907" w:rsidRPr="0029612C">
          <w:rPr>
            <w:rStyle w:val="Hyperlink"/>
          </w:rPr>
          <w:t>¿Qué hay en este capítulo?</w:t>
        </w:r>
        <w:r w:rsidR="00677907">
          <w:rPr>
            <w:webHidden/>
          </w:rPr>
          <w:tab/>
        </w:r>
        <w:r w:rsidR="00677907">
          <w:rPr>
            <w:webHidden/>
          </w:rPr>
          <w:fldChar w:fldCharType="begin"/>
        </w:r>
        <w:r w:rsidR="00677907">
          <w:rPr>
            <w:webHidden/>
          </w:rPr>
          <w:instrText xml:space="preserve"> PAGEREF _Toc488840259 \h </w:instrText>
        </w:r>
        <w:r w:rsidR="00677907">
          <w:rPr>
            <w:webHidden/>
          </w:rPr>
        </w:r>
        <w:r w:rsidR="00677907">
          <w:rPr>
            <w:webHidden/>
          </w:rPr>
          <w:fldChar w:fldCharType="separate"/>
        </w:r>
        <w:r w:rsidR="00677907">
          <w:rPr>
            <w:webHidden/>
          </w:rPr>
          <w:t>1</w:t>
        </w:r>
        <w:r w:rsidR="00677907">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60" w:history="1">
        <w:r w:rsidRPr="0029612C">
          <w:rPr>
            <w:rStyle w:val="Hyperlink"/>
          </w:rPr>
          <w:t>Si usted está teniendo un problema con su salud o con sus servicios y respaldos a largo plazo</w:t>
        </w:r>
        <w:r>
          <w:rPr>
            <w:webHidden/>
          </w:rPr>
          <w:tab/>
        </w:r>
        <w:r>
          <w:rPr>
            <w:webHidden/>
          </w:rPr>
          <w:fldChar w:fldCharType="begin"/>
        </w:r>
        <w:r>
          <w:rPr>
            <w:webHidden/>
          </w:rPr>
          <w:instrText xml:space="preserve"> PAGEREF _Toc488840260 \h </w:instrText>
        </w:r>
        <w:r>
          <w:rPr>
            <w:webHidden/>
          </w:rPr>
        </w:r>
        <w:r>
          <w:rPr>
            <w:webHidden/>
          </w:rPr>
          <w:fldChar w:fldCharType="separate"/>
        </w:r>
        <w:r>
          <w:rPr>
            <w:webHidden/>
          </w:rPr>
          <w:t>1</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61" w:history="1">
        <w:r w:rsidRPr="0029612C">
          <w:rPr>
            <w:rStyle w:val="Hyperlink"/>
          </w:rPr>
          <w:t>Sección 1: Introducción</w:t>
        </w:r>
        <w:r>
          <w:rPr>
            <w:webHidden/>
          </w:rPr>
          <w:tab/>
        </w:r>
        <w:r>
          <w:rPr>
            <w:webHidden/>
          </w:rPr>
          <w:fldChar w:fldCharType="begin"/>
        </w:r>
        <w:r>
          <w:rPr>
            <w:webHidden/>
          </w:rPr>
          <w:instrText xml:space="preserve"> PAGEREF _Toc488840261 \h </w:instrText>
        </w:r>
        <w:r>
          <w:rPr>
            <w:webHidden/>
          </w:rPr>
        </w:r>
        <w:r>
          <w:rPr>
            <w:webHidden/>
          </w:rPr>
          <w:fldChar w:fldCharType="separate"/>
        </w:r>
        <w:r>
          <w:rPr>
            <w:webHidden/>
          </w:rPr>
          <w:t>4</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62" w:history="1">
        <w:r w:rsidRPr="0029612C">
          <w:rPr>
            <w:rStyle w:val="Hyperlink"/>
          </w:rPr>
          <w:t>Sección 1.1: Qué hacer si tiene un problema</w:t>
        </w:r>
        <w:r>
          <w:rPr>
            <w:webHidden/>
          </w:rPr>
          <w:tab/>
        </w:r>
        <w:r>
          <w:rPr>
            <w:webHidden/>
          </w:rPr>
          <w:fldChar w:fldCharType="begin"/>
        </w:r>
        <w:r>
          <w:rPr>
            <w:webHidden/>
          </w:rPr>
          <w:instrText xml:space="preserve"> PAGEREF _Toc488840262 \h </w:instrText>
        </w:r>
        <w:r>
          <w:rPr>
            <w:webHidden/>
          </w:rPr>
        </w:r>
        <w:r>
          <w:rPr>
            <w:webHidden/>
          </w:rPr>
          <w:fldChar w:fldCharType="separate"/>
        </w:r>
        <w:r>
          <w:rPr>
            <w:webHidden/>
          </w:rPr>
          <w:t>4</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63" w:history="1">
        <w:r w:rsidRPr="0029612C">
          <w:rPr>
            <w:rStyle w:val="Hyperlink"/>
          </w:rPr>
          <w:t>Sección 1.2: ¿Cuáles son los términos legales?</w:t>
        </w:r>
        <w:r>
          <w:rPr>
            <w:webHidden/>
          </w:rPr>
          <w:tab/>
        </w:r>
        <w:r>
          <w:rPr>
            <w:webHidden/>
          </w:rPr>
          <w:fldChar w:fldCharType="begin"/>
        </w:r>
        <w:r>
          <w:rPr>
            <w:webHidden/>
          </w:rPr>
          <w:instrText xml:space="preserve"> PAGEREF _Toc488840263 \h </w:instrText>
        </w:r>
        <w:r>
          <w:rPr>
            <w:webHidden/>
          </w:rPr>
        </w:r>
        <w:r>
          <w:rPr>
            <w:webHidden/>
          </w:rPr>
          <w:fldChar w:fldCharType="separate"/>
        </w:r>
        <w:r>
          <w:rPr>
            <w:webHidden/>
          </w:rPr>
          <w:t>4</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64" w:history="1">
        <w:r w:rsidRPr="0029612C">
          <w:rPr>
            <w:rStyle w:val="Hyperlink"/>
          </w:rPr>
          <w:t>Sección 2: Adónde llamar para pedir ayuda</w:t>
        </w:r>
        <w:r>
          <w:rPr>
            <w:webHidden/>
          </w:rPr>
          <w:tab/>
        </w:r>
        <w:r>
          <w:rPr>
            <w:webHidden/>
          </w:rPr>
          <w:fldChar w:fldCharType="begin"/>
        </w:r>
        <w:r>
          <w:rPr>
            <w:webHidden/>
          </w:rPr>
          <w:instrText xml:space="preserve"> PAGEREF _Toc488840264 \h </w:instrText>
        </w:r>
        <w:r>
          <w:rPr>
            <w:webHidden/>
          </w:rPr>
        </w:r>
        <w:r>
          <w:rPr>
            <w:webHidden/>
          </w:rPr>
          <w:fldChar w:fldCharType="separate"/>
        </w:r>
        <w:r>
          <w:rPr>
            <w:webHidden/>
          </w:rPr>
          <w:t>5</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65" w:history="1">
        <w:r w:rsidRPr="0029612C">
          <w:rPr>
            <w:rStyle w:val="Hyperlink"/>
          </w:rPr>
          <w:t>Sección 2.1: Adónde obtener más información y ayuda</w:t>
        </w:r>
        <w:r>
          <w:rPr>
            <w:webHidden/>
          </w:rPr>
          <w:tab/>
        </w:r>
        <w:r>
          <w:rPr>
            <w:webHidden/>
          </w:rPr>
          <w:fldChar w:fldCharType="begin"/>
        </w:r>
        <w:r>
          <w:rPr>
            <w:webHidden/>
          </w:rPr>
          <w:instrText xml:space="preserve"> PAGEREF _Toc488840265 \h </w:instrText>
        </w:r>
        <w:r>
          <w:rPr>
            <w:webHidden/>
          </w:rPr>
        </w:r>
        <w:r>
          <w:rPr>
            <w:webHidden/>
          </w:rPr>
          <w:fldChar w:fldCharType="separate"/>
        </w:r>
        <w:r>
          <w:rPr>
            <w:webHidden/>
          </w:rPr>
          <w:t>5</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66" w:history="1">
        <w:r w:rsidRPr="0029612C">
          <w:rPr>
            <w:rStyle w:val="Hyperlink"/>
          </w:rPr>
          <w:t>Sección 3: Problemas con sus beneficios</w:t>
        </w:r>
        <w:bookmarkStart w:id="36" w:name="_GoBack"/>
        <w:bookmarkEnd w:id="36"/>
        <w:r>
          <w:rPr>
            <w:webHidden/>
          </w:rPr>
          <w:tab/>
        </w:r>
        <w:r>
          <w:rPr>
            <w:webHidden/>
          </w:rPr>
          <w:fldChar w:fldCharType="begin"/>
        </w:r>
        <w:r>
          <w:rPr>
            <w:webHidden/>
          </w:rPr>
          <w:instrText xml:space="preserve"> PAGEREF _Toc488840266 \h </w:instrText>
        </w:r>
        <w:r>
          <w:rPr>
            <w:webHidden/>
          </w:rPr>
        </w:r>
        <w:r>
          <w:rPr>
            <w:webHidden/>
          </w:rPr>
          <w:fldChar w:fldCharType="separate"/>
        </w:r>
        <w:r>
          <w:rPr>
            <w:webHidden/>
          </w:rPr>
          <w:t>7</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67" w:history="1">
        <w:r w:rsidRPr="0029612C">
          <w:rPr>
            <w:rStyle w:val="Hyperlink"/>
          </w:rPr>
          <w:t>Sección 3.1: ¿Usted debería usar el proceso para decisiones sobre cobertura y apelaciones? O ¿desea presentar una queja?</w:t>
        </w:r>
        <w:r>
          <w:rPr>
            <w:webHidden/>
          </w:rPr>
          <w:tab/>
        </w:r>
        <w:r>
          <w:rPr>
            <w:webHidden/>
          </w:rPr>
          <w:fldChar w:fldCharType="begin"/>
        </w:r>
        <w:r>
          <w:rPr>
            <w:webHidden/>
          </w:rPr>
          <w:instrText xml:space="preserve"> PAGEREF _Toc488840267 \h </w:instrText>
        </w:r>
        <w:r>
          <w:rPr>
            <w:webHidden/>
          </w:rPr>
        </w:r>
        <w:r>
          <w:rPr>
            <w:webHidden/>
          </w:rPr>
          <w:fldChar w:fldCharType="separate"/>
        </w:r>
        <w:r>
          <w:rPr>
            <w:webHidden/>
          </w:rPr>
          <w:t>7</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68" w:history="1">
        <w:r w:rsidRPr="0029612C">
          <w:rPr>
            <w:rStyle w:val="Hyperlink"/>
          </w:rPr>
          <w:t>Sección 4: Decisiones sobre cobertura y apelaciones</w:t>
        </w:r>
        <w:r>
          <w:rPr>
            <w:webHidden/>
          </w:rPr>
          <w:tab/>
        </w:r>
        <w:r>
          <w:rPr>
            <w:webHidden/>
          </w:rPr>
          <w:fldChar w:fldCharType="begin"/>
        </w:r>
        <w:r>
          <w:rPr>
            <w:webHidden/>
          </w:rPr>
          <w:instrText xml:space="preserve"> PAGEREF _Toc488840268 \h </w:instrText>
        </w:r>
        <w:r>
          <w:rPr>
            <w:webHidden/>
          </w:rPr>
        </w:r>
        <w:r>
          <w:rPr>
            <w:webHidden/>
          </w:rPr>
          <w:fldChar w:fldCharType="separate"/>
        </w:r>
        <w:r>
          <w:rPr>
            <w:webHidden/>
          </w:rPr>
          <w:t>8</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69" w:history="1">
        <w:r w:rsidRPr="0029612C">
          <w:rPr>
            <w:rStyle w:val="Hyperlink"/>
          </w:rPr>
          <w:t>Sección 4.1: Resumen de decisiones sobre cobertura y apelaciones</w:t>
        </w:r>
        <w:r>
          <w:rPr>
            <w:webHidden/>
          </w:rPr>
          <w:tab/>
        </w:r>
        <w:r>
          <w:rPr>
            <w:webHidden/>
          </w:rPr>
          <w:fldChar w:fldCharType="begin"/>
        </w:r>
        <w:r>
          <w:rPr>
            <w:webHidden/>
          </w:rPr>
          <w:instrText xml:space="preserve"> PAGEREF _Toc488840269 \h </w:instrText>
        </w:r>
        <w:r>
          <w:rPr>
            <w:webHidden/>
          </w:rPr>
        </w:r>
        <w:r>
          <w:rPr>
            <w:webHidden/>
          </w:rPr>
          <w:fldChar w:fldCharType="separate"/>
        </w:r>
        <w:r>
          <w:rPr>
            <w:webHidden/>
          </w:rPr>
          <w:t>8</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0" w:history="1">
        <w:r w:rsidRPr="0029612C">
          <w:rPr>
            <w:rStyle w:val="Hyperlink"/>
          </w:rPr>
          <w:t>Sección 4.2: Cómo obtener ayuda con las decisiones sobre cobertura y apelaciones</w:t>
        </w:r>
        <w:r>
          <w:rPr>
            <w:webHidden/>
          </w:rPr>
          <w:tab/>
        </w:r>
        <w:r>
          <w:rPr>
            <w:webHidden/>
          </w:rPr>
          <w:fldChar w:fldCharType="begin"/>
        </w:r>
        <w:r>
          <w:rPr>
            <w:webHidden/>
          </w:rPr>
          <w:instrText xml:space="preserve"> PAGEREF _Toc488840270 \h </w:instrText>
        </w:r>
        <w:r>
          <w:rPr>
            <w:webHidden/>
          </w:rPr>
        </w:r>
        <w:r>
          <w:rPr>
            <w:webHidden/>
          </w:rPr>
          <w:fldChar w:fldCharType="separate"/>
        </w:r>
        <w:r>
          <w:rPr>
            <w:webHidden/>
          </w:rPr>
          <w:t>8</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1" w:history="1">
        <w:r w:rsidRPr="0029612C">
          <w:rPr>
            <w:rStyle w:val="Hyperlink"/>
          </w:rPr>
          <w:t>Sección 4.3: ¿Qué sección de este capítulo puede ayudarle?</w:t>
        </w:r>
        <w:r>
          <w:rPr>
            <w:webHidden/>
          </w:rPr>
          <w:tab/>
        </w:r>
        <w:r>
          <w:rPr>
            <w:webHidden/>
          </w:rPr>
          <w:fldChar w:fldCharType="begin"/>
        </w:r>
        <w:r>
          <w:rPr>
            <w:webHidden/>
          </w:rPr>
          <w:instrText xml:space="preserve"> PAGEREF _Toc488840271 \h </w:instrText>
        </w:r>
        <w:r>
          <w:rPr>
            <w:webHidden/>
          </w:rPr>
        </w:r>
        <w:r>
          <w:rPr>
            <w:webHidden/>
          </w:rPr>
          <w:fldChar w:fldCharType="separate"/>
        </w:r>
        <w:r>
          <w:rPr>
            <w:webHidden/>
          </w:rPr>
          <w:t>10</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72" w:history="1">
        <w:r w:rsidRPr="0029612C">
          <w:rPr>
            <w:rStyle w:val="Hyperlink"/>
          </w:rPr>
          <w:t>Sección 5: Problemas sobre servicios, artículos y medicamentos (que no son medicamentos de la Parte D)</w:t>
        </w:r>
        <w:r>
          <w:rPr>
            <w:webHidden/>
          </w:rPr>
          <w:tab/>
        </w:r>
        <w:r>
          <w:rPr>
            <w:webHidden/>
          </w:rPr>
          <w:fldChar w:fldCharType="begin"/>
        </w:r>
        <w:r>
          <w:rPr>
            <w:webHidden/>
          </w:rPr>
          <w:instrText xml:space="preserve"> PAGEREF _Toc488840272 \h </w:instrText>
        </w:r>
        <w:r>
          <w:rPr>
            <w:webHidden/>
          </w:rPr>
        </w:r>
        <w:r>
          <w:rPr>
            <w:webHidden/>
          </w:rPr>
          <w:fldChar w:fldCharType="separate"/>
        </w:r>
        <w:r>
          <w:rPr>
            <w:webHidden/>
          </w:rPr>
          <w:t>12</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3" w:history="1">
        <w:r w:rsidRPr="0029612C">
          <w:rPr>
            <w:rStyle w:val="Hyperlink"/>
          </w:rPr>
          <w:t>Sección 5.1: Cuándo usar esta sección</w:t>
        </w:r>
        <w:r>
          <w:rPr>
            <w:webHidden/>
          </w:rPr>
          <w:tab/>
        </w:r>
        <w:r>
          <w:rPr>
            <w:webHidden/>
          </w:rPr>
          <w:fldChar w:fldCharType="begin"/>
        </w:r>
        <w:r>
          <w:rPr>
            <w:webHidden/>
          </w:rPr>
          <w:instrText xml:space="preserve"> PAGEREF _Toc488840273 \h </w:instrText>
        </w:r>
        <w:r>
          <w:rPr>
            <w:webHidden/>
          </w:rPr>
        </w:r>
        <w:r>
          <w:rPr>
            <w:webHidden/>
          </w:rPr>
          <w:fldChar w:fldCharType="separate"/>
        </w:r>
        <w:r>
          <w:rPr>
            <w:webHidden/>
          </w:rPr>
          <w:t>12</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4" w:history="1">
        <w:r w:rsidRPr="0029612C">
          <w:rPr>
            <w:rStyle w:val="Hyperlink"/>
          </w:rPr>
          <w:t>Sección 5.2: Como pedir una decisión sobre cobertura</w:t>
        </w:r>
        <w:r>
          <w:rPr>
            <w:webHidden/>
          </w:rPr>
          <w:tab/>
        </w:r>
        <w:r>
          <w:rPr>
            <w:webHidden/>
          </w:rPr>
          <w:fldChar w:fldCharType="begin"/>
        </w:r>
        <w:r>
          <w:rPr>
            <w:webHidden/>
          </w:rPr>
          <w:instrText xml:space="preserve"> PAGEREF _Toc488840274 \h </w:instrText>
        </w:r>
        <w:r>
          <w:rPr>
            <w:webHidden/>
          </w:rPr>
        </w:r>
        <w:r>
          <w:rPr>
            <w:webHidden/>
          </w:rPr>
          <w:fldChar w:fldCharType="separate"/>
        </w:r>
        <w:r>
          <w:rPr>
            <w:webHidden/>
          </w:rPr>
          <w:t>13</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5" w:history="1">
        <w:r w:rsidRPr="0029612C">
          <w:rPr>
            <w:rStyle w:val="Hyperlink"/>
          </w:rPr>
          <w:t>Sección 5.3: Apelación de nivel 1 para servicios, artículos y medicamentos (pero no para medicamentos de la Parte D)</w:t>
        </w:r>
        <w:r>
          <w:rPr>
            <w:webHidden/>
          </w:rPr>
          <w:tab/>
        </w:r>
        <w:r>
          <w:rPr>
            <w:webHidden/>
          </w:rPr>
          <w:fldChar w:fldCharType="begin"/>
        </w:r>
        <w:r>
          <w:rPr>
            <w:webHidden/>
          </w:rPr>
          <w:instrText xml:space="preserve"> PAGEREF _Toc488840275 \h </w:instrText>
        </w:r>
        <w:r>
          <w:rPr>
            <w:webHidden/>
          </w:rPr>
        </w:r>
        <w:r>
          <w:rPr>
            <w:webHidden/>
          </w:rPr>
          <w:fldChar w:fldCharType="separate"/>
        </w:r>
        <w:r>
          <w:rPr>
            <w:webHidden/>
          </w:rPr>
          <w:t>15</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6" w:history="1">
        <w:r w:rsidRPr="0029612C">
          <w:rPr>
            <w:rStyle w:val="Hyperlink"/>
          </w:rPr>
          <w:t>Sección 5.4: Apelación de nivel 2 para servicios, artículos y medicamentos (pero no para medicamentos de la Parte D)</w:t>
        </w:r>
        <w:r>
          <w:rPr>
            <w:webHidden/>
          </w:rPr>
          <w:tab/>
        </w:r>
        <w:r>
          <w:rPr>
            <w:webHidden/>
          </w:rPr>
          <w:fldChar w:fldCharType="begin"/>
        </w:r>
        <w:r>
          <w:rPr>
            <w:webHidden/>
          </w:rPr>
          <w:instrText xml:space="preserve"> PAGEREF _Toc488840276 \h </w:instrText>
        </w:r>
        <w:r>
          <w:rPr>
            <w:webHidden/>
          </w:rPr>
        </w:r>
        <w:r>
          <w:rPr>
            <w:webHidden/>
          </w:rPr>
          <w:fldChar w:fldCharType="separate"/>
        </w:r>
        <w:r>
          <w:rPr>
            <w:webHidden/>
          </w:rPr>
          <w:t>20</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7" w:history="1">
        <w:r w:rsidRPr="0029612C">
          <w:rPr>
            <w:rStyle w:val="Hyperlink"/>
          </w:rPr>
          <w:t>Sección 5.5: Problemas de pagos</w:t>
        </w:r>
        <w:r>
          <w:rPr>
            <w:webHidden/>
          </w:rPr>
          <w:tab/>
        </w:r>
        <w:r>
          <w:rPr>
            <w:webHidden/>
          </w:rPr>
          <w:fldChar w:fldCharType="begin"/>
        </w:r>
        <w:r>
          <w:rPr>
            <w:webHidden/>
          </w:rPr>
          <w:instrText xml:space="preserve"> PAGEREF _Toc488840277 \h </w:instrText>
        </w:r>
        <w:r>
          <w:rPr>
            <w:webHidden/>
          </w:rPr>
        </w:r>
        <w:r>
          <w:rPr>
            <w:webHidden/>
          </w:rPr>
          <w:fldChar w:fldCharType="separate"/>
        </w:r>
        <w:r>
          <w:rPr>
            <w:webHidden/>
          </w:rPr>
          <w:t>24</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78" w:history="1">
        <w:r w:rsidRPr="0029612C">
          <w:rPr>
            <w:rStyle w:val="Hyperlink"/>
          </w:rPr>
          <w:t>Sección 6: Medicamentos de la Parte D</w:t>
        </w:r>
        <w:r>
          <w:rPr>
            <w:webHidden/>
          </w:rPr>
          <w:tab/>
        </w:r>
        <w:r>
          <w:rPr>
            <w:webHidden/>
          </w:rPr>
          <w:fldChar w:fldCharType="begin"/>
        </w:r>
        <w:r>
          <w:rPr>
            <w:webHidden/>
          </w:rPr>
          <w:instrText xml:space="preserve"> PAGEREF _Toc488840278 \h </w:instrText>
        </w:r>
        <w:r>
          <w:rPr>
            <w:webHidden/>
          </w:rPr>
        </w:r>
        <w:r>
          <w:rPr>
            <w:webHidden/>
          </w:rPr>
          <w:fldChar w:fldCharType="separate"/>
        </w:r>
        <w:r>
          <w:rPr>
            <w:webHidden/>
          </w:rPr>
          <w:t>26</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79" w:history="1">
        <w:r w:rsidRPr="0029612C">
          <w:rPr>
            <w:rStyle w:val="Hyperlink"/>
          </w:rPr>
          <w:t>Sección 6.1: Qué debe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_Toc488840279 \h </w:instrText>
        </w:r>
        <w:r>
          <w:rPr>
            <w:webHidden/>
          </w:rPr>
        </w:r>
        <w:r>
          <w:rPr>
            <w:webHidden/>
          </w:rPr>
          <w:fldChar w:fldCharType="separate"/>
        </w:r>
        <w:r>
          <w:rPr>
            <w:webHidden/>
          </w:rPr>
          <w:t>26</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0" w:history="1">
        <w:r w:rsidRPr="0029612C">
          <w:rPr>
            <w:rStyle w:val="Hyperlink"/>
          </w:rPr>
          <w:t>Sección 6.2: ¿Qué es una excepción?</w:t>
        </w:r>
        <w:r>
          <w:rPr>
            <w:webHidden/>
          </w:rPr>
          <w:tab/>
        </w:r>
        <w:r>
          <w:rPr>
            <w:webHidden/>
          </w:rPr>
          <w:fldChar w:fldCharType="begin"/>
        </w:r>
        <w:r>
          <w:rPr>
            <w:webHidden/>
          </w:rPr>
          <w:instrText xml:space="preserve"> PAGEREF _Toc488840280 \h </w:instrText>
        </w:r>
        <w:r>
          <w:rPr>
            <w:webHidden/>
          </w:rPr>
        </w:r>
        <w:r>
          <w:rPr>
            <w:webHidden/>
          </w:rPr>
          <w:fldChar w:fldCharType="separate"/>
        </w:r>
        <w:r>
          <w:rPr>
            <w:webHidden/>
          </w:rPr>
          <w:t>28</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1" w:history="1">
        <w:r w:rsidRPr="0029612C">
          <w:rPr>
            <w:rStyle w:val="Hyperlink"/>
          </w:rPr>
          <w:t>Sección 6.3: Qué debe saber cuando pide una excepción</w:t>
        </w:r>
        <w:r>
          <w:rPr>
            <w:webHidden/>
          </w:rPr>
          <w:tab/>
        </w:r>
        <w:r>
          <w:rPr>
            <w:webHidden/>
          </w:rPr>
          <w:fldChar w:fldCharType="begin"/>
        </w:r>
        <w:r>
          <w:rPr>
            <w:webHidden/>
          </w:rPr>
          <w:instrText xml:space="preserve"> PAGEREF _Toc488840281 \h </w:instrText>
        </w:r>
        <w:r>
          <w:rPr>
            <w:webHidden/>
          </w:rPr>
        </w:r>
        <w:r>
          <w:rPr>
            <w:webHidden/>
          </w:rPr>
          <w:fldChar w:fldCharType="separate"/>
        </w:r>
        <w:r>
          <w:rPr>
            <w:webHidden/>
          </w:rPr>
          <w:t>30</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2" w:history="1">
        <w:r w:rsidRPr="0029612C">
          <w:rPr>
            <w:rStyle w:val="Hyperlink"/>
          </w:rPr>
          <w:t>Sección 6.4: Cómo pedir una decisión sobre cobertura de un medicamento de la Parte D o que le devuelvan su dinero por un medicamento de la Parte D, incluyendo una excepción</w:t>
        </w:r>
        <w:r>
          <w:rPr>
            <w:webHidden/>
          </w:rPr>
          <w:tab/>
        </w:r>
        <w:r>
          <w:rPr>
            <w:webHidden/>
          </w:rPr>
          <w:fldChar w:fldCharType="begin"/>
        </w:r>
        <w:r>
          <w:rPr>
            <w:webHidden/>
          </w:rPr>
          <w:instrText xml:space="preserve"> PAGEREF _Toc488840282 \h </w:instrText>
        </w:r>
        <w:r>
          <w:rPr>
            <w:webHidden/>
          </w:rPr>
        </w:r>
        <w:r>
          <w:rPr>
            <w:webHidden/>
          </w:rPr>
          <w:fldChar w:fldCharType="separate"/>
        </w:r>
        <w:r>
          <w:rPr>
            <w:webHidden/>
          </w:rPr>
          <w:t>31</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3" w:history="1">
        <w:r w:rsidRPr="0029612C">
          <w:rPr>
            <w:rStyle w:val="Hyperlink"/>
          </w:rPr>
          <w:t>Sección 6.5: Apelación de nivel 1 para Medicamentos de la Parte D</w:t>
        </w:r>
        <w:r>
          <w:rPr>
            <w:webHidden/>
          </w:rPr>
          <w:tab/>
        </w:r>
        <w:r>
          <w:rPr>
            <w:webHidden/>
          </w:rPr>
          <w:fldChar w:fldCharType="begin"/>
        </w:r>
        <w:r>
          <w:rPr>
            <w:webHidden/>
          </w:rPr>
          <w:instrText xml:space="preserve"> PAGEREF _Toc488840283 \h </w:instrText>
        </w:r>
        <w:r>
          <w:rPr>
            <w:webHidden/>
          </w:rPr>
        </w:r>
        <w:r>
          <w:rPr>
            <w:webHidden/>
          </w:rPr>
          <w:fldChar w:fldCharType="separate"/>
        </w:r>
        <w:r>
          <w:rPr>
            <w:webHidden/>
          </w:rPr>
          <w:t>34</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4" w:history="1">
        <w:r w:rsidRPr="0029612C">
          <w:rPr>
            <w:rStyle w:val="Hyperlink"/>
          </w:rPr>
          <w:t>Sección 6.6: Apelación de nivel 2 para medicamentos de la Parte D</w:t>
        </w:r>
        <w:r>
          <w:rPr>
            <w:webHidden/>
          </w:rPr>
          <w:tab/>
        </w:r>
        <w:r>
          <w:rPr>
            <w:webHidden/>
          </w:rPr>
          <w:fldChar w:fldCharType="begin"/>
        </w:r>
        <w:r>
          <w:rPr>
            <w:webHidden/>
          </w:rPr>
          <w:instrText xml:space="preserve"> PAGEREF _Toc488840284 \h </w:instrText>
        </w:r>
        <w:r>
          <w:rPr>
            <w:webHidden/>
          </w:rPr>
        </w:r>
        <w:r>
          <w:rPr>
            <w:webHidden/>
          </w:rPr>
          <w:fldChar w:fldCharType="separate"/>
        </w:r>
        <w:r>
          <w:rPr>
            <w:webHidden/>
          </w:rPr>
          <w:t>36</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85" w:history="1">
        <w:r w:rsidRPr="0029612C">
          <w:rPr>
            <w:rStyle w:val="Hyperlink"/>
          </w:rPr>
          <w:t>Sección 7: Cómo pedir que le cubramos una estadía más larga en el hospital</w:t>
        </w:r>
        <w:r>
          <w:rPr>
            <w:webHidden/>
          </w:rPr>
          <w:tab/>
        </w:r>
        <w:r>
          <w:rPr>
            <w:webHidden/>
          </w:rPr>
          <w:fldChar w:fldCharType="begin"/>
        </w:r>
        <w:r>
          <w:rPr>
            <w:webHidden/>
          </w:rPr>
          <w:instrText xml:space="preserve"> PAGEREF _Toc488840285 \h </w:instrText>
        </w:r>
        <w:r>
          <w:rPr>
            <w:webHidden/>
          </w:rPr>
        </w:r>
        <w:r>
          <w:rPr>
            <w:webHidden/>
          </w:rPr>
          <w:fldChar w:fldCharType="separate"/>
        </w:r>
        <w:r>
          <w:rPr>
            <w:webHidden/>
          </w:rPr>
          <w:t>39</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6" w:history="1">
        <w:r w:rsidRPr="0029612C">
          <w:rPr>
            <w:rStyle w:val="Hyperlink"/>
          </w:rPr>
          <w:t>Sección 7.1: Para saber sobre sus derechos de Medicare</w:t>
        </w:r>
        <w:r>
          <w:rPr>
            <w:webHidden/>
          </w:rPr>
          <w:tab/>
        </w:r>
        <w:r>
          <w:rPr>
            <w:webHidden/>
          </w:rPr>
          <w:fldChar w:fldCharType="begin"/>
        </w:r>
        <w:r>
          <w:rPr>
            <w:webHidden/>
          </w:rPr>
          <w:instrText xml:space="preserve"> PAGEREF _Toc488840286 \h </w:instrText>
        </w:r>
        <w:r>
          <w:rPr>
            <w:webHidden/>
          </w:rPr>
        </w:r>
        <w:r>
          <w:rPr>
            <w:webHidden/>
          </w:rPr>
          <w:fldChar w:fldCharType="separate"/>
        </w:r>
        <w:r>
          <w:rPr>
            <w:webHidden/>
          </w:rPr>
          <w:t>39</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7" w:history="1">
        <w:r w:rsidRPr="0029612C">
          <w:rPr>
            <w:rStyle w:val="Hyperlink"/>
          </w:rPr>
          <w:t>Sección 7.2: Apelación de nivel 1 para cambiar la fecha de su salida del hospital</w:t>
        </w:r>
        <w:r>
          <w:rPr>
            <w:webHidden/>
          </w:rPr>
          <w:tab/>
        </w:r>
        <w:r>
          <w:rPr>
            <w:webHidden/>
          </w:rPr>
          <w:fldChar w:fldCharType="begin"/>
        </w:r>
        <w:r>
          <w:rPr>
            <w:webHidden/>
          </w:rPr>
          <w:instrText xml:space="preserve"> PAGEREF _Toc488840287 \h </w:instrText>
        </w:r>
        <w:r>
          <w:rPr>
            <w:webHidden/>
          </w:rPr>
        </w:r>
        <w:r>
          <w:rPr>
            <w:webHidden/>
          </w:rPr>
          <w:fldChar w:fldCharType="separate"/>
        </w:r>
        <w:r>
          <w:rPr>
            <w:webHidden/>
          </w:rPr>
          <w:t>40</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8" w:history="1">
        <w:r w:rsidRPr="0029612C">
          <w:rPr>
            <w:rStyle w:val="Hyperlink"/>
          </w:rPr>
          <w:t>Sección 7.3: Apelación de nivel 2 para cambiar la fecha de su salida del hospital</w:t>
        </w:r>
        <w:r>
          <w:rPr>
            <w:webHidden/>
          </w:rPr>
          <w:tab/>
        </w:r>
        <w:r>
          <w:rPr>
            <w:webHidden/>
          </w:rPr>
          <w:fldChar w:fldCharType="begin"/>
        </w:r>
        <w:r>
          <w:rPr>
            <w:webHidden/>
          </w:rPr>
          <w:instrText xml:space="preserve"> PAGEREF _Toc488840288 \h </w:instrText>
        </w:r>
        <w:r>
          <w:rPr>
            <w:webHidden/>
          </w:rPr>
        </w:r>
        <w:r>
          <w:rPr>
            <w:webHidden/>
          </w:rPr>
          <w:fldChar w:fldCharType="separate"/>
        </w:r>
        <w:r>
          <w:rPr>
            <w:webHidden/>
          </w:rPr>
          <w:t>42</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89" w:history="1">
        <w:r w:rsidRPr="0029612C">
          <w:rPr>
            <w:rStyle w:val="Hyperlink"/>
          </w:rPr>
          <w:t>Sección 7.4: ¿Qué sucederá si pierdo la fecha límite para apelar?</w:t>
        </w:r>
        <w:r>
          <w:rPr>
            <w:webHidden/>
          </w:rPr>
          <w:tab/>
        </w:r>
        <w:r>
          <w:rPr>
            <w:webHidden/>
          </w:rPr>
          <w:fldChar w:fldCharType="begin"/>
        </w:r>
        <w:r>
          <w:rPr>
            <w:webHidden/>
          </w:rPr>
          <w:instrText xml:space="preserve"> PAGEREF _Toc488840289 \h </w:instrText>
        </w:r>
        <w:r>
          <w:rPr>
            <w:webHidden/>
          </w:rPr>
        </w:r>
        <w:r>
          <w:rPr>
            <w:webHidden/>
          </w:rPr>
          <w:fldChar w:fldCharType="separate"/>
        </w:r>
        <w:r>
          <w:rPr>
            <w:webHidden/>
          </w:rPr>
          <w:t>44</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90" w:history="1">
        <w:r w:rsidRPr="0029612C">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_Toc488840290 \h </w:instrText>
        </w:r>
        <w:r>
          <w:rPr>
            <w:webHidden/>
          </w:rPr>
        </w:r>
        <w:r>
          <w:rPr>
            <w:webHidden/>
          </w:rPr>
          <w:fldChar w:fldCharType="separate"/>
        </w:r>
        <w:r>
          <w:rPr>
            <w:webHidden/>
          </w:rPr>
          <w:t>46</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91" w:history="1">
        <w:r w:rsidRPr="0029612C">
          <w:rPr>
            <w:rStyle w:val="Hyperlink"/>
          </w:rPr>
          <w:t>Sección 8.1: Le avisaremos por anticipado cuándo terminará  su cobertura</w:t>
        </w:r>
        <w:r>
          <w:rPr>
            <w:webHidden/>
          </w:rPr>
          <w:tab/>
        </w:r>
        <w:r>
          <w:rPr>
            <w:webHidden/>
          </w:rPr>
          <w:fldChar w:fldCharType="begin"/>
        </w:r>
        <w:r>
          <w:rPr>
            <w:webHidden/>
          </w:rPr>
          <w:instrText xml:space="preserve"> PAGEREF _Toc488840291 \h </w:instrText>
        </w:r>
        <w:r>
          <w:rPr>
            <w:webHidden/>
          </w:rPr>
        </w:r>
        <w:r>
          <w:rPr>
            <w:webHidden/>
          </w:rPr>
          <w:fldChar w:fldCharType="separate"/>
        </w:r>
        <w:r>
          <w:rPr>
            <w:webHidden/>
          </w:rPr>
          <w:t>46</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92" w:history="1">
        <w:r w:rsidRPr="0029612C">
          <w:rPr>
            <w:rStyle w:val="Hyperlink"/>
          </w:rPr>
          <w:t>Sección 8.2: Apelación de nivel 1 para continuar su cuidado</w:t>
        </w:r>
        <w:r>
          <w:rPr>
            <w:webHidden/>
          </w:rPr>
          <w:tab/>
        </w:r>
        <w:r>
          <w:rPr>
            <w:webHidden/>
          </w:rPr>
          <w:fldChar w:fldCharType="begin"/>
        </w:r>
        <w:r>
          <w:rPr>
            <w:webHidden/>
          </w:rPr>
          <w:instrText xml:space="preserve"> PAGEREF _Toc488840292 \h </w:instrText>
        </w:r>
        <w:r>
          <w:rPr>
            <w:webHidden/>
          </w:rPr>
        </w:r>
        <w:r>
          <w:rPr>
            <w:webHidden/>
          </w:rPr>
          <w:fldChar w:fldCharType="separate"/>
        </w:r>
        <w:r>
          <w:rPr>
            <w:webHidden/>
          </w:rPr>
          <w:t>47</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93" w:history="1">
        <w:r w:rsidRPr="0029612C">
          <w:rPr>
            <w:rStyle w:val="Hyperlink"/>
          </w:rPr>
          <w:t>Sección 8.3: Apelación de nivel 2 para continuar su cuidado</w:t>
        </w:r>
        <w:r>
          <w:rPr>
            <w:webHidden/>
          </w:rPr>
          <w:tab/>
        </w:r>
        <w:r>
          <w:rPr>
            <w:webHidden/>
          </w:rPr>
          <w:fldChar w:fldCharType="begin"/>
        </w:r>
        <w:r>
          <w:rPr>
            <w:webHidden/>
          </w:rPr>
          <w:instrText xml:space="preserve"> PAGEREF _Toc488840293 \h </w:instrText>
        </w:r>
        <w:r>
          <w:rPr>
            <w:webHidden/>
          </w:rPr>
        </w:r>
        <w:r>
          <w:rPr>
            <w:webHidden/>
          </w:rPr>
          <w:fldChar w:fldCharType="separate"/>
        </w:r>
        <w:r>
          <w:rPr>
            <w:webHidden/>
          </w:rPr>
          <w:t>49</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94" w:history="1">
        <w:r w:rsidRPr="0029612C">
          <w:rPr>
            <w:rStyle w:val="Hyperlink"/>
          </w:rPr>
          <w:t>Sección 8.4: ¿Y si pierde la fecha límite para presentar su Apelación de nivel 1?</w:t>
        </w:r>
        <w:r>
          <w:rPr>
            <w:webHidden/>
          </w:rPr>
          <w:tab/>
        </w:r>
        <w:r>
          <w:rPr>
            <w:webHidden/>
          </w:rPr>
          <w:fldChar w:fldCharType="begin"/>
        </w:r>
        <w:r>
          <w:rPr>
            <w:webHidden/>
          </w:rPr>
          <w:instrText xml:space="preserve"> PAGEREF _Toc488840294 \h </w:instrText>
        </w:r>
        <w:r>
          <w:rPr>
            <w:webHidden/>
          </w:rPr>
        </w:r>
        <w:r>
          <w:rPr>
            <w:webHidden/>
          </w:rPr>
          <w:fldChar w:fldCharType="separate"/>
        </w:r>
        <w:r>
          <w:rPr>
            <w:webHidden/>
          </w:rPr>
          <w:t>50</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95" w:history="1">
        <w:r w:rsidRPr="0029612C">
          <w:rPr>
            <w:rStyle w:val="Hyperlink"/>
          </w:rPr>
          <w:t>Sección 9: Cómo llevar su apelación más allá del Nivel 2</w:t>
        </w:r>
        <w:r>
          <w:rPr>
            <w:webHidden/>
          </w:rPr>
          <w:tab/>
        </w:r>
        <w:r>
          <w:rPr>
            <w:webHidden/>
          </w:rPr>
          <w:fldChar w:fldCharType="begin"/>
        </w:r>
        <w:r>
          <w:rPr>
            <w:webHidden/>
          </w:rPr>
          <w:instrText xml:space="preserve"> PAGEREF _Toc488840295 \h </w:instrText>
        </w:r>
        <w:r>
          <w:rPr>
            <w:webHidden/>
          </w:rPr>
        </w:r>
        <w:r>
          <w:rPr>
            <w:webHidden/>
          </w:rPr>
          <w:fldChar w:fldCharType="separate"/>
        </w:r>
        <w:r>
          <w:rPr>
            <w:webHidden/>
          </w:rPr>
          <w:t>53</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96" w:history="1">
        <w:r w:rsidRPr="0029612C">
          <w:rPr>
            <w:rStyle w:val="Hyperlink"/>
          </w:rPr>
          <w:t>Sección 9.1: Pasos siguientes para los servicios y artículos de Medicare</w:t>
        </w:r>
        <w:r>
          <w:rPr>
            <w:webHidden/>
          </w:rPr>
          <w:tab/>
        </w:r>
        <w:r>
          <w:rPr>
            <w:webHidden/>
          </w:rPr>
          <w:fldChar w:fldCharType="begin"/>
        </w:r>
        <w:r>
          <w:rPr>
            <w:webHidden/>
          </w:rPr>
          <w:instrText xml:space="preserve"> PAGEREF _Toc488840296 \h </w:instrText>
        </w:r>
        <w:r>
          <w:rPr>
            <w:webHidden/>
          </w:rPr>
        </w:r>
        <w:r>
          <w:rPr>
            <w:webHidden/>
          </w:rPr>
          <w:fldChar w:fldCharType="separate"/>
        </w:r>
        <w:r>
          <w:rPr>
            <w:webHidden/>
          </w:rPr>
          <w:t>53</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97" w:history="1">
        <w:r w:rsidRPr="0029612C">
          <w:rPr>
            <w:rStyle w:val="Hyperlink"/>
          </w:rPr>
          <w:t>Sección 9.2: Pasos siguientes para los servicios y artículos de Medicaid</w:t>
        </w:r>
        <w:r>
          <w:rPr>
            <w:webHidden/>
          </w:rPr>
          <w:tab/>
        </w:r>
        <w:r>
          <w:rPr>
            <w:webHidden/>
          </w:rPr>
          <w:fldChar w:fldCharType="begin"/>
        </w:r>
        <w:r>
          <w:rPr>
            <w:webHidden/>
          </w:rPr>
          <w:instrText xml:space="preserve"> PAGEREF _Toc488840297 \h </w:instrText>
        </w:r>
        <w:r>
          <w:rPr>
            <w:webHidden/>
          </w:rPr>
        </w:r>
        <w:r>
          <w:rPr>
            <w:webHidden/>
          </w:rPr>
          <w:fldChar w:fldCharType="separate"/>
        </w:r>
        <w:r>
          <w:rPr>
            <w:webHidden/>
          </w:rPr>
          <w:t>53</w:t>
        </w:r>
        <w:r>
          <w:rPr>
            <w:webHidden/>
          </w:rPr>
          <w:fldChar w:fldCharType="end"/>
        </w:r>
      </w:hyperlink>
    </w:p>
    <w:p w:rsidR="00677907" w:rsidRDefault="00677907">
      <w:pPr>
        <w:pStyle w:val="TOC1"/>
        <w:rPr>
          <w:rFonts w:asciiTheme="minorHAnsi" w:eastAsiaTheme="minorEastAsia" w:hAnsiTheme="minorHAnsi" w:cstheme="minorBidi"/>
          <w:lang w:val="en-US"/>
        </w:rPr>
      </w:pPr>
      <w:hyperlink w:anchor="_Toc488840298" w:history="1">
        <w:r w:rsidRPr="0029612C">
          <w:rPr>
            <w:rStyle w:val="Hyperlink"/>
          </w:rPr>
          <w:t>Sección 10: Cómo presentar una queja</w:t>
        </w:r>
        <w:r>
          <w:rPr>
            <w:webHidden/>
          </w:rPr>
          <w:tab/>
        </w:r>
        <w:r>
          <w:rPr>
            <w:webHidden/>
          </w:rPr>
          <w:fldChar w:fldCharType="begin"/>
        </w:r>
        <w:r>
          <w:rPr>
            <w:webHidden/>
          </w:rPr>
          <w:instrText xml:space="preserve"> PAGEREF _Toc488840298 \h </w:instrText>
        </w:r>
        <w:r>
          <w:rPr>
            <w:webHidden/>
          </w:rPr>
        </w:r>
        <w:r>
          <w:rPr>
            <w:webHidden/>
          </w:rPr>
          <w:fldChar w:fldCharType="separate"/>
        </w:r>
        <w:r>
          <w:rPr>
            <w:webHidden/>
          </w:rPr>
          <w:t>54</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299" w:history="1">
        <w:r w:rsidRPr="0029612C">
          <w:rPr>
            <w:rStyle w:val="Hyperlink"/>
          </w:rPr>
          <w:t>Sección 10.1: Quejas internas</w:t>
        </w:r>
        <w:r>
          <w:rPr>
            <w:webHidden/>
          </w:rPr>
          <w:tab/>
        </w:r>
        <w:r>
          <w:rPr>
            <w:webHidden/>
          </w:rPr>
          <w:fldChar w:fldCharType="begin"/>
        </w:r>
        <w:r>
          <w:rPr>
            <w:webHidden/>
          </w:rPr>
          <w:instrText xml:space="preserve"> PAGEREF _Toc488840299 \h </w:instrText>
        </w:r>
        <w:r>
          <w:rPr>
            <w:webHidden/>
          </w:rPr>
        </w:r>
        <w:r>
          <w:rPr>
            <w:webHidden/>
          </w:rPr>
          <w:fldChar w:fldCharType="separate"/>
        </w:r>
        <w:r>
          <w:rPr>
            <w:webHidden/>
          </w:rPr>
          <w:t>55</w:t>
        </w:r>
        <w:r>
          <w:rPr>
            <w:webHidden/>
          </w:rPr>
          <w:fldChar w:fldCharType="end"/>
        </w:r>
      </w:hyperlink>
    </w:p>
    <w:p w:rsidR="00677907" w:rsidRDefault="00677907">
      <w:pPr>
        <w:pStyle w:val="TOC2"/>
        <w:rPr>
          <w:rFonts w:asciiTheme="minorHAnsi" w:eastAsiaTheme="minorEastAsia" w:hAnsiTheme="minorHAnsi" w:cstheme="minorBidi"/>
          <w:lang w:val="en-US" w:bidi="ar-SA"/>
        </w:rPr>
      </w:pPr>
      <w:hyperlink w:anchor="_Toc488840300" w:history="1">
        <w:r w:rsidRPr="0029612C">
          <w:rPr>
            <w:rStyle w:val="Hyperlink"/>
          </w:rPr>
          <w:t>Sección 10.2: Quejas externas</w:t>
        </w:r>
        <w:r>
          <w:rPr>
            <w:webHidden/>
          </w:rPr>
          <w:tab/>
        </w:r>
        <w:r>
          <w:rPr>
            <w:webHidden/>
          </w:rPr>
          <w:fldChar w:fldCharType="begin"/>
        </w:r>
        <w:r>
          <w:rPr>
            <w:webHidden/>
          </w:rPr>
          <w:instrText xml:space="preserve"> PAGEREF _Toc488840300 \h </w:instrText>
        </w:r>
        <w:r>
          <w:rPr>
            <w:webHidden/>
          </w:rPr>
        </w:r>
        <w:r>
          <w:rPr>
            <w:webHidden/>
          </w:rPr>
          <w:fldChar w:fldCharType="separate"/>
        </w:r>
        <w:r>
          <w:rPr>
            <w:webHidden/>
          </w:rPr>
          <w:t>56</w:t>
        </w:r>
        <w:r>
          <w:rPr>
            <w:webHidden/>
          </w:rPr>
          <w:fldChar w:fldCharType="end"/>
        </w:r>
      </w:hyperlink>
    </w:p>
    <w:p w:rsidR="00CD1ED9" w:rsidRPr="00CD1ED9" w:rsidRDefault="00CD1ED9" w:rsidP="00AF1707">
      <w:r>
        <w:rPr>
          <w:b/>
          <w:bCs/>
        </w:rPr>
        <w:fldChar w:fldCharType="end"/>
      </w:r>
      <w:bookmarkStart w:id="37" w:name="_Toc457246007"/>
    </w:p>
    <w:p w:rsidR="001A4D21" w:rsidRPr="00725675" w:rsidRDefault="00CD1ED9" w:rsidP="00531B6A">
      <w:pPr>
        <w:pStyle w:val="Heading1"/>
      </w:pPr>
      <w:r>
        <w:rPr>
          <w:sz w:val="22"/>
          <w:szCs w:val="22"/>
          <w:lang w:eastAsia="en-US"/>
        </w:rPr>
        <w:br w:type="page"/>
      </w:r>
      <w:bookmarkStart w:id="38" w:name="_Toc488840261"/>
      <w:r w:rsidR="001A4D21" w:rsidRPr="00725675">
        <w:lastRenderedPageBreak/>
        <w:t>Sección 1: Introducción</w:t>
      </w:r>
      <w:bookmarkEnd w:id="29"/>
      <w:bookmarkEnd w:id="30"/>
      <w:bookmarkEnd w:id="31"/>
      <w:bookmarkEnd w:id="37"/>
      <w:bookmarkEnd w:id="38"/>
    </w:p>
    <w:p w:rsidR="001A4D21" w:rsidRPr="00510EA6" w:rsidRDefault="001A4D21" w:rsidP="007D08CF">
      <w:pPr>
        <w:pStyle w:val="Heading2"/>
        <w:rPr>
          <w:lang w:val="es-US"/>
        </w:rPr>
      </w:pPr>
      <w:bookmarkStart w:id="39" w:name="_Toc379454180"/>
      <w:bookmarkStart w:id="40" w:name="_Toc379454585"/>
      <w:bookmarkStart w:id="41" w:name="_Toc396738341"/>
      <w:bookmarkStart w:id="42" w:name="_Toc457246008"/>
      <w:bookmarkStart w:id="43" w:name="_Toc488840262"/>
      <w:r w:rsidRPr="00510EA6">
        <w:rPr>
          <w:lang w:val="es-US"/>
        </w:rPr>
        <w:t>Sección 1.1: Qué hacer si tiene un problema</w:t>
      </w:r>
      <w:bookmarkEnd w:id="39"/>
      <w:bookmarkEnd w:id="40"/>
      <w:bookmarkEnd w:id="41"/>
      <w:bookmarkEnd w:id="42"/>
      <w:bookmarkEnd w:id="43"/>
      <w:r w:rsidRPr="00510EA6">
        <w:rPr>
          <w:lang w:val="es-US"/>
        </w:rPr>
        <w:t xml:space="preserve"> </w:t>
      </w:r>
    </w:p>
    <w:bookmarkEnd w:id="32"/>
    <w:bookmarkEnd w:id="33"/>
    <w:bookmarkEnd w:id="34"/>
    <w:bookmarkEnd w:id="35"/>
    <w:p w:rsidR="001A4D21" w:rsidRPr="00EE3977" w:rsidRDefault="001A4D21" w:rsidP="00DC19FB">
      <w:r w:rsidRPr="00510EA6">
        <w:t>E</w:t>
      </w:r>
      <w:r w:rsidR="00EE3977">
        <w:t>ste</w:t>
      </w:r>
      <w:r w:rsidRPr="00510EA6">
        <w:t xml:space="preserve"> capítulo explica qué hacer si tiene un problema con su plan o con sus servicios o pagos. Medicare y Medicaid</w:t>
      </w:r>
      <w:r w:rsidR="00DC19FB" w:rsidRPr="00510EA6">
        <w:t xml:space="preserve"> aprobaron estos procesos</w:t>
      </w:r>
      <w:r w:rsidRPr="00EE3977">
        <w:t>. Cada proceso tiene un conjunto de reglas, procedimientos y fechas límite que nosotros y usted debemos seguir.</w:t>
      </w:r>
    </w:p>
    <w:p w:rsidR="001A4D21" w:rsidRPr="00864F47" w:rsidRDefault="001A4D21" w:rsidP="007D08CF">
      <w:pPr>
        <w:pStyle w:val="Heading2"/>
        <w:rPr>
          <w:lang w:val="es-US"/>
        </w:rPr>
      </w:pPr>
      <w:bookmarkStart w:id="44" w:name="_Toc379454181"/>
      <w:bookmarkStart w:id="45" w:name="_Toc379454586"/>
      <w:bookmarkStart w:id="46" w:name="_Toc396738342"/>
      <w:bookmarkStart w:id="47" w:name="_Toc457246009"/>
      <w:bookmarkStart w:id="48" w:name="_Toc488840263"/>
      <w:r w:rsidRPr="00864F47">
        <w:rPr>
          <w:lang w:val="es-US"/>
        </w:rPr>
        <w:t>Sección 1.2: ¿Cuáles son los términos legales?</w:t>
      </w:r>
      <w:bookmarkEnd w:id="44"/>
      <w:bookmarkEnd w:id="45"/>
      <w:bookmarkEnd w:id="46"/>
      <w:bookmarkEnd w:id="47"/>
      <w:bookmarkEnd w:id="48"/>
    </w:p>
    <w:p w:rsidR="001A4D21" w:rsidRPr="00510EA6" w:rsidRDefault="001A4D21" w:rsidP="001A4D21">
      <w:r w:rsidRPr="00CB2A94">
        <w:t xml:space="preserve">Algunas de las reglas y fechas límite en este capítulo tienen términos legales difíciles. </w:t>
      </w:r>
      <w:r w:rsidR="006F7BFD">
        <w:t>Muchos</w:t>
      </w:r>
      <w:r w:rsidRPr="00510EA6">
        <w:t xml:space="preserve"> de esos términos pueden ser difíciles de entender, así que hemos usado palabras más sencillas en lugar de algunos términos legales. Además, usamos la menor cantidad posible de abreviaturas.</w:t>
      </w:r>
    </w:p>
    <w:p w:rsidR="001A4D21" w:rsidRPr="00510EA6" w:rsidRDefault="001A4D21" w:rsidP="007D08CF">
      <w:pPr>
        <w:spacing w:after="120"/>
      </w:pPr>
      <w:r w:rsidRPr="00510EA6">
        <w:t>Por ejemplo, decimos:</w:t>
      </w:r>
    </w:p>
    <w:p w:rsidR="001A4D21" w:rsidRPr="00510EA6" w:rsidRDefault="001A4D21" w:rsidP="001A4D21">
      <w:pPr>
        <w:pStyle w:val="ListBullet"/>
      </w:pPr>
      <w:r w:rsidRPr="00510EA6">
        <w:t>“Presentar una queja” en lugar de “presentar un reclamo”</w:t>
      </w:r>
    </w:p>
    <w:p w:rsidR="001A4D21" w:rsidRPr="00725675" w:rsidRDefault="001A4D21" w:rsidP="00E517AD">
      <w:pPr>
        <w:pStyle w:val="ListBullet"/>
      </w:pPr>
      <w:r w:rsidRPr="00864F47">
        <w:t>“</w:t>
      </w:r>
      <w:r w:rsidRPr="00CB2A94">
        <w:t>Decisión sobre cobertura” en lugar de “</w:t>
      </w:r>
      <w:r w:rsidR="00725675">
        <w:t>d</w:t>
      </w:r>
      <w:r w:rsidR="00725675" w:rsidRPr="00CB2A94">
        <w:t xml:space="preserve">eterminación </w:t>
      </w:r>
      <w:r w:rsidRPr="00CB2A94">
        <w:t>de la organización</w:t>
      </w:r>
      <w:r w:rsidR="00E517AD">
        <w:t xml:space="preserve">, </w:t>
      </w:r>
      <w:r w:rsidR="00E517AD" w:rsidRPr="00E517AD">
        <w:t>Determinación de beneficios</w:t>
      </w:r>
      <w:r w:rsidR="00E517AD">
        <w:t>,</w:t>
      </w:r>
      <w:r w:rsidRPr="00CB2A94">
        <w:t>” o “</w:t>
      </w:r>
      <w:r w:rsidR="00725675">
        <w:t>d</w:t>
      </w:r>
      <w:r w:rsidRPr="00CB2A94">
        <w:t>eterminación sobre cobertura”</w:t>
      </w:r>
      <w:r w:rsidRPr="00725675" w:rsidDel="00AF1139">
        <w:t xml:space="preserve"> </w:t>
      </w:r>
    </w:p>
    <w:p w:rsidR="001A4D21" w:rsidRPr="00725675" w:rsidRDefault="001A4D21" w:rsidP="00AB33A2">
      <w:pPr>
        <w:pStyle w:val="ListBullet"/>
        <w:spacing w:after="200"/>
      </w:pPr>
      <w:r w:rsidRPr="00725675">
        <w:t>“Decisión rápida sobre cobertura” en lugar de “</w:t>
      </w:r>
      <w:r w:rsidR="00725675">
        <w:t>d</w:t>
      </w:r>
      <w:r w:rsidRPr="00725675">
        <w:t>eterminación acelerada”</w:t>
      </w:r>
    </w:p>
    <w:p w:rsidR="001A4D21" w:rsidRPr="00EF39FD" w:rsidRDefault="001A4D21" w:rsidP="001A4D21">
      <w:r w:rsidRPr="00EF39FD">
        <w:t>Conocer los términos legales adecuados podría ayudarle a comunicarse con más claridad; por eso, también proporcionamos esos términos legales.</w:t>
      </w:r>
    </w:p>
    <w:p w:rsidR="001A4D21" w:rsidRPr="00725675" w:rsidRDefault="001A4D21" w:rsidP="00531B6A">
      <w:pPr>
        <w:pStyle w:val="Heading1"/>
      </w:pPr>
      <w:r w:rsidRPr="00EE1ED8">
        <w:br w:type="page"/>
      </w:r>
      <w:bookmarkStart w:id="49" w:name="_Toc379454182"/>
      <w:bookmarkStart w:id="50" w:name="_Toc379454587"/>
      <w:bookmarkStart w:id="51" w:name="_Toc396738343"/>
      <w:bookmarkStart w:id="52" w:name="_Toc457246010"/>
      <w:bookmarkStart w:id="53" w:name="_Toc488840264"/>
      <w:r w:rsidRPr="00EE1ED8">
        <w:lastRenderedPageBreak/>
        <w:t xml:space="preserve">Sección 2: </w:t>
      </w:r>
      <w:r w:rsidR="006F7BFD">
        <w:t>Ad</w:t>
      </w:r>
      <w:r w:rsidRPr="00725675">
        <w:t>ónde llamar para pedir ayuda</w:t>
      </w:r>
      <w:bookmarkEnd w:id="49"/>
      <w:bookmarkEnd w:id="50"/>
      <w:bookmarkEnd w:id="51"/>
      <w:bookmarkEnd w:id="52"/>
      <w:bookmarkEnd w:id="53"/>
    </w:p>
    <w:p w:rsidR="001A4D21" w:rsidRPr="00510EA6" w:rsidRDefault="001A4D21" w:rsidP="007D08CF">
      <w:pPr>
        <w:pStyle w:val="Heading2"/>
        <w:rPr>
          <w:lang w:val="es-US"/>
        </w:rPr>
      </w:pPr>
      <w:bookmarkStart w:id="54" w:name="_Toc379454183"/>
      <w:bookmarkStart w:id="55" w:name="_Toc379454588"/>
      <w:bookmarkStart w:id="56" w:name="_Toc396738344"/>
      <w:bookmarkStart w:id="57" w:name="_Toc457246011"/>
      <w:bookmarkStart w:id="58" w:name="_Toc488840265"/>
      <w:r w:rsidRPr="00510EA6">
        <w:rPr>
          <w:lang w:val="es-US"/>
        </w:rPr>
        <w:t xml:space="preserve">Sección 2.1: </w:t>
      </w:r>
      <w:r w:rsidR="006F7BFD">
        <w:rPr>
          <w:lang w:val="es-US"/>
        </w:rPr>
        <w:t>Ad</w:t>
      </w:r>
      <w:r w:rsidRPr="00510EA6">
        <w:rPr>
          <w:lang w:val="es-US"/>
        </w:rPr>
        <w:t>ónde obtener más información y ayuda</w:t>
      </w:r>
      <w:bookmarkEnd w:id="54"/>
      <w:bookmarkEnd w:id="55"/>
      <w:bookmarkEnd w:id="56"/>
      <w:bookmarkEnd w:id="57"/>
      <w:bookmarkEnd w:id="58"/>
    </w:p>
    <w:p w:rsidR="001A4D21" w:rsidRPr="00510EA6" w:rsidRDefault="001A4D21" w:rsidP="001547C3">
      <w:bookmarkStart w:id="59" w:name="_Toc353283327"/>
      <w:bookmarkStart w:id="60" w:name="_Toc353285018"/>
      <w:bookmarkStart w:id="61" w:name="_Toc353285148"/>
      <w:r w:rsidRPr="00510EA6">
        <w:t>En ocasiones, puede ser confuso comenzar o continuar el proceso para solucionar un problema. Esto puede ser especialmente difícil si usted no se siente bien o no tiene energía. Otras veces, es posible que no sepa cómo dar el siguiente paso.</w:t>
      </w:r>
      <w:bookmarkEnd w:id="59"/>
      <w:bookmarkEnd w:id="60"/>
      <w:bookmarkEnd w:id="61"/>
    </w:p>
    <w:p w:rsidR="001A4D21" w:rsidRPr="00864F47" w:rsidRDefault="001A4D21" w:rsidP="00E864E9">
      <w:pPr>
        <w:pStyle w:val="Heading3"/>
      </w:pPr>
      <w:bookmarkStart w:id="62" w:name="_Toc353283328"/>
      <w:bookmarkStart w:id="63" w:name="_Toc353285019"/>
      <w:bookmarkStart w:id="64" w:name="_Toc353285149"/>
      <w:bookmarkStart w:id="65" w:name="_Toc379454589"/>
      <w:r w:rsidRPr="00EE3977">
        <w:t xml:space="preserve">Usted puede obtener ayuda de la Línea de ayuda para personas </w:t>
      </w:r>
      <w:r w:rsidRPr="00864F47">
        <w:t>de la tercera edad</w:t>
      </w:r>
      <w:bookmarkEnd w:id="62"/>
      <w:bookmarkEnd w:id="63"/>
      <w:bookmarkEnd w:id="64"/>
      <w:bookmarkEnd w:id="65"/>
      <w:r w:rsidRPr="00864F47">
        <w:t xml:space="preserve"> </w:t>
      </w:r>
    </w:p>
    <w:p w:rsidR="001A4D21" w:rsidRPr="00EE3977" w:rsidRDefault="001A4D21" w:rsidP="00510EA6">
      <w:r w:rsidRPr="00CB2A94">
        <w:t>Si usted necesita ayuda</w:t>
      </w:r>
      <w:r w:rsidRPr="00725675">
        <w:t>, puede llamar a la Línea de ayuda para personas de la tercera edad. La Línea de ayuda le responderá sus preguntas y le ayudará</w:t>
      </w:r>
      <w:r w:rsidRPr="00EF39FD">
        <w:t xml:space="preserve"> a comprender qué hacer para resolver su problema. La Línea de ayuda para per</w:t>
      </w:r>
      <w:r w:rsidRPr="00EE1ED8">
        <w:t xml:space="preserve">sonas de la tercera edad no está conectada con nosotros ni con ninguna compañía de seguros o plan de seguro de salud. </w:t>
      </w:r>
      <w:r w:rsidR="00784301">
        <w:t xml:space="preserve">La </w:t>
      </w:r>
      <w:r w:rsidRPr="00510EA6">
        <w:t xml:space="preserve">Línea de ayuda para personas de la tercera edad podrá ayudarle a comprender qué proceso usar. El teléfono de la Línea de ayuda para personas de la tercera edad es 1-800-252-8966, TTY: 1-888-206-1327. </w:t>
      </w:r>
      <w:r w:rsidR="00DC19FB" w:rsidRPr="00510EA6">
        <w:t xml:space="preserve">Usted puede llamar a la Línea de </w:t>
      </w:r>
      <w:r w:rsidR="00725675">
        <w:t>a</w:t>
      </w:r>
      <w:r w:rsidR="00DC19FB" w:rsidRPr="00510EA6">
        <w:t xml:space="preserve">yuda para personas de la tercera edad de lunes a viernes de 8:30 a.m. a 5:00 p.m. La llamada y la ayuda </w:t>
      </w:r>
      <w:r w:rsidRPr="00EE3977">
        <w:t xml:space="preserve">son </w:t>
      </w:r>
      <w:r w:rsidR="00DC19FB" w:rsidRPr="00EE3977">
        <w:t xml:space="preserve">gratuitas </w:t>
      </w:r>
      <w:r w:rsidRPr="00EE3977">
        <w:t>y están disponibles sin importar su edad.</w:t>
      </w:r>
    </w:p>
    <w:p w:rsidR="001A4D21" w:rsidRPr="00CB2A94" w:rsidRDefault="001A4D21" w:rsidP="00E864E9">
      <w:pPr>
        <w:pStyle w:val="Heading3"/>
      </w:pPr>
      <w:bookmarkStart w:id="66" w:name="_Toc353283329"/>
      <w:bookmarkStart w:id="67" w:name="_Toc353285020"/>
      <w:bookmarkStart w:id="68" w:name="_Toc353285150"/>
      <w:bookmarkStart w:id="69" w:name="_Toc379454590"/>
      <w:r w:rsidRPr="00864F47">
        <w:t>Usted</w:t>
      </w:r>
      <w:r w:rsidRPr="00CB2A94">
        <w:t xml:space="preserve"> puede obtener ayuda del Programa de seguros de la salud para personas de la tercera edad (SHIP)</w:t>
      </w:r>
      <w:bookmarkEnd w:id="66"/>
      <w:bookmarkEnd w:id="67"/>
      <w:bookmarkEnd w:id="68"/>
      <w:bookmarkEnd w:id="69"/>
    </w:p>
    <w:p w:rsidR="001A4D21" w:rsidRPr="00725675" w:rsidRDefault="001A4D21" w:rsidP="00E517AD">
      <w:r w:rsidRPr="00725675">
        <w:t>Usted también puede llamar al Programa de seguros de la salud para personas de la tercera edad (SHIP). Los</w:t>
      </w:r>
      <w:r w:rsidRPr="00EE3977">
        <w:t xml:space="preserve"> consejeros de SHIP podrán responder a sus preguntas y ayudarle a comprender qué hacer para solucionar su problema. Además podrán ayudarle, sin importar su edad. El programa SHIP no está vinculado con nosotros ni con ninguna compañía de seguros o plan de cuidado de la salud.</w:t>
      </w:r>
      <w:r w:rsidRPr="00CB2A94">
        <w:t xml:space="preserve"> El teléfono de SHIP es 1-800-</w:t>
      </w:r>
      <w:r w:rsidR="00AA7E59" w:rsidRPr="00725675">
        <w:t>252-8966</w:t>
      </w:r>
      <w:r w:rsidRPr="00725675">
        <w:t>, TTY: 1-</w:t>
      </w:r>
      <w:r w:rsidR="00E517AD" w:rsidRPr="00E517AD">
        <w:t>888-206-1327</w:t>
      </w:r>
      <w:r w:rsidR="00AA7E59" w:rsidRPr="00725675">
        <w:t>. La llamada y la ayuda son gratuitas</w:t>
      </w:r>
      <w:r w:rsidRPr="00725675">
        <w:t>.</w:t>
      </w:r>
    </w:p>
    <w:p w:rsidR="001A4D21" w:rsidRPr="00EF39FD" w:rsidRDefault="001A4D21" w:rsidP="00E864E9">
      <w:pPr>
        <w:pStyle w:val="Heading3"/>
      </w:pPr>
      <w:bookmarkStart w:id="70" w:name="_Toc353283330"/>
      <w:bookmarkStart w:id="71" w:name="_Toc353285021"/>
      <w:bookmarkStart w:id="72" w:name="_Toc353285151"/>
      <w:bookmarkStart w:id="73" w:name="_Toc379454591"/>
      <w:r w:rsidRPr="00EF39FD">
        <w:t>Cómo obtener ayuda de Medicare</w:t>
      </w:r>
      <w:bookmarkEnd w:id="70"/>
      <w:bookmarkEnd w:id="71"/>
      <w:bookmarkEnd w:id="72"/>
      <w:bookmarkEnd w:id="73"/>
    </w:p>
    <w:p w:rsidR="001A4D21" w:rsidRPr="00350E05" w:rsidRDefault="001A4D21" w:rsidP="001547C3">
      <w:pPr>
        <w:spacing w:after="120"/>
      </w:pPr>
      <w:r w:rsidRPr="00EE1ED8">
        <w:t xml:space="preserve">Usted puede llamar directamente a Medicare para pedir ayuda si tiene </w:t>
      </w:r>
      <w:r w:rsidRPr="00350E05">
        <w:t>problemas. Hay dos maneras de obtener ayuda de Medicare:</w:t>
      </w:r>
    </w:p>
    <w:p w:rsidR="001A4D21" w:rsidRPr="00D37CD0" w:rsidRDefault="001A4D21" w:rsidP="001A4D21">
      <w:pPr>
        <w:pStyle w:val="ListBullet"/>
      </w:pPr>
      <w:r w:rsidRPr="00CF475D">
        <w:t xml:space="preserve">Llame al 1-800-MEDICARE (1-800-633-4227), </w:t>
      </w:r>
      <w:r w:rsidR="00E91036">
        <w:t xml:space="preserve">las </w:t>
      </w:r>
      <w:r w:rsidRPr="00D2580A">
        <w:t xml:space="preserve">24 horas </w:t>
      </w:r>
      <w:r w:rsidR="00531B6A">
        <w:t>de</w:t>
      </w:r>
      <w:r w:rsidRPr="00D37CD0">
        <w:t>l día, 7 días de la semana. TTY: 1-877-486-2048. La llamada es gratuita.</w:t>
      </w:r>
    </w:p>
    <w:p w:rsidR="001A4D21" w:rsidRPr="00510EA6" w:rsidRDefault="001A4D21" w:rsidP="00676F38">
      <w:pPr>
        <w:pStyle w:val="ListBullet"/>
        <w:spacing w:after="200"/>
      </w:pPr>
      <w:r w:rsidRPr="00586B65">
        <w:t xml:space="preserve">Visite </w:t>
      </w:r>
      <w:r w:rsidR="00607EE4">
        <w:t>e</w:t>
      </w:r>
      <w:r w:rsidRPr="00510EA6">
        <w:t xml:space="preserve">l sitio web de Medicare (http://www.medicare.gov). </w:t>
      </w:r>
    </w:p>
    <w:p w:rsidR="001A4D21" w:rsidRPr="00510EA6" w:rsidRDefault="001A4D21" w:rsidP="00E864E9">
      <w:pPr>
        <w:pStyle w:val="Heading3"/>
      </w:pPr>
      <w:bookmarkStart w:id="74" w:name="_Toc353283331"/>
      <w:bookmarkStart w:id="75" w:name="_Toc353285022"/>
      <w:bookmarkStart w:id="76" w:name="_Toc353285152"/>
      <w:bookmarkStart w:id="77" w:name="_Toc379454592"/>
      <w:r w:rsidRPr="00510EA6">
        <w:t>Cómo obtener ayuda de Medicaid</w:t>
      </w:r>
      <w:bookmarkEnd w:id="74"/>
      <w:bookmarkEnd w:id="75"/>
      <w:bookmarkEnd w:id="76"/>
      <w:bookmarkEnd w:id="77"/>
    </w:p>
    <w:p w:rsidR="001A4D21" w:rsidRPr="00864F47" w:rsidRDefault="001A4D21" w:rsidP="00AA7E59">
      <w:r w:rsidRPr="00510EA6">
        <w:rPr>
          <w:lang w:bidi="en-US"/>
        </w:rPr>
        <w:t xml:space="preserve">Usted puede llamar directamente al </w:t>
      </w:r>
      <w:r w:rsidRPr="00510EA6">
        <w:t>Estado de Illinois para solicitar ayuda con sus problemas</w:t>
      </w:r>
      <w:r w:rsidR="00AA7E59" w:rsidRPr="00510EA6">
        <w:t xml:space="preserve">. Llame a la </w:t>
      </w:r>
      <w:r w:rsidR="00EE3977">
        <w:t>L</w:t>
      </w:r>
      <w:r w:rsidR="00AA7E59" w:rsidRPr="00510EA6">
        <w:t xml:space="preserve">ínea de ayuda de beneficios de salud del Departamento de cuidados </w:t>
      </w:r>
      <w:r w:rsidR="00AA7E59" w:rsidRPr="00510EA6">
        <w:lastRenderedPageBreak/>
        <w:t>de salud y servicios familiares de Illinois,</w:t>
      </w:r>
      <w:r w:rsidRPr="00EE3977">
        <w:t xml:space="preserve"> al 1-800-226-0768, TTY: 877-204-1012</w:t>
      </w:r>
      <w:r w:rsidR="00AA7E59" w:rsidRPr="00EE3977">
        <w:t>, de lunes a viernes de 8:00 a.m. a 4:45 p.m</w:t>
      </w:r>
      <w:r w:rsidRPr="00EE3977">
        <w:t xml:space="preserve">. </w:t>
      </w:r>
      <w:r w:rsidRPr="00864F47">
        <w:t xml:space="preserve">La llamada es gratuita. </w:t>
      </w:r>
    </w:p>
    <w:p w:rsidR="00D90A34" w:rsidRPr="00E517AD" w:rsidRDefault="001A4D21" w:rsidP="00293B69">
      <w:pPr>
        <w:rPr>
          <w:rStyle w:val="Planinstructions"/>
          <w:i w:val="0"/>
          <w:lang w:val="en-US"/>
        </w:rPr>
      </w:pPr>
      <w:r w:rsidRPr="00E517AD">
        <w:rPr>
          <w:rStyle w:val="Planinstructions"/>
          <w:i w:val="0"/>
          <w:lang w:val="en-US"/>
        </w:rPr>
        <w:t>[</w:t>
      </w:r>
      <w:r w:rsidRPr="00E517AD">
        <w:rPr>
          <w:rStyle w:val="Planinstructions"/>
          <w:lang w:val="en-US"/>
        </w:rPr>
        <w:t>Plans may insert similar sections for the QIO or additional resources that might be available.</w:t>
      </w:r>
      <w:r w:rsidRPr="00E517AD">
        <w:rPr>
          <w:rStyle w:val="Planinstructions"/>
          <w:i w:val="0"/>
          <w:lang w:val="en-US"/>
        </w:rPr>
        <w:t>]</w:t>
      </w:r>
    </w:p>
    <w:p w:rsidR="000F0E84" w:rsidRDefault="00D90A34" w:rsidP="00293B69">
      <w:pPr>
        <w:rPr>
          <w:rStyle w:val="Planinstructions"/>
          <w:lang w:val="en-US"/>
        </w:rPr>
      </w:pPr>
      <w:r w:rsidRPr="00E517AD" w:rsidDel="00D90A34">
        <w:rPr>
          <w:rStyle w:val="Planinstructions"/>
          <w:lang w:val="en-US"/>
        </w:rPr>
        <w:t xml:space="preserve"> </w:t>
      </w:r>
      <w:bookmarkStart w:id="78" w:name="_Toc379454184"/>
      <w:bookmarkStart w:id="79" w:name="_Toc379454593"/>
      <w:bookmarkStart w:id="80" w:name="_Toc396738345"/>
    </w:p>
    <w:p w:rsidR="000F0E84" w:rsidRDefault="000F0E84">
      <w:pPr>
        <w:spacing w:after="0" w:line="240" w:lineRule="auto"/>
        <w:ind w:right="0"/>
        <w:rPr>
          <w:rStyle w:val="Planinstructions"/>
          <w:lang w:val="en-US"/>
        </w:rPr>
      </w:pPr>
      <w:r>
        <w:rPr>
          <w:rStyle w:val="Planinstructions"/>
          <w:lang w:val="en-US"/>
        </w:rPr>
        <w:br w:type="page"/>
      </w:r>
    </w:p>
    <w:p w:rsidR="001A4D21" w:rsidRPr="00725675" w:rsidRDefault="001A4D21" w:rsidP="00531B6A">
      <w:pPr>
        <w:pStyle w:val="Heading1"/>
      </w:pPr>
      <w:bookmarkStart w:id="81" w:name="_Toc457246012"/>
      <w:bookmarkStart w:id="82" w:name="_Toc488840266"/>
      <w:r w:rsidRPr="00EF39FD">
        <w:lastRenderedPageBreak/>
        <w:t>Sección 3: Problemas con sus beneficios</w:t>
      </w:r>
      <w:bookmarkEnd w:id="78"/>
      <w:bookmarkEnd w:id="79"/>
      <w:bookmarkEnd w:id="80"/>
      <w:bookmarkEnd w:id="81"/>
      <w:bookmarkEnd w:id="82"/>
    </w:p>
    <w:p w:rsidR="001A4D21" w:rsidRPr="00510EA6" w:rsidRDefault="001A4D21" w:rsidP="007D08CF">
      <w:pPr>
        <w:pStyle w:val="Heading2"/>
        <w:rPr>
          <w:lang w:val="es-US"/>
        </w:rPr>
      </w:pPr>
      <w:bookmarkStart w:id="83" w:name="_Toc379454185"/>
      <w:bookmarkStart w:id="84" w:name="_Toc379454594"/>
      <w:bookmarkStart w:id="85" w:name="_Toc396738346"/>
      <w:bookmarkStart w:id="86" w:name="_Toc457246013"/>
      <w:bookmarkStart w:id="87" w:name="_Toc488840267"/>
      <w:r w:rsidRPr="00510EA6">
        <w:rPr>
          <w:lang w:val="es-US"/>
        </w:rPr>
        <w:t>Sección 3.1: ¿Usted debería usar el proceso para decisiones</w:t>
      </w:r>
      <w:r w:rsidR="0018181B" w:rsidRPr="00510EA6">
        <w:rPr>
          <w:lang w:val="es-US"/>
        </w:rPr>
        <w:t xml:space="preserve"> </w:t>
      </w:r>
      <w:r w:rsidRPr="00510EA6">
        <w:rPr>
          <w:lang w:val="es-US"/>
        </w:rPr>
        <w:t>sobre cobertura y apelaciones? O ¿desea presentar una queja?</w:t>
      </w:r>
      <w:bookmarkEnd w:id="83"/>
      <w:bookmarkEnd w:id="84"/>
      <w:bookmarkEnd w:id="85"/>
      <w:bookmarkEnd w:id="86"/>
      <w:bookmarkEnd w:id="87"/>
    </w:p>
    <w:p w:rsidR="001A4D21" w:rsidRPr="00510EA6" w:rsidRDefault="001A4D21" w:rsidP="00676F38">
      <w:r w:rsidRPr="00510EA6">
        <w:t xml:space="preserve">Si usted tiene un problema o una inquietud, sólo necesita leer las partes de este capítulo que correspondan a su situación. En </w:t>
      </w:r>
      <w:r w:rsidR="000F0E84">
        <w:t>la</w:t>
      </w:r>
      <w:r w:rsidRPr="00510EA6">
        <w:t xml:space="preserve"> siguiente </w:t>
      </w:r>
      <w:r w:rsidR="000F0E84">
        <w:t>tabla</w:t>
      </w:r>
      <w:r w:rsidRPr="00510EA6">
        <w:t xml:space="preserve"> podrá encontrar la sección adecuada de este capítulo para problemas o quejas.</w:t>
      </w:r>
    </w:p>
    <w:tbl>
      <w:tblPr>
        <w:tblW w:w="0" w:type="auto"/>
        <w:tblInd w:w="115"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1A4D21" w:rsidRPr="007A4385" w:rsidTr="00676F38">
        <w:tc>
          <w:tcPr>
            <w:tcW w:w="9360" w:type="dxa"/>
            <w:gridSpan w:val="2"/>
            <w:tcBorders>
              <w:top w:val="single" w:sz="36" w:space="0" w:color="A6A6A6"/>
            </w:tcBorders>
            <w:shd w:val="clear" w:color="auto" w:fill="auto"/>
          </w:tcPr>
          <w:p w:rsidR="001A4D21" w:rsidRPr="00EE3977" w:rsidRDefault="001A4D21" w:rsidP="00676F38">
            <w:pPr>
              <w:pStyle w:val="Tableheading"/>
              <w:spacing w:after="120"/>
            </w:pPr>
            <w:r w:rsidRPr="00EE3977">
              <w:t>¿Su problema o inquietud está relacionado con sus beneficios o cobertura?</w:t>
            </w:r>
          </w:p>
          <w:p w:rsidR="001A4D21" w:rsidRPr="00CB2A94" w:rsidRDefault="001A4D21" w:rsidP="00466441">
            <w:pPr>
              <w:pStyle w:val="Tabletext"/>
            </w:pPr>
            <w:r w:rsidRPr="00864F47">
              <w:t>(Esto incluye problemas relacionados sobre si su cuidado médico particular o medicamentos de receta están o no cubiertos y problemas relacionados con l</w:t>
            </w:r>
            <w:r w:rsidRPr="00CB2A94">
              <w:t>os pagos por cuidados médicos o medicamentos de receta.)</w:t>
            </w:r>
          </w:p>
        </w:tc>
      </w:tr>
      <w:tr w:rsidR="001A4D21" w:rsidRPr="007A4385" w:rsidTr="00676F38">
        <w:trPr>
          <w:trHeight w:val="1085"/>
        </w:trPr>
        <w:tc>
          <w:tcPr>
            <w:tcW w:w="4680" w:type="dxa"/>
          </w:tcPr>
          <w:p w:rsidR="00DA7E37" w:rsidRPr="007A4385" w:rsidRDefault="001A4D21" w:rsidP="00510069">
            <w:pPr>
              <w:pStyle w:val="Tableheading"/>
              <w:spacing w:after="120"/>
              <w:jc w:val="center"/>
              <w:rPr>
                <w:bCs/>
              </w:rPr>
            </w:pPr>
            <w:r w:rsidRPr="007A4385">
              <w:rPr>
                <w:bCs/>
              </w:rPr>
              <w:t>Sí.</w:t>
            </w:r>
          </w:p>
          <w:p w:rsidR="001A4D21" w:rsidRPr="007A4385" w:rsidRDefault="001A4D21" w:rsidP="00293B69">
            <w:pPr>
              <w:pStyle w:val="Tabletext"/>
              <w:jc w:val="center"/>
              <w:rPr>
                <w:sz w:val="24"/>
                <w:szCs w:val="24"/>
              </w:rPr>
            </w:pPr>
            <w:r w:rsidRPr="007A4385">
              <w:rPr>
                <w:sz w:val="24"/>
                <w:szCs w:val="24"/>
              </w:rPr>
              <w:t xml:space="preserve">Mi problema es sobre </w:t>
            </w:r>
            <w:r w:rsidR="00D90A34" w:rsidRPr="007A4385">
              <w:rPr>
                <w:sz w:val="24"/>
                <w:szCs w:val="24"/>
              </w:rPr>
              <w:br/>
            </w:r>
            <w:r w:rsidRPr="007A4385">
              <w:rPr>
                <w:sz w:val="24"/>
                <w:szCs w:val="24"/>
              </w:rPr>
              <w:t>beneficios o cobertura.</w:t>
            </w:r>
          </w:p>
          <w:p w:rsidR="001A4D21" w:rsidRPr="00510EA6" w:rsidRDefault="001A4D21" w:rsidP="00510EA6">
            <w:pPr>
              <w:pStyle w:val="Tabletext"/>
            </w:pPr>
            <w:r w:rsidRPr="007A4385">
              <w:t xml:space="preserve">Vaya a la </w:t>
            </w:r>
            <w:r w:rsidRPr="007A4385">
              <w:rPr>
                <w:b/>
              </w:rPr>
              <w:t>Sección 4, “Decisiones</w:t>
            </w:r>
            <w:r w:rsidRPr="00EE3977">
              <w:rPr>
                <w:b/>
              </w:rPr>
              <w:t xml:space="preserve"> sobre cobertura y apelaciones”</w:t>
            </w:r>
            <w:r w:rsidR="00AA7E59" w:rsidRPr="00AF1707">
              <w:rPr>
                <w:bCs/>
              </w:rPr>
              <w:t xml:space="preserve"> en la página &lt;xx&gt;</w:t>
            </w:r>
            <w:r w:rsidRPr="00510EA6">
              <w:t>.</w:t>
            </w:r>
          </w:p>
        </w:tc>
        <w:tc>
          <w:tcPr>
            <w:tcW w:w="4680" w:type="dxa"/>
          </w:tcPr>
          <w:p w:rsidR="00DA7E37" w:rsidRPr="00510EA6" w:rsidRDefault="001A4D21" w:rsidP="00510069">
            <w:pPr>
              <w:pStyle w:val="Tableheading"/>
              <w:spacing w:after="120"/>
              <w:jc w:val="center"/>
              <w:rPr>
                <w:bCs/>
              </w:rPr>
            </w:pPr>
            <w:r w:rsidRPr="00510EA6">
              <w:rPr>
                <w:bCs/>
              </w:rPr>
              <w:t>No.</w:t>
            </w:r>
          </w:p>
          <w:p w:rsidR="001A4D21" w:rsidRPr="00EF39FD" w:rsidRDefault="001A4D21" w:rsidP="00293B69">
            <w:pPr>
              <w:pStyle w:val="Tabletext"/>
              <w:jc w:val="center"/>
              <w:rPr>
                <w:b/>
                <w:sz w:val="24"/>
                <w:szCs w:val="24"/>
              </w:rPr>
            </w:pPr>
            <w:r w:rsidRPr="00864F47">
              <w:rPr>
                <w:sz w:val="24"/>
                <w:szCs w:val="24"/>
              </w:rPr>
              <w:t xml:space="preserve">Mi problema </w:t>
            </w:r>
            <w:r w:rsidRPr="00DC2CE9">
              <w:rPr>
                <w:sz w:val="24"/>
                <w:szCs w:val="24"/>
                <w:u w:val="single"/>
              </w:rPr>
              <w:t>no</w:t>
            </w:r>
            <w:r w:rsidRPr="00CB2A94">
              <w:rPr>
                <w:sz w:val="24"/>
                <w:szCs w:val="24"/>
              </w:rPr>
              <w:t xml:space="preserve"> es sobre </w:t>
            </w:r>
            <w:r w:rsidR="00D90A34" w:rsidRPr="00725675">
              <w:rPr>
                <w:sz w:val="24"/>
                <w:szCs w:val="24"/>
              </w:rPr>
              <w:br/>
            </w:r>
            <w:r w:rsidRPr="00EF39FD">
              <w:rPr>
                <w:sz w:val="24"/>
                <w:szCs w:val="24"/>
              </w:rPr>
              <w:t>beneficios o cobertura.</w:t>
            </w:r>
          </w:p>
          <w:p w:rsidR="001A4D21" w:rsidRPr="00EE3977" w:rsidRDefault="0017531A" w:rsidP="00510EA6">
            <w:pPr>
              <w:pStyle w:val="Tabletext"/>
            </w:pPr>
            <w:r>
              <w:t>Vaya</w:t>
            </w:r>
            <w:r w:rsidR="001A4D21" w:rsidRPr="00510EA6">
              <w:t xml:space="preserve"> a la </w:t>
            </w:r>
            <w:r w:rsidR="001A4D21" w:rsidRPr="00510EA6">
              <w:rPr>
                <w:b/>
              </w:rPr>
              <w:t>Sección 10</w:t>
            </w:r>
            <w:r w:rsidR="001A4D21" w:rsidRPr="00510EA6">
              <w:t>:</w:t>
            </w:r>
            <w:r w:rsidR="001A4D21" w:rsidRPr="00510EA6">
              <w:rPr>
                <w:b/>
                <w:bCs/>
              </w:rPr>
              <w:t xml:space="preserve"> “Cómo presentar una queja”</w:t>
            </w:r>
            <w:r w:rsidR="00AA7E59" w:rsidRPr="00510EA6">
              <w:rPr>
                <w:bCs/>
              </w:rPr>
              <w:t xml:space="preserve"> en la página &lt;xx&gt;</w:t>
            </w:r>
            <w:r w:rsidR="001A4D21" w:rsidRPr="00EE3977">
              <w:rPr>
                <w:b/>
              </w:rPr>
              <w:t>.</w:t>
            </w:r>
          </w:p>
        </w:tc>
      </w:tr>
    </w:tbl>
    <w:p w:rsidR="001A4D21" w:rsidRPr="00510EA6" w:rsidRDefault="001A4D21" w:rsidP="00C90995">
      <w:pPr>
        <w:spacing w:after="120"/>
      </w:pPr>
    </w:p>
    <w:p w:rsidR="001A4D21" w:rsidRPr="00725675" w:rsidRDefault="001A4D21" w:rsidP="00531B6A">
      <w:pPr>
        <w:pStyle w:val="Heading1"/>
      </w:pPr>
      <w:r w:rsidRPr="00725675">
        <w:br w:type="page"/>
      </w:r>
      <w:bookmarkStart w:id="88" w:name="_Toc379454186"/>
      <w:bookmarkStart w:id="89" w:name="_Toc379454595"/>
      <w:bookmarkStart w:id="90" w:name="_Toc396738347"/>
      <w:bookmarkStart w:id="91" w:name="_Toc457246014"/>
      <w:bookmarkStart w:id="92" w:name="_Toc488840268"/>
      <w:r w:rsidRPr="00725675">
        <w:lastRenderedPageBreak/>
        <w:t>Sección 4: Decisiones sobre cobertura y apelaciones</w:t>
      </w:r>
      <w:bookmarkEnd w:id="88"/>
      <w:bookmarkEnd w:id="89"/>
      <w:bookmarkEnd w:id="90"/>
      <w:bookmarkEnd w:id="91"/>
      <w:bookmarkEnd w:id="92"/>
    </w:p>
    <w:p w:rsidR="001A4D21" w:rsidRPr="00510EA6" w:rsidRDefault="001A4D21" w:rsidP="007D08CF">
      <w:pPr>
        <w:pStyle w:val="Heading2"/>
        <w:rPr>
          <w:lang w:val="es-US"/>
        </w:rPr>
      </w:pPr>
      <w:bookmarkStart w:id="93" w:name="_Toc379454187"/>
      <w:bookmarkStart w:id="94" w:name="_Toc379454596"/>
      <w:bookmarkStart w:id="95" w:name="_Toc396738348"/>
      <w:bookmarkStart w:id="96" w:name="_Toc457246015"/>
      <w:bookmarkStart w:id="97" w:name="_Toc488840269"/>
      <w:r w:rsidRPr="00510EA6">
        <w:rPr>
          <w:lang w:val="es-US"/>
        </w:rPr>
        <w:t>Sección 4.1: Resumen de decisiones sobre cobertura y apelaciones</w:t>
      </w:r>
      <w:bookmarkEnd w:id="93"/>
      <w:bookmarkEnd w:id="94"/>
      <w:bookmarkEnd w:id="95"/>
      <w:bookmarkEnd w:id="96"/>
      <w:bookmarkEnd w:id="97"/>
    </w:p>
    <w:p w:rsidR="001A4D21" w:rsidRPr="00510EA6" w:rsidRDefault="001A4D21" w:rsidP="001A4D21">
      <w:r w:rsidRPr="00510EA6">
        <w:t xml:space="preserve">El proceso para pedir decisiones sobre cobertura y presentar apelaciones </w:t>
      </w:r>
      <w:r w:rsidR="001E1FF9">
        <w:t xml:space="preserve">se ocupa de </w:t>
      </w:r>
      <w:r w:rsidRPr="00510EA6">
        <w:t xml:space="preserve">problemas relacionados con sus beneficios y cobertura. También incluye problemas con los pagos. </w:t>
      </w:r>
    </w:p>
    <w:p w:rsidR="001A4D21" w:rsidRPr="00510EA6" w:rsidRDefault="001A4D21" w:rsidP="00E864E9">
      <w:pPr>
        <w:pStyle w:val="Heading3"/>
      </w:pPr>
      <w:bookmarkStart w:id="98" w:name="_Toc353283336"/>
      <w:bookmarkStart w:id="99" w:name="_Toc353285027"/>
      <w:bookmarkStart w:id="100" w:name="_Toc353285157"/>
      <w:bookmarkStart w:id="101" w:name="_Toc379454597"/>
      <w:r w:rsidRPr="00510EA6">
        <w:t>¿Qué es una decisión sobre cobertura?</w:t>
      </w:r>
      <w:bookmarkEnd w:id="98"/>
      <w:bookmarkEnd w:id="99"/>
      <w:bookmarkEnd w:id="100"/>
      <w:bookmarkEnd w:id="101"/>
    </w:p>
    <w:p w:rsidR="001A4D21" w:rsidRPr="00EE3977" w:rsidRDefault="001A4D21" w:rsidP="001A4D21">
      <w:r w:rsidRPr="00510EA6">
        <w:t xml:space="preserve">Una </w:t>
      </w:r>
      <w:r w:rsidRPr="00510EA6">
        <w:rPr>
          <w:i/>
        </w:rPr>
        <w:t xml:space="preserve">decisión sobre cobertura </w:t>
      </w:r>
      <w:r w:rsidRPr="00510EA6">
        <w:t>es una decisión que tomamos sobre sus beneficios y su cobertura o sobre la cantidad que pagaremos por sus servicios médicos</w:t>
      </w:r>
      <w:r w:rsidR="00013821" w:rsidRPr="00EE3977">
        <w:t>, artículos</w:t>
      </w:r>
      <w:r w:rsidRPr="00EE3977">
        <w:t xml:space="preserve"> o medicamentos. Nosotros estaremos tomando una decisión sobre cobertura cada vez que decidamos qué cubriremos por usted y cuánto pagaremos.</w:t>
      </w:r>
    </w:p>
    <w:p w:rsidR="001A4D21" w:rsidRPr="00EE3977" w:rsidRDefault="001A4D21" w:rsidP="00510EA6">
      <w:r w:rsidRPr="00EE3977">
        <w:t>Si usted o su médico no están seguros si un servicio</w:t>
      </w:r>
      <w:r w:rsidR="00013821" w:rsidRPr="00EE3977">
        <w:t>, artículo o medicamento</w:t>
      </w:r>
      <w:r w:rsidRPr="00EE3977">
        <w:t xml:space="preserve"> </w:t>
      </w:r>
      <w:r w:rsidR="00013821" w:rsidRPr="00EE3977">
        <w:t xml:space="preserve">están cubiertos </w:t>
      </w:r>
      <w:r w:rsidRPr="00EE3977">
        <w:t>por Medicare o Medicaid, cualquiera de ustedes puede pedir una decisión sobre cobertura antes que el médico proporcione el servicio</w:t>
      </w:r>
      <w:r w:rsidR="00013821" w:rsidRPr="00EE3977">
        <w:t>, artículo o medicamento</w:t>
      </w:r>
      <w:r w:rsidRPr="00EE3977">
        <w:t xml:space="preserve">. </w:t>
      </w:r>
    </w:p>
    <w:p w:rsidR="001A4D21" w:rsidRPr="00EE3977" w:rsidRDefault="001A4D21" w:rsidP="00E864E9">
      <w:pPr>
        <w:pStyle w:val="Heading3"/>
      </w:pPr>
      <w:bookmarkStart w:id="102" w:name="_Toc353283337"/>
      <w:bookmarkStart w:id="103" w:name="_Toc353285028"/>
      <w:bookmarkStart w:id="104" w:name="_Toc353285158"/>
      <w:bookmarkStart w:id="105" w:name="_Toc379454598"/>
      <w:r w:rsidRPr="00EE3977">
        <w:t>¿Qué es una apelación?</w:t>
      </w:r>
      <w:bookmarkEnd w:id="102"/>
      <w:bookmarkEnd w:id="103"/>
      <w:bookmarkEnd w:id="104"/>
      <w:bookmarkEnd w:id="105"/>
    </w:p>
    <w:p w:rsidR="001A4D21" w:rsidRPr="00EE3977" w:rsidRDefault="001A4D21" w:rsidP="001A4D21">
      <w:r w:rsidRPr="00864F47">
        <w:t xml:space="preserve">Una </w:t>
      </w:r>
      <w:r w:rsidRPr="00DC2CE9">
        <w:rPr>
          <w:i/>
          <w:iCs/>
        </w:rPr>
        <w:t xml:space="preserve">apelación </w:t>
      </w:r>
      <w:r w:rsidRPr="00CB2A94">
        <w:t>es una manera formal de pedirnos que revisemos nuestra decisión y que la modifiquemos, si usted cree que cometimos un error. Por ejemplo, nosotros podríamos decidir que un servicio</w:t>
      </w:r>
      <w:r w:rsidR="00EE3977">
        <w:t>, artículo</w:t>
      </w:r>
      <w:r w:rsidRPr="00EE3977">
        <w:t xml:space="preserve"> o medicamento que usted quiere no está cubierto o ya no está cubierto por Medicare o Medicaid. Si usted o su doctor no están de acuerdo con nuestra decisión, usted puede apelar.</w:t>
      </w:r>
    </w:p>
    <w:p w:rsidR="001A4D21" w:rsidRPr="00EE3977" w:rsidRDefault="001A4D21" w:rsidP="007D08CF">
      <w:pPr>
        <w:pStyle w:val="Heading2"/>
        <w:rPr>
          <w:lang w:val="es-US"/>
        </w:rPr>
      </w:pPr>
      <w:bookmarkStart w:id="106" w:name="_Toc379454188"/>
      <w:bookmarkStart w:id="107" w:name="_Toc379454599"/>
      <w:bookmarkStart w:id="108" w:name="_Toc396738349"/>
      <w:bookmarkStart w:id="109" w:name="_Toc457246016"/>
      <w:bookmarkStart w:id="110" w:name="_Toc488840270"/>
      <w:r w:rsidRPr="00EE3977">
        <w:rPr>
          <w:lang w:val="es-US"/>
        </w:rPr>
        <w:t>Sección 4.2: Cómo obtener ayuda con las decisiones sobre cobertura y apelaciones</w:t>
      </w:r>
      <w:bookmarkEnd w:id="106"/>
      <w:bookmarkEnd w:id="107"/>
      <w:bookmarkEnd w:id="108"/>
      <w:bookmarkEnd w:id="109"/>
      <w:bookmarkEnd w:id="110"/>
    </w:p>
    <w:p w:rsidR="001A4D21" w:rsidRPr="00EE3977" w:rsidRDefault="001A4D21" w:rsidP="00F94C6D">
      <w:pPr>
        <w:pStyle w:val="Heading4"/>
      </w:pPr>
      <w:bookmarkStart w:id="111" w:name="_Toc353283339"/>
      <w:bookmarkStart w:id="112" w:name="_Toc353285030"/>
      <w:bookmarkStart w:id="113" w:name="_Toc353285160"/>
      <w:bookmarkStart w:id="114" w:name="_Toc379454600"/>
      <w:r w:rsidRPr="00EE3977">
        <w:t>¿A quién puedo llamar para obtener ayuda con las decisiones sobre cobertura o para presentar una apelación?</w:t>
      </w:r>
      <w:bookmarkEnd w:id="111"/>
      <w:bookmarkEnd w:id="112"/>
      <w:bookmarkEnd w:id="113"/>
      <w:bookmarkEnd w:id="114"/>
    </w:p>
    <w:p w:rsidR="001A4D21" w:rsidRPr="00EE3977" w:rsidRDefault="001A4D21" w:rsidP="00DA7E37">
      <w:pPr>
        <w:spacing w:after="120"/>
      </w:pPr>
      <w:r w:rsidRPr="00EE3977">
        <w:t xml:space="preserve">Usted podrá pedirle ayuda a cualquiera de las siguientes personas: </w:t>
      </w:r>
    </w:p>
    <w:p w:rsidR="001A4D21" w:rsidRPr="00725675" w:rsidRDefault="00013821" w:rsidP="001A4D21">
      <w:pPr>
        <w:pStyle w:val="ListBullet"/>
      </w:pPr>
      <w:r w:rsidRPr="00DC2CE9">
        <w:t xml:space="preserve">Llame </w:t>
      </w:r>
      <w:r w:rsidR="001A4D21" w:rsidRPr="00CB2A94">
        <w:t xml:space="preserve">a </w:t>
      </w:r>
      <w:r w:rsidR="001A4D21" w:rsidRPr="00CB2A94">
        <w:rPr>
          <w:b/>
        </w:rPr>
        <w:t xml:space="preserve">Servicios al miembro </w:t>
      </w:r>
      <w:r w:rsidR="001A4D21" w:rsidRPr="00725675">
        <w:t xml:space="preserve">al &lt;phone number&gt;. </w:t>
      </w:r>
    </w:p>
    <w:p w:rsidR="001A4D21" w:rsidRPr="00510EA6" w:rsidRDefault="001E1FF9" w:rsidP="00E517AD">
      <w:pPr>
        <w:pStyle w:val="ListBullet"/>
      </w:pPr>
      <w:r>
        <w:t xml:space="preserve">Llame </w:t>
      </w:r>
      <w:r w:rsidR="001A4D21" w:rsidRPr="00510EA6">
        <w:t xml:space="preserve">a la </w:t>
      </w:r>
      <w:r w:rsidR="001A4D21" w:rsidRPr="00510EA6">
        <w:rPr>
          <w:b/>
        </w:rPr>
        <w:t xml:space="preserve">Línea de ayuda de </w:t>
      </w:r>
      <w:r w:rsidR="00E517AD" w:rsidRPr="00E517AD">
        <w:rPr>
          <w:b/>
        </w:rPr>
        <w:t xml:space="preserve">Programa Dental del Departamento de Servicios de Cuidado de la Salud y de la Familia de Illinois </w:t>
      </w:r>
      <w:r w:rsidR="001A4D21" w:rsidRPr="00510EA6">
        <w:t>para pedir ayuda gratuita</w:t>
      </w:r>
      <w:r w:rsidR="00013821" w:rsidRPr="00510EA6">
        <w:t>, de lunes a viernes de 8:00 a.m. a 4:45 p.m</w:t>
      </w:r>
      <w:r w:rsidR="001A4D21" w:rsidRPr="00510EA6">
        <w:t xml:space="preserve">. Ellos le proporcionan ayuda a las personas inscritas en Medicaid que tienen problemas. El número de teléfono es: </w:t>
      </w:r>
      <w:r w:rsidR="00CB2A94">
        <w:br/>
      </w:r>
      <w:r w:rsidR="001A4D21" w:rsidRPr="00510EA6">
        <w:t>1-800-226-0768, TTY: 1-877-204-1012.</w:t>
      </w:r>
    </w:p>
    <w:p w:rsidR="001A4D21" w:rsidRPr="00EE3977" w:rsidRDefault="00AB33A2" w:rsidP="00510EA6">
      <w:pPr>
        <w:pStyle w:val="ListBullet"/>
      </w:pPr>
      <w:r w:rsidRPr="00EE3977">
        <w:br w:type="page"/>
      </w:r>
      <w:r w:rsidR="001E1FF9">
        <w:lastRenderedPageBreak/>
        <w:t xml:space="preserve">Llame </w:t>
      </w:r>
      <w:r w:rsidR="001A4D21" w:rsidRPr="00510EA6">
        <w:t xml:space="preserve">a la </w:t>
      </w:r>
      <w:r w:rsidR="001A4D21" w:rsidRPr="00510EA6">
        <w:rPr>
          <w:b/>
        </w:rPr>
        <w:t xml:space="preserve">Línea de ayuda para personas de la tercera edad </w:t>
      </w:r>
      <w:r w:rsidR="001A4D21" w:rsidRPr="00510EA6">
        <w:t>para obtener ayuda gratuita</w:t>
      </w:r>
      <w:r w:rsidR="00013821" w:rsidRPr="00510EA6">
        <w:t xml:space="preserve">, de lunes a viernes de 8:00 a.m. a </w:t>
      </w:r>
      <w:r w:rsidR="0030497B">
        <w:t>5:00</w:t>
      </w:r>
      <w:r w:rsidR="00013821" w:rsidRPr="00510EA6">
        <w:t xml:space="preserve"> p.m</w:t>
      </w:r>
      <w:r w:rsidR="001A4D21" w:rsidRPr="00510EA6">
        <w:t>. La Línea de ayuda para personas de la tercera edad le ayudará a cualquier persona, de cualquier edad, que esté inscrita en este plan. La Línea</w:t>
      </w:r>
      <w:r w:rsidR="001A4D21" w:rsidRPr="00EE3977">
        <w:t xml:space="preserve"> de ayuda para personas de la tercera edad es una organización independiente y no está conectada con este plan. El número de teléfono es: 1-800-252-8966,</w:t>
      </w:r>
      <w:r w:rsidR="00F94C6D">
        <w:t xml:space="preserve"> </w:t>
      </w:r>
      <w:r w:rsidR="001A4D21" w:rsidRPr="00EE3977">
        <w:t>TTY: 1-888-206-1327.</w:t>
      </w:r>
    </w:p>
    <w:p w:rsidR="001A4D21" w:rsidRPr="00EE3977" w:rsidRDefault="001A4D21" w:rsidP="001A4D21">
      <w:pPr>
        <w:pStyle w:val="ListBullet"/>
      </w:pPr>
      <w:r w:rsidRPr="00EE3977">
        <w:t xml:space="preserve">Hable con </w:t>
      </w:r>
      <w:r w:rsidRPr="00EE3977">
        <w:rPr>
          <w:b/>
        </w:rPr>
        <w:t>su médico o con otro proveedor</w:t>
      </w:r>
      <w:r w:rsidRPr="00EE3977">
        <w:t xml:space="preserve">. Su médico u otro proveedor podrán pedir una decisión sobre cobertura o presentar una apelación en su nombre y actuar como su representante. </w:t>
      </w:r>
    </w:p>
    <w:p w:rsidR="001A4D21" w:rsidRPr="00510EA6" w:rsidRDefault="001A4D21" w:rsidP="003E6FF1">
      <w:pPr>
        <w:pStyle w:val="ListBullet2"/>
      </w:pPr>
      <w:r w:rsidRPr="00EE3977">
        <w:t>Si quiere que su médico u otro proveedor sea su representante, llame a Servicios al miembro y pida el formulario</w:t>
      </w:r>
      <w:r w:rsidR="00006F33">
        <w:t xml:space="preserve"> de</w:t>
      </w:r>
      <w:r w:rsidR="001E1FF9">
        <w:t xml:space="preserve"> </w:t>
      </w:r>
      <w:r w:rsidRPr="00510EA6">
        <w:t>“Nombramiento de un representante”. También podrá obtener este formulario en el sitio web de Medicare en http</w:t>
      </w:r>
      <w:r w:rsidR="00525F15">
        <w:t>s</w:t>
      </w:r>
      <w:r w:rsidRPr="00510EA6">
        <w:t>://www.cms.gov/</w:t>
      </w:r>
      <w:r w:rsidR="001E1FF9">
        <w:t>Medicare/CMS-Forms/CMS</w:t>
      </w:r>
      <w:r w:rsidR="00DE3583">
        <w:t>-Forms</w:t>
      </w:r>
      <w:r w:rsidRPr="00510EA6">
        <w:t>/downloads/cms1696.pdf</w:t>
      </w:r>
      <w:r w:rsidRPr="00510EA6">
        <w:rPr>
          <w:rStyle w:val="Planinstructions"/>
        </w:rPr>
        <w:t xml:space="preserve"> </w:t>
      </w:r>
      <w:r w:rsidRPr="00510EA6">
        <w:rPr>
          <w:rStyle w:val="Planinstructions"/>
          <w:i w:val="0"/>
        </w:rPr>
        <w:t>[</w:t>
      </w:r>
      <w:r w:rsidRPr="00510EA6">
        <w:rPr>
          <w:rStyle w:val="Planinstructions"/>
        </w:rPr>
        <w:t>plans may also insert</w:t>
      </w:r>
      <w:r w:rsidRPr="00510EA6">
        <w:rPr>
          <w:rStyle w:val="Planinstructions"/>
          <w:i w:val="0"/>
        </w:rPr>
        <w:t>: o en nuestro sitio web en &lt;web address</w:t>
      </w:r>
      <w:r w:rsidRPr="00510EA6">
        <w:rPr>
          <w:rStyle w:val="Planinstructions"/>
        </w:rPr>
        <w:t xml:space="preserve"> </w:t>
      </w:r>
      <w:r w:rsidRPr="00510EA6">
        <w:rPr>
          <w:rStyle w:val="Planinstructions"/>
          <w:b/>
          <w:u w:val="single"/>
        </w:rPr>
        <w:t>or</w:t>
      </w:r>
      <w:r w:rsidRPr="00510EA6">
        <w:rPr>
          <w:rStyle w:val="Planinstructions"/>
        </w:rPr>
        <w:t xml:space="preserve"> </w:t>
      </w:r>
      <w:r w:rsidRPr="00510EA6">
        <w:rPr>
          <w:rStyle w:val="Planinstructions"/>
          <w:i w:val="0"/>
        </w:rPr>
        <w:t>link to form&gt;]</w:t>
      </w:r>
      <w:r w:rsidRPr="00510EA6">
        <w:t>. Este formulario autoriza a la persona a actuar en su nombre. Deberá darnos una copia del formulario firmado.</w:t>
      </w:r>
    </w:p>
    <w:p w:rsidR="001A4D21" w:rsidRPr="00510EA6" w:rsidRDefault="001A4D21" w:rsidP="003E6FF1">
      <w:pPr>
        <w:pStyle w:val="ListBullet2"/>
      </w:pPr>
      <w:r w:rsidRPr="00EE3977">
        <w:t xml:space="preserve">Tenga en cuenta que según el programa de Medicare, su doctor u otro proveedor podrán presentar una apelación sin tener que llenar el formulario </w:t>
      </w:r>
      <w:r w:rsidR="00006F33">
        <w:t xml:space="preserve">de </w:t>
      </w:r>
      <w:r w:rsidRPr="00510EA6">
        <w:t>“Nombramiento de un representante”.</w:t>
      </w:r>
      <w:r w:rsidR="0018181B" w:rsidRPr="00510EA6">
        <w:t xml:space="preserve"> </w:t>
      </w:r>
    </w:p>
    <w:p w:rsidR="001A4D21" w:rsidRPr="00510EA6" w:rsidRDefault="001A4D21" w:rsidP="001A4D21">
      <w:pPr>
        <w:pStyle w:val="ListBullet"/>
      </w:pPr>
      <w:r w:rsidRPr="00510EA6">
        <w:t xml:space="preserve">Hable con un </w:t>
      </w:r>
      <w:r w:rsidRPr="00510EA6">
        <w:rPr>
          <w:b/>
        </w:rPr>
        <w:t xml:space="preserve">amigo o miembro de su familia </w:t>
      </w:r>
      <w:r w:rsidRPr="00510EA6">
        <w:t>y pídale que actúe en su nombre. Puede nombrar a otra persona para que actúe por usted como su “representante” para pedir una decisión sobre cobertura o para apelar.</w:t>
      </w:r>
    </w:p>
    <w:p w:rsidR="001A4D21" w:rsidRPr="00EE3977" w:rsidRDefault="001A4D21" w:rsidP="00510EA6">
      <w:pPr>
        <w:pStyle w:val="ListBullet2"/>
      </w:pPr>
      <w:r w:rsidRPr="00EE3977">
        <w:t xml:space="preserve">Si usted desea que un amigo, un pariente u otra persona sea su representante llame a Servicios al miembro y pida el formulario </w:t>
      </w:r>
      <w:r w:rsidR="00006F33">
        <w:t xml:space="preserve">de </w:t>
      </w:r>
      <w:r w:rsidRPr="00510EA6">
        <w:t>“Nombramiento de un representante”. También podrá obtener este formulario en el sitio web de Medicare en</w:t>
      </w:r>
      <w:r w:rsidR="00F301FC">
        <w:t xml:space="preserve"> </w:t>
      </w:r>
      <w:r w:rsidR="00013821" w:rsidRPr="00510EA6">
        <w:t>https</w:t>
      </w:r>
      <w:r w:rsidRPr="00510EA6">
        <w:t>://www.cms.gov/</w:t>
      </w:r>
      <w:r w:rsidR="00013821" w:rsidRPr="00510EA6">
        <w:t>Medicare/CMS-Forms/CMS-Forms</w:t>
      </w:r>
      <w:r w:rsidRPr="00EE3977">
        <w:t>/downloads/cms1696.pdf</w:t>
      </w:r>
      <w:r w:rsidRPr="00EE3977">
        <w:rPr>
          <w:rStyle w:val="Planinstructions"/>
        </w:rPr>
        <w:t xml:space="preserve"> </w:t>
      </w:r>
      <w:r w:rsidRPr="00EE3977">
        <w:rPr>
          <w:rStyle w:val="Planinstructions"/>
          <w:i w:val="0"/>
        </w:rPr>
        <w:t>[</w:t>
      </w:r>
      <w:r w:rsidRPr="00EE3977">
        <w:rPr>
          <w:rStyle w:val="Planinstructions"/>
        </w:rPr>
        <w:t>plans may also insert</w:t>
      </w:r>
      <w:r w:rsidRPr="00EE3977">
        <w:rPr>
          <w:rStyle w:val="Planinstructions"/>
          <w:i w:val="0"/>
        </w:rPr>
        <w:t>: o en nuestro sitio web en &lt;web address</w:t>
      </w:r>
      <w:r w:rsidRPr="00EE3977">
        <w:rPr>
          <w:rStyle w:val="Planinstructions"/>
        </w:rPr>
        <w:t xml:space="preserve"> </w:t>
      </w:r>
      <w:r w:rsidRPr="00EE3977">
        <w:rPr>
          <w:rStyle w:val="Planinstructions"/>
          <w:b/>
          <w:u w:val="single"/>
        </w:rPr>
        <w:t>or</w:t>
      </w:r>
      <w:r w:rsidRPr="00EE3977">
        <w:rPr>
          <w:rStyle w:val="Planinstructions"/>
        </w:rPr>
        <w:t xml:space="preserve"> </w:t>
      </w:r>
      <w:r w:rsidRPr="00EE3977">
        <w:rPr>
          <w:rStyle w:val="Planinstructions"/>
          <w:i w:val="0"/>
        </w:rPr>
        <w:t>link to form&gt;]</w:t>
      </w:r>
      <w:r w:rsidRPr="00EE3977">
        <w:t>. Este formulario autoriza a la persona a actuar en su nombre. Deberá darnos una copia del formulario firmado.</w:t>
      </w:r>
    </w:p>
    <w:p w:rsidR="009B020C" w:rsidRPr="00510EA6" w:rsidRDefault="001A4D21" w:rsidP="009B020C">
      <w:pPr>
        <w:pStyle w:val="ListBullet"/>
      </w:pPr>
      <w:r w:rsidRPr="00EE3977">
        <w:rPr>
          <w:b/>
        </w:rPr>
        <w:t xml:space="preserve">Usted también tiene derecho </w:t>
      </w:r>
      <w:r w:rsidR="00006F33">
        <w:rPr>
          <w:b/>
        </w:rPr>
        <w:t>de</w:t>
      </w:r>
      <w:r w:rsidRPr="00510EA6">
        <w:rPr>
          <w:b/>
        </w:rPr>
        <w:t xml:space="preserve"> pedirle a un abogado </w:t>
      </w:r>
      <w:r w:rsidRPr="00510EA6">
        <w:t>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p>
    <w:p w:rsidR="001A4D21" w:rsidRPr="00EE3977" w:rsidRDefault="001A4D21" w:rsidP="009B020C">
      <w:pPr>
        <w:pStyle w:val="ListBullet"/>
        <w:numPr>
          <w:ilvl w:val="0"/>
          <w:numId w:val="0"/>
        </w:numPr>
        <w:spacing w:after="240"/>
        <w:ind w:left="576"/>
      </w:pPr>
      <w:r w:rsidRPr="00EE3977">
        <w:t xml:space="preserve">Sin embargo, </w:t>
      </w:r>
      <w:r w:rsidRPr="00EE3977">
        <w:rPr>
          <w:b/>
        </w:rPr>
        <w:t xml:space="preserve">usted no tiene que tener un abogado </w:t>
      </w:r>
      <w:r w:rsidRPr="00EE3977">
        <w:t>para pedir cualquier tipo de decisión sobre cobertura ni para apelar.</w:t>
      </w:r>
    </w:p>
    <w:p w:rsidR="001A4D21" w:rsidRPr="00EE3977" w:rsidRDefault="00B8480E" w:rsidP="00B8480E">
      <w:pPr>
        <w:pStyle w:val="Heading2"/>
        <w:rPr>
          <w:lang w:val="es-US"/>
        </w:rPr>
      </w:pPr>
      <w:r w:rsidRPr="00EE3977">
        <w:rPr>
          <w:lang w:val="es-US"/>
        </w:rPr>
        <w:br w:type="page"/>
      </w:r>
      <w:bookmarkStart w:id="115" w:name="_Toc379454189"/>
      <w:bookmarkStart w:id="116" w:name="_Toc379454601"/>
      <w:bookmarkStart w:id="117" w:name="_Toc396738350"/>
      <w:bookmarkStart w:id="118" w:name="_Toc457246017"/>
      <w:bookmarkStart w:id="119" w:name="_Toc488840271"/>
      <w:r w:rsidR="001A4D21" w:rsidRPr="00EE3977">
        <w:rPr>
          <w:lang w:val="es-US"/>
        </w:rPr>
        <w:lastRenderedPageBreak/>
        <w:t>Sección 4.3: ¿Qué sección de este capítulo puede ayudarle?</w:t>
      </w:r>
      <w:bookmarkEnd w:id="115"/>
      <w:bookmarkEnd w:id="116"/>
      <w:bookmarkEnd w:id="117"/>
      <w:bookmarkEnd w:id="118"/>
      <w:bookmarkEnd w:id="119"/>
    </w:p>
    <w:p w:rsidR="001A4D21" w:rsidRPr="00AF1707" w:rsidRDefault="001A4D21" w:rsidP="00B8480E">
      <w:pPr>
        <w:spacing w:after="120"/>
        <w:rPr>
          <w:b/>
        </w:rPr>
      </w:pPr>
      <w:r w:rsidRPr="00EE3977">
        <w:t xml:space="preserve">Hay </w:t>
      </w:r>
      <w:r w:rsidR="0082528D" w:rsidRPr="00EE3977">
        <w:t>c</w:t>
      </w:r>
      <w:r w:rsidR="00B8480E" w:rsidRPr="00EE3977">
        <w:t>uatro</w:t>
      </w:r>
      <w:r w:rsidRPr="00EE3977">
        <w:t xml:space="preserve"> tipos de situaciones que incluyen decisiones sobre cobertura y apelaciones. Cada situación tiene diferentes reglas y fechas límite. Hemos dividido este capítulo en diferentes secciones para ayudarle a encontrar las reglas que deberá seguir. </w:t>
      </w:r>
      <w:r w:rsidRPr="00AF1707">
        <w:rPr>
          <w:b/>
        </w:rPr>
        <w:t>Usted sólo necesitará leer las partes de este capítulo que correspondan a su situación:</w:t>
      </w:r>
    </w:p>
    <w:p w:rsidR="001A4D21" w:rsidRPr="00510EA6" w:rsidRDefault="001A4D21" w:rsidP="00C359AE">
      <w:pPr>
        <w:pStyle w:val="ListBullet"/>
        <w:ind w:right="576"/>
        <w:rPr>
          <w:b/>
        </w:rPr>
      </w:pPr>
      <w:r w:rsidRPr="00EE3977">
        <w:rPr>
          <w:b/>
        </w:rPr>
        <w:t>La Sección 5</w:t>
      </w:r>
      <w:r w:rsidR="00013821" w:rsidRPr="00EE3977">
        <w:rPr>
          <w:b/>
        </w:rPr>
        <w:t xml:space="preserve"> en la página &lt;xx&gt;</w:t>
      </w:r>
      <w:r w:rsidRPr="00EE3977">
        <w:rPr>
          <w:b/>
        </w:rPr>
        <w:t xml:space="preserve"> </w:t>
      </w:r>
      <w:r w:rsidRPr="00EE3977">
        <w:t>le da información si tiene problemas sobre los servicios</w:t>
      </w:r>
      <w:r w:rsidR="00013821" w:rsidRPr="00EE3977">
        <w:t>, artículos</w:t>
      </w:r>
      <w:r w:rsidRPr="00525F15">
        <w:t xml:space="preserve"> y algunos medicamentos (pero no medicamentos de la </w:t>
      </w:r>
      <w:r w:rsidR="00006F33">
        <w:t>P</w:t>
      </w:r>
      <w:r w:rsidRPr="00510EA6">
        <w:t>arte D). Por ejemplo, use esta sección si:</w:t>
      </w:r>
    </w:p>
    <w:p w:rsidR="001A4D21" w:rsidRPr="00EE3977" w:rsidRDefault="001A4D21" w:rsidP="004567A4">
      <w:pPr>
        <w:pStyle w:val="ListBullet2"/>
        <w:ind w:left="1440"/>
        <w:rPr>
          <w:b/>
        </w:rPr>
      </w:pPr>
      <w:r w:rsidRPr="00510EA6">
        <w:t xml:space="preserve">No está recibiendo un servicio que usted quiere y cree que nuestro plan </w:t>
      </w:r>
      <w:r w:rsidRPr="00510EA6">
        <w:br/>
        <w:t>lo cubre</w:t>
      </w:r>
      <w:r w:rsidR="00525F15">
        <w:t xml:space="preserve"> este cuidado</w:t>
      </w:r>
      <w:r w:rsidRPr="00510EA6">
        <w:t>.</w:t>
      </w:r>
    </w:p>
    <w:p w:rsidR="001A4D21" w:rsidRPr="00EE3977" w:rsidRDefault="001A4D21" w:rsidP="004567A4">
      <w:pPr>
        <w:pStyle w:val="ListBullet2"/>
        <w:ind w:left="1440"/>
        <w:rPr>
          <w:b/>
        </w:rPr>
      </w:pPr>
      <w:r w:rsidRPr="00EE3977">
        <w:t>No aprobamos algún servicio</w:t>
      </w:r>
      <w:r w:rsidR="00013821" w:rsidRPr="00EE3977">
        <w:t>, artículo</w:t>
      </w:r>
      <w:r w:rsidRPr="00EE3977">
        <w:t xml:space="preserve"> o medicamento que su médico quiere darle y usted cree que este cuidado debería ser cubierto.</w:t>
      </w:r>
    </w:p>
    <w:p w:rsidR="001A4D21" w:rsidRPr="00510EA6" w:rsidRDefault="001A4D21" w:rsidP="004567A4">
      <w:pPr>
        <w:pStyle w:val="ListBullet3"/>
        <w:tabs>
          <w:tab w:val="clear" w:pos="1728"/>
        </w:tabs>
        <w:ind w:left="2160" w:hanging="360"/>
      </w:pPr>
      <w:r w:rsidRPr="00EE3977">
        <w:rPr>
          <w:b/>
        </w:rPr>
        <w:t>NOTA:</w:t>
      </w:r>
      <w:r w:rsidRPr="00EE3977">
        <w:t xml:space="preserve"> Use la Sección </w:t>
      </w:r>
      <w:r w:rsidR="001045D8" w:rsidRPr="00EE3977">
        <w:t>5</w:t>
      </w:r>
      <w:r w:rsidRPr="00EE3977">
        <w:t xml:space="preserve">, solamente si estos medicamentos </w:t>
      </w:r>
      <w:r w:rsidRPr="00AF1707">
        <w:rPr>
          <w:b/>
        </w:rPr>
        <w:t>no</w:t>
      </w:r>
      <w:r w:rsidRPr="00EE3977">
        <w:t xml:space="preserve"> están cubiertos por la </w:t>
      </w:r>
      <w:r w:rsidR="00006F33">
        <w:t>P</w:t>
      </w:r>
      <w:r w:rsidRPr="00510EA6">
        <w:t xml:space="preserve">arte D. Los medicamentos de la </w:t>
      </w:r>
      <w:r w:rsidRPr="00510EA6">
        <w:rPr>
          <w:i/>
        </w:rPr>
        <w:t xml:space="preserve">Lista de medicamentos cubiertos </w:t>
      </w:r>
      <w:r w:rsidRPr="00510EA6">
        <w:t xml:space="preserve">que tienen un símbolo </w:t>
      </w:r>
      <w:r w:rsidRPr="00510EA6">
        <w:rPr>
          <w:rStyle w:val="Planinstructions"/>
          <w:i w:val="0"/>
        </w:rPr>
        <w:t>[</w:t>
      </w:r>
      <w:r w:rsidRPr="00510EA6">
        <w:rPr>
          <w:rStyle w:val="PlanInstructions0"/>
        </w:rPr>
        <w:t xml:space="preserve">plans should insert symbol used in the List of Covered </w:t>
      </w:r>
      <w:r w:rsidR="00013821" w:rsidRPr="00EE3977">
        <w:rPr>
          <w:rStyle w:val="PlanInstructions0"/>
        </w:rPr>
        <w:t xml:space="preserve">Drugs </w:t>
      </w:r>
      <w:r w:rsidRPr="00EE3977">
        <w:rPr>
          <w:rStyle w:val="PlanInstructions0"/>
        </w:rPr>
        <w:t>to indicate Medicaid covered drugs</w:t>
      </w:r>
      <w:r w:rsidRPr="00EE3977">
        <w:rPr>
          <w:rStyle w:val="Planinstructions"/>
          <w:i w:val="0"/>
        </w:rPr>
        <w:t>]</w:t>
      </w:r>
      <w:r w:rsidRPr="00EE3977">
        <w:rPr>
          <w:rStyle w:val="Planinstructions"/>
          <w:b/>
          <w:i w:val="0"/>
        </w:rPr>
        <w:t xml:space="preserve"> </w:t>
      </w:r>
      <w:r w:rsidRPr="00AF1707">
        <w:rPr>
          <w:b/>
        </w:rPr>
        <w:t>no</w:t>
      </w:r>
      <w:r w:rsidRPr="00EE3977">
        <w:t xml:space="preserve"> están cubiertos por la </w:t>
      </w:r>
      <w:r w:rsidR="00006F33">
        <w:t>P</w:t>
      </w:r>
      <w:r w:rsidRPr="00510EA6">
        <w:t xml:space="preserve">arte D. Use la Sección </w:t>
      </w:r>
      <w:r w:rsidR="001045D8" w:rsidRPr="00510EA6">
        <w:t>6</w:t>
      </w:r>
      <w:r w:rsidR="00006F33">
        <w:t xml:space="preserve"> en la página &lt;xx&gt;</w:t>
      </w:r>
      <w:r w:rsidRPr="00510EA6">
        <w:t xml:space="preserve"> para presentar apelaciones por los medicamentos </w:t>
      </w:r>
      <w:r w:rsidR="00006F33">
        <w:t>de Parte D.</w:t>
      </w:r>
    </w:p>
    <w:p w:rsidR="001A4D21" w:rsidRPr="00510EA6" w:rsidRDefault="001A4D21" w:rsidP="004567A4">
      <w:pPr>
        <w:pStyle w:val="ListBullet2"/>
        <w:ind w:left="1440"/>
      </w:pPr>
      <w:r w:rsidRPr="00510EA6">
        <w:t>Usted recibió cuidado médico o servicios que usted cree deberían estar cubiertos, pero nosotros no hemos pagado por este cuidado.</w:t>
      </w:r>
    </w:p>
    <w:p w:rsidR="001A4D21" w:rsidRPr="00EE3977" w:rsidRDefault="001A4D21" w:rsidP="004567A4">
      <w:pPr>
        <w:pStyle w:val="ListBullet2"/>
        <w:ind w:left="1440"/>
      </w:pPr>
      <w:r w:rsidRPr="00EE3977">
        <w:t>Usted recibió y pagó por servicios médicos</w:t>
      </w:r>
      <w:r w:rsidR="00013821" w:rsidRPr="00EE3977">
        <w:t>, artículos</w:t>
      </w:r>
      <w:r w:rsidRPr="00EE3977">
        <w:t xml:space="preserve"> que creía que estaban cubiertos y quiere pedirnos que le devolvamos lo que pagó. </w:t>
      </w:r>
    </w:p>
    <w:p w:rsidR="001A4D21" w:rsidRPr="00EE3977" w:rsidRDefault="001A4D21" w:rsidP="004567A4">
      <w:pPr>
        <w:pStyle w:val="ListBullet2"/>
        <w:ind w:left="1440"/>
        <w:rPr>
          <w:b/>
        </w:rPr>
      </w:pPr>
      <w:r w:rsidRPr="00EE3977">
        <w:t>Le dijeron que la cobertura del cuidado que ha estado recibiendo será reducida o interrumpida y usted no está de acuerdo con nuestra decisión.</w:t>
      </w:r>
      <w:r w:rsidR="0018181B" w:rsidRPr="00EE3977">
        <w:t xml:space="preserve"> </w:t>
      </w:r>
    </w:p>
    <w:p w:rsidR="001A4D21" w:rsidRPr="00EE3977" w:rsidRDefault="001A4D21" w:rsidP="004567A4">
      <w:pPr>
        <w:pStyle w:val="ListBullet3"/>
        <w:ind w:left="2160" w:hanging="360"/>
      </w:pPr>
      <w:r w:rsidRPr="00EE3977">
        <w:rPr>
          <w:b/>
        </w:rPr>
        <w:t xml:space="preserve">NOTA: </w:t>
      </w:r>
      <w:r w:rsidRPr="00AF1707">
        <w:t>Si la cobertura que será suspendida es por cuidados en un hospital, en el hogar, en una institución de enfermería especializada o en una Institución de rehabilitación integral para pacientes externos (CORF),</w:t>
      </w:r>
      <w:r w:rsidRPr="00EE3977">
        <w:rPr>
          <w:b/>
        </w:rPr>
        <w:t xml:space="preserve"> </w:t>
      </w:r>
      <w:r w:rsidRPr="00EE3977">
        <w:t>usted deberá leer una sección aparte de este capítulo, ya que para esos tipos de servicios corresponden reglas especiales. Lea las Secciones 7 y 8</w:t>
      </w:r>
      <w:r w:rsidR="00013821" w:rsidRPr="00EE3977">
        <w:t>, en las páginas &lt;xx&gt; y &lt;xx&gt;</w:t>
      </w:r>
      <w:r w:rsidRPr="00EE3977">
        <w:t>.</w:t>
      </w:r>
    </w:p>
    <w:p w:rsidR="001A4D21" w:rsidRPr="00510EA6" w:rsidRDefault="001A4D21" w:rsidP="000F0E84">
      <w:pPr>
        <w:pStyle w:val="ListBullet"/>
        <w:ind w:left="720"/>
        <w:rPr>
          <w:b/>
        </w:rPr>
      </w:pPr>
      <w:r w:rsidRPr="00EE3977">
        <w:rPr>
          <w:b/>
        </w:rPr>
        <w:t>La Sección 6</w:t>
      </w:r>
      <w:r w:rsidR="00013821" w:rsidRPr="00EE3977">
        <w:rPr>
          <w:b/>
        </w:rPr>
        <w:t xml:space="preserve"> en la página &lt;xx&gt;</w:t>
      </w:r>
      <w:r w:rsidRPr="00EE3977">
        <w:rPr>
          <w:b/>
        </w:rPr>
        <w:t xml:space="preserve"> </w:t>
      </w:r>
      <w:r w:rsidRPr="00525F15">
        <w:t xml:space="preserve">le ofrece información sobre medicamentos de la </w:t>
      </w:r>
      <w:r w:rsidR="005907BC">
        <w:t>P</w:t>
      </w:r>
      <w:r w:rsidRPr="00510EA6">
        <w:t>arte D. Por ejemplo, use esta sección si:</w:t>
      </w:r>
    </w:p>
    <w:p w:rsidR="001A4D21" w:rsidRPr="00510EA6" w:rsidRDefault="001A4D21" w:rsidP="004567A4">
      <w:pPr>
        <w:pStyle w:val="ListBullet2"/>
        <w:ind w:left="1440"/>
      </w:pPr>
      <w:r w:rsidRPr="00510EA6">
        <w:t xml:space="preserve">Quiere pedirnos que hagamos una excepción para cubrir un medicamento de la </w:t>
      </w:r>
      <w:r w:rsidR="005907BC">
        <w:t>P</w:t>
      </w:r>
      <w:r w:rsidRPr="00510EA6">
        <w:t xml:space="preserve">arte D que no está en </w:t>
      </w:r>
      <w:r w:rsidR="00013821" w:rsidRPr="00510EA6">
        <w:t xml:space="preserve">nuestra </w:t>
      </w:r>
      <w:r w:rsidRPr="00510EA6">
        <w:rPr>
          <w:i/>
        </w:rPr>
        <w:t xml:space="preserve">Lista de medicamentos cubiertos </w:t>
      </w:r>
      <w:r w:rsidRPr="00510EA6">
        <w:t>(Lista de medicamentos).</w:t>
      </w:r>
    </w:p>
    <w:p w:rsidR="001A4D21" w:rsidRPr="00EE3977" w:rsidRDefault="001A4D21" w:rsidP="004567A4">
      <w:pPr>
        <w:pStyle w:val="ListBullet2"/>
        <w:ind w:left="1440"/>
      </w:pPr>
      <w:r w:rsidRPr="00EE3977">
        <w:lastRenderedPageBreak/>
        <w:t>Quiere pedirnos que cancelemos los límites en la cantidad del medicamento que usted puede recibir.</w:t>
      </w:r>
    </w:p>
    <w:p w:rsidR="001A4D21" w:rsidRPr="00EE3977" w:rsidRDefault="001A4D21" w:rsidP="004567A4">
      <w:pPr>
        <w:pStyle w:val="ListBullet2"/>
        <w:ind w:left="1440"/>
      </w:pPr>
      <w:r w:rsidRPr="00EE3977">
        <w:t>Quiere pedirnos que cubramos un medicamento que requiere aprobación previa.</w:t>
      </w:r>
      <w:r w:rsidR="0018181B" w:rsidRPr="00EE3977">
        <w:t xml:space="preserve"> </w:t>
      </w:r>
    </w:p>
    <w:p w:rsidR="001A4D21" w:rsidRPr="00EE3977" w:rsidRDefault="001A4D21" w:rsidP="004567A4">
      <w:pPr>
        <w:pStyle w:val="ListBullet2"/>
        <w:ind w:left="1440"/>
      </w:pPr>
      <w:r w:rsidRPr="00EE3977">
        <w:t>No aprobamos su pedido o excepción y usted o su médico u otro proveedor creen que deberíamos haberlo aprobado.</w:t>
      </w:r>
    </w:p>
    <w:p w:rsidR="001A4D21" w:rsidRPr="00EE3977" w:rsidRDefault="001A4D21" w:rsidP="000F0E84">
      <w:pPr>
        <w:pStyle w:val="ListBullet2"/>
        <w:spacing w:after="200"/>
        <w:ind w:left="1440"/>
      </w:pPr>
      <w:r w:rsidRPr="00EE3977">
        <w:t>Quiere pedirnos que paguemos por un medicamento de receta que ya compró. (Esto quiere decir, pedirnos una decisión sobre cobertura de un pago.)</w:t>
      </w:r>
    </w:p>
    <w:p w:rsidR="001A4D21" w:rsidRPr="00EE3977" w:rsidRDefault="001A4D21" w:rsidP="004567A4">
      <w:pPr>
        <w:pStyle w:val="ListBullet"/>
        <w:ind w:left="720"/>
      </w:pPr>
      <w:r w:rsidRPr="00EE3977">
        <w:rPr>
          <w:b/>
        </w:rPr>
        <w:t xml:space="preserve">La </w:t>
      </w:r>
      <w:r w:rsidRPr="00AF1707">
        <w:rPr>
          <w:b/>
        </w:rPr>
        <w:t>Sección 7</w:t>
      </w:r>
      <w:r w:rsidR="00013821" w:rsidRPr="00AF1707">
        <w:rPr>
          <w:b/>
        </w:rPr>
        <w:t xml:space="preserve"> en la</w:t>
      </w:r>
      <w:r w:rsidR="00013821" w:rsidRPr="00EE3977">
        <w:rPr>
          <w:b/>
        </w:rPr>
        <w:t xml:space="preserve"> página &lt;xx&gt;</w:t>
      </w:r>
      <w:r w:rsidRPr="00EE3977">
        <w:t xml:space="preserve"> le da información sobre cómo pedirnos que cubramos una estadía más larga en un hospital como paciente interno, si usted cree que su doctor le está dando de alta demasiado pronto. Use esta sección si: </w:t>
      </w:r>
    </w:p>
    <w:p w:rsidR="001A4D21" w:rsidRPr="00EE3977" w:rsidRDefault="001A4D21" w:rsidP="004567A4">
      <w:pPr>
        <w:pStyle w:val="ListBullet2"/>
        <w:ind w:left="1440"/>
      </w:pPr>
      <w:r w:rsidRPr="00EE3977">
        <w:t>Usted está en el hospital y cree que su doctor ha pedido que usted reciba el alta del hospital demasiado pronto.</w:t>
      </w:r>
    </w:p>
    <w:p w:rsidR="001A4D21" w:rsidRPr="00525F15" w:rsidRDefault="001A4D21" w:rsidP="004567A4">
      <w:pPr>
        <w:pStyle w:val="ListBullet"/>
        <w:spacing w:after="200"/>
        <w:ind w:left="720"/>
      </w:pPr>
      <w:r w:rsidRPr="00EE3977">
        <w:rPr>
          <w:b/>
        </w:rPr>
        <w:t>La Sección 8</w:t>
      </w:r>
      <w:r w:rsidR="00013821" w:rsidRPr="00525F15">
        <w:rPr>
          <w:b/>
        </w:rPr>
        <w:t xml:space="preserve"> en la página &lt;xx&gt;</w:t>
      </w:r>
      <w:r w:rsidRPr="00525F15">
        <w:t xml:space="preserve"> le da información si usted cree que su cuidado de salud en el hogar, en una institución de enfermería especializada o los servicios en una Institución de rehabilitación integral para pacientes externos (CORF) terminarán demasiado pronto.</w:t>
      </w:r>
    </w:p>
    <w:p w:rsidR="00013821" w:rsidRPr="00AF1707" w:rsidRDefault="001A4D21" w:rsidP="00510EA6">
      <w:pPr>
        <w:rPr>
          <w:b/>
        </w:rPr>
      </w:pPr>
      <w:r w:rsidRPr="00AF1707">
        <w:rPr>
          <w:b/>
        </w:rPr>
        <w:t xml:space="preserve">Si no está seguro sobre qué sección usar, llame a Servicios al miembro al &lt;phone number&gt;. </w:t>
      </w:r>
    </w:p>
    <w:p w:rsidR="001A4D21" w:rsidRPr="00AF1707" w:rsidRDefault="00013821" w:rsidP="00510EA6">
      <w:pPr>
        <w:rPr>
          <w:b/>
        </w:rPr>
      </w:pPr>
      <w:r w:rsidRPr="00AF1707">
        <w:rPr>
          <w:b/>
        </w:rPr>
        <w:t xml:space="preserve">Si necesita </w:t>
      </w:r>
      <w:r w:rsidR="001A4D21" w:rsidRPr="00AF1707">
        <w:rPr>
          <w:b/>
        </w:rPr>
        <w:t>ayuda o información</w:t>
      </w:r>
      <w:r w:rsidRPr="00AF1707">
        <w:rPr>
          <w:b/>
        </w:rPr>
        <w:t>, por favor llame a</w:t>
      </w:r>
      <w:r w:rsidR="001A4D21" w:rsidRPr="00AF1707">
        <w:rPr>
          <w:b/>
        </w:rPr>
        <w:t xml:space="preserve"> la Línea de ayuda para personas de la tercera edad, al 1-800-252-8966 </w:t>
      </w:r>
      <w:r w:rsidR="00525F15" w:rsidRPr="00AF1707">
        <w:rPr>
          <w:b/>
        </w:rPr>
        <w:t>(</w:t>
      </w:r>
      <w:r w:rsidR="001A4D21" w:rsidRPr="00AF1707">
        <w:rPr>
          <w:b/>
        </w:rPr>
        <w:t>TTY: 1-888-206-1327</w:t>
      </w:r>
      <w:r w:rsidR="00525F15" w:rsidRPr="00AF1707">
        <w:rPr>
          <w:b/>
        </w:rPr>
        <w:t>)</w:t>
      </w:r>
      <w:r w:rsidRPr="00AF1707">
        <w:rPr>
          <w:b/>
        </w:rPr>
        <w:t>, de lunes a viernes de 8:</w:t>
      </w:r>
      <w:r w:rsidR="0030497B">
        <w:rPr>
          <w:b/>
        </w:rPr>
        <w:t>3</w:t>
      </w:r>
      <w:r w:rsidRPr="00AF1707">
        <w:rPr>
          <w:b/>
        </w:rPr>
        <w:t xml:space="preserve">0 a.m. a </w:t>
      </w:r>
      <w:r w:rsidR="00525F15" w:rsidRPr="00AF1707">
        <w:rPr>
          <w:b/>
        </w:rPr>
        <w:t>5</w:t>
      </w:r>
      <w:r w:rsidRPr="00AF1707">
        <w:rPr>
          <w:b/>
        </w:rPr>
        <w:t>:</w:t>
      </w:r>
      <w:r w:rsidR="00525F15" w:rsidRPr="00AF1707">
        <w:rPr>
          <w:b/>
        </w:rPr>
        <w:t>00</w:t>
      </w:r>
      <w:r w:rsidRPr="00AF1707">
        <w:rPr>
          <w:b/>
        </w:rPr>
        <w:t xml:space="preserve"> p.m</w:t>
      </w:r>
      <w:r w:rsidR="001A4D21" w:rsidRPr="00AF1707">
        <w:rPr>
          <w:b/>
        </w:rPr>
        <w:t>.</w:t>
      </w:r>
      <w:r w:rsidRPr="00AF1707">
        <w:rPr>
          <w:b/>
        </w:rPr>
        <w:t xml:space="preserve"> La llamada y la ayuda son gratuitas.</w:t>
      </w:r>
    </w:p>
    <w:p w:rsidR="001A4D21" w:rsidRPr="00725675" w:rsidRDefault="001A4D21" w:rsidP="00531B6A">
      <w:pPr>
        <w:pStyle w:val="Heading1"/>
      </w:pPr>
      <w:r w:rsidRPr="00725675">
        <w:br w:type="page"/>
      </w:r>
      <w:bookmarkStart w:id="120" w:name="_Toc379454190"/>
      <w:bookmarkStart w:id="121" w:name="_Toc379454602"/>
      <w:bookmarkStart w:id="122" w:name="_Toc396738351"/>
      <w:bookmarkStart w:id="123" w:name="_Toc457246018"/>
      <w:bookmarkStart w:id="124" w:name="_Toc488840272"/>
      <w:r w:rsidRPr="00725675">
        <w:lastRenderedPageBreak/>
        <w:t>Sección 5: Problemas sobre servicios</w:t>
      </w:r>
      <w:r w:rsidR="00013821" w:rsidRPr="00AF1707">
        <w:t>, artículos</w:t>
      </w:r>
      <w:r w:rsidR="00F94C6D">
        <w:t xml:space="preserve"> y medicamentos </w:t>
      </w:r>
      <w:r w:rsidRPr="00725675">
        <w:t xml:space="preserve">(que no son medicamentos de la </w:t>
      </w:r>
      <w:r w:rsidR="00521540">
        <w:t>P</w:t>
      </w:r>
      <w:r w:rsidRPr="00725675">
        <w:t>arte D)</w:t>
      </w:r>
      <w:bookmarkEnd w:id="120"/>
      <w:bookmarkEnd w:id="121"/>
      <w:bookmarkEnd w:id="122"/>
      <w:bookmarkEnd w:id="123"/>
      <w:bookmarkEnd w:id="124"/>
      <w:r w:rsidRPr="00725675">
        <w:t xml:space="preserve"> </w:t>
      </w:r>
    </w:p>
    <w:p w:rsidR="001A4D21" w:rsidRPr="00510EA6" w:rsidRDefault="001A4D21" w:rsidP="007D08CF">
      <w:pPr>
        <w:pStyle w:val="Heading2"/>
        <w:rPr>
          <w:lang w:val="es-US"/>
        </w:rPr>
      </w:pPr>
      <w:bookmarkStart w:id="125" w:name="_Toc379454191"/>
      <w:bookmarkStart w:id="126" w:name="_Toc379454603"/>
      <w:bookmarkStart w:id="127" w:name="_Toc396738352"/>
      <w:bookmarkStart w:id="128" w:name="_Toc457246019"/>
      <w:bookmarkStart w:id="129" w:name="_Toc488840273"/>
      <w:r w:rsidRPr="00510EA6">
        <w:rPr>
          <w:lang w:val="es-US"/>
        </w:rPr>
        <w:t>Sección 5.1: Cuándo usar esta sección</w:t>
      </w:r>
      <w:bookmarkEnd w:id="125"/>
      <w:bookmarkEnd w:id="126"/>
      <w:bookmarkEnd w:id="127"/>
      <w:bookmarkEnd w:id="128"/>
      <w:bookmarkEnd w:id="129"/>
    </w:p>
    <w:p w:rsidR="001A4D21" w:rsidRPr="00510EA6" w:rsidRDefault="001A4D21" w:rsidP="001A4D21">
      <w:r w:rsidRPr="00510EA6">
        <w:t xml:space="preserve">Esta sección es sobre lo que tiene que hacer si tiene problemas con sus beneficios por sus cuidados médicos, cuidado de salud del comportamiento y servicios y respaldos a largo plazo. También puede usar esta sección para solucionar problemas con medicamentos que </w:t>
      </w:r>
      <w:r w:rsidRPr="00AF1707">
        <w:rPr>
          <w:b/>
        </w:rPr>
        <w:t>no</w:t>
      </w:r>
      <w:r w:rsidRPr="00510EA6">
        <w:t xml:space="preserve"> estén cubiertos por la </w:t>
      </w:r>
      <w:r w:rsidR="00521540">
        <w:t>P</w:t>
      </w:r>
      <w:r w:rsidRPr="00510EA6">
        <w:t xml:space="preserve">arte D. Los medicamentos de la </w:t>
      </w:r>
      <w:r w:rsidRPr="00510EA6">
        <w:rPr>
          <w:i/>
        </w:rPr>
        <w:t xml:space="preserve">Lista de medicamentos cubiertos </w:t>
      </w:r>
      <w:r w:rsidRPr="00510EA6">
        <w:t xml:space="preserve">que tienen un símbolo </w:t>
      </w:r>
      <w:r w:rsidRPr="00510EA6">
        <w:rPr>
          <w:rStyle w:val="Planinstructions"/>
          <w:i w:val="0"/>
        </w:rPr>
        <w:t>[</w:t>
      </w:r>
      <w:r w:rsidRPr="00510EA6">
        <w:rPr>
          <w:rStyle w:val="PlanInstructions0"/>
        </w:rPr>
        <w:t>plans should insert symbol used in the List of Covered</w:t>
      </w:r>
      <w:r w:rsidR="002E64DB" w:rsidRPr="00510EA6">
        <w:rPr>
          <w:rStyle w:val="PlanInstructions0"/>
        </w:rPr>
        <w:t xml:space="preserve"> Drugs</w:t>
      </w:r>
      <w:r w:rsidRPr="00EE3977">
        <w:rPr>
          <w:rStyle w:val="PlanInstructions0"/>
        </w:rPr>
        <w:t xml:space="preserve"> to indicate Medicaid covered drugs</w:t>
      </w:r>
      <w:r w:rsidRPr="00EE3977">
        <w:rPr>
          <w:rStyle w:val="Planinstructions"/>
          <w:i w:val="0"/>
        </w:rPr>
        <w:t>]</w:t>
      </w:r>
      <w:r w:rsidRPr="00EE3977">
        <w:rPr>
          <w:i/>
        </w:rPr>
        <w:t xml:space="preserve"> </w:t>
      </w:r>
      <w:r w:rsidRPr="00EE3977">
        <w:t xml:space="preserve">no están cubiertos por la </w:t>
      </w:r>
      <w:r w:rsidR="00521540">
        <w:t>P</w:t>
      </w:r>
      <w:r w:rsidRPr="00510EA6">
        <w:t xml:space="preserve">arte D. Utilice la Sección 6 para Apelaciones por medicamentos de la </w:t>
      </w:r>
      <w:r w:rsidR="00521540">
        <w:t>P</w:t>
      </w:r>
      <w:r w:rsidRPr="00510EA6">
        <w:t>arte D.</w:t>
      </w:r>
    </w:p>
    <w:p w:rsidR="001A4D21" w:rsidRPr="00510EA6" w:rsidRDefault="001A4D21" w:rsidP="00E97D39">
      <w:pPr>
        <w:spacing w:after="120"/>
      </w:pPr>
      <w:r w:rsidRPr="00510EA6">
        <w:t>En esta sección dice qué puede hacer si usted está en una de las cinco situaciones siguientes:</w:t>
      </w:r>
    </w:p>
    <w:p w:rsidR="001A4D21" w:rsidRPr="00EE3977" w:rsidRDefault="001A4D21" w:rsidP="00510EA6">
      <w:pPr>
        <w:pStyle w:val="Listnumbered2"/>
      </w:pPr>
      <w:bookmarkStart w:id="130" w:name="_Toc353283343"/>
      <w:bookmarkStart w:id="131" w:name="_Toc353285034"/>
      <w:bookmarkStart w:id="132" w:name="_Toc353285164"/>
      <w:r w:rsidRPr="00510EA6">
        <w:t xml:space="preserve">Cree que </w:t>
      </w:r>
      <w:r w:rsidR="000535F0" w:rsidRPr="00510EA6">
        <w:t xml:space="preserve">cubrimos </w:t>
      </w:r>
      <w:r w:rsidRPr="00510EA6">
        <w:t>un servicio médico, de salud del comportamiento o</w:t>
      </w:r>
      <w:r w:rsidRPr="00EE3977">
        <w:t xml:space="preserve"> a largo plazo que necesita, pero no </w:t>
      </w:r>
      <w:bookmarkEnd w:id="130"/>
      <w:bookmarkEnd w:id="131"/>
      <w:bookmarkEnd w:id="132"/>
      <w:r w:rsidRPr="00EE3977">
        <w:t>lo está recibiendo.</w:t>
      </w:r>
    </w:p>
    <w:p w:rsidR="001A4D21" w:rsidRPr="00EE3977" w:rsidRDefault="001A4D21" w:rsidP="00510EA6">
      <w:pPr>
        <w:ind w:left="1152"/>
      </w:pPr>
      <w:r w:rsidRPr="00EE3977">
        <w:rPr>
          <w:b/>
        </w:rPr>
        <w:t xml:space="preserve">Qué puede hacer: </w:t>
      </w:r>
      <w:r w:rsidRPr="00EE3977">
        <w:t>Puede pedir</w:t>
      </w:r>
      <w:r w:rsidR="00525F15">
        <w:t>nos</w:t>
      </w:r>
      <w:r w:rsidRPr="00EE3977">
        <w:t xml:space="preserve"> que tome</w:t>
      </w:r>
      <w:r w:rsidR="00525F15">
        <w:t>mos</w:t>
      </w:r>
      <w:r w:rsidRPr="00EE3977">
        <w:t xml:space="preserve"> una </w:t>
      </w:r>
      <w:r w:rsidRPr="00EE3977">
        <w:rPr>
          <w:u w:val="single"/>
        </w:rPr>
        <w:t>decisión sobre cobertura</w:t>
      </w:r>
      <w:r w:rsidRPr="00EE3977">
        <w:t>. Vaya a la Sección 5.2</w:t>
      </w:r>
      <w:r w:rsidR="00C94DCF" w:rsidRPr="00EE3977">
        <w:t xml:space="preserve"> </w:t>
      </w:r>
      <w:r w:rsidR="006B4537" w:rsidRPr="00EE3977">
        <w:t xml:space="preserve">en la </w:t>
      </w:r>
      <w:r w:rsidR="00C94DCF" w:rsidRPr="00EE3977">
        <w:t>página &lt;</w:t>
      </w:r>
      <w:r w:rsidR="006B4537" w:rsidRPr="00EE3977">
        <w:t>xx</w:t>
      </w:r>
      <w:r w:rsidR="00C94DCF" w:rsidRPr="00EE3977">
        <w:t>&gt;</w:t>
      </w:r>
      <w:r w:rsidRPr="00EE3977">
        <w:t xml:space="preserve"> para leer la información sobre cómo pedir una decisión de cobertura.</w:t>
      </w:r>
    </w:p>
    <w:p w:rsidR="001A4D21" w:rsidRPr="00525F15" w:rsidRDefault="006B4537" w:rsidP="001F5CD7">
      <w:pPr>
        <w:pStyle w:val="Listnumbered2"/>
      </w:pPr>
      <w:r w:rsidRPr="00525F15">
        <w:t xml:space="preserve">No aprobamos </w:t>
      </w:r>
      <w:r w:rsidR="001A4D21" w:rsidRPr="00525F15">
        <w:t>el cuidado que su médico quiere darle y usted cree que debería</w:t>
      </w:r>
      <w:r w:rsidR="00525F15">
        <w:t>mos haberlo hecho</w:t>
      </w:r>
      <w:r w:rsidR="001A4D21" w:rsidRPr="00525F15">
        <w:t>.</w:t>
      </w:r>
    </w:p>
    <w:p w:rsidR="001A4D21" w:rsidRPr="001B3B88" w:rsidRDefault="001A4D21" w:rsidP="00510EA6">
      <w:pPr>
        <w:ind w:left="1152"/>
      </w:pPr>
      <w:r w:rsidRPr="00525F15">
        <w:rPr>
          <w:b/>
        </w:rPr>
        <w:t xml:space="preserve">Qué puede hacer: </w:t>
      </w:r>
      <w:r w:rsidRPr="00525F15">
        <w:t xml:space="preserve">Puede </w:t>
      </w:r>
      <w:r w:rsidRPr="00525F15">
        <w:rPr>
          <w:u w:val="single"/>
        </w:rPr>
        <w:t xml:space="preserve">apelar </w:t>
      </w:r>
      <w:r w:rsidR="000535F0" w:rsidRPr="00525F15">
        <w:rPr>
          <w:u w:val="single"/>
        </w:rPr>
        <w:t xml:space="preserve">nuestra </w:t>
      </w:r>
      <w:r w:rsidRPr="00525F15">
        <w:rPr>
          <w:u w:val="single"/>
        </w:rPr>
        <w:t>decisión sobre no aprobar el cuidado</w:t>
      </w:r>
      <w:r w:rsidRPr="00864F47">
        <w:t>.</w:t>
      </w:r>
      <w:r w:rsidRPr="00CB2A94">
        <w:rPr>
          <w:i/>
        </w:rPr>
        <w:t xml:space="preserve"> </w:t>
      </w:r>
      <w:r w:rsidR="00240D0D" w:rsidRPr="00CB2A94">
        <w:t xml:space="preserve">Vaya a la </w:t>
      </w:r>
      <w:r w:rsidR="001B3B88">
        <w:t>S</w:t>
      </w:r>
      <w:r w:rsidR="001B3B88" w:rsidRPr="00CB2A94">
        <w:t xml:space="preserve">ección </w:t>
      </w:r>
      <w:r w:rsidR="00240D0D" w:rsidRPr="00CB2A94">
        <w:t>5.3</w:t>
      </w:r>
      <w:r w:rsidR="00C94DCF" w:rsidRPr="00725675">
        <w:t xml:space="preserve"> </w:t>
      </w:r>
      <w:r w:rsidR="000535F0" w:rsidRPr="00725675">
        <w:t xml:space="preserve">en la </w:t>
      </w:r>
      <w:r w:rsidR="00C94DCF" w:rsidRPr="00725675">
        <w:t>página &lt;</w:t>
      </w:r>
      <w:r w:rsidR="000535F0" w:rsidRPr="00725675">
        <w:t>xx</w:t>
      </w:r>
      <w:r w:rsidR="00C94DCF" w:rsidRPr="00725675">
        <w:t>&gt;</w:t>
      </w:r>
      <w:r w:rsidRPr="001B3B88">
        <w:t xml:space="preserve"> para obtener información sobre cómo apelar.</w:t>
      </w:r>
    </w:p>
    <w:p w:rsidR="001A4D21" w:rsidRPr="00510EA6" w:rsidRDefault="001A4D21" w:rsidP="00510EA6">
      <w:pPr>
        <w:pStyle w:val="Listnumbered2"/>
      </w:pPr>
      <w:bookmarkStart w:id="133" w:name="_Toc353283345"/>
      <w:bookmarkStart w:id="134" w:name="_Toc353285036"/>
      <w:bookmarkStart w:id="135" w:name="_Toc353285166"/>
      <w:r w:rsidRPr="001B3B88">
        <w:t xml:space="preserve">Usted recibió </w:t>
      </w:r>
      <w:r w:rsidRPr="00525F15">
        <w:t>servicios</w:t>
      </w:r>
      <w:r w:rsidR="000535F0" w:rsidRPr="00525F15">
        <w:t xml:space="preserve"> o artículos</w:t>
      </w:r>
      <w:r w:rsidRPr="00864F47">
        <w:t xml:space="preserve"> que usted creía</w:t>
      </w:r>
      <w:r w:rsidR="006879E1">
        <w:t xml:space="preserve"> </w:t>
      </w:r>
      <w:r w:rsidR="000535F0" w:rsidRPr="00510EA6">
        <w:t>cubrimos</w:t>
      </w:r>
      <w:r w:rsidRPr="00510EA6">
        <w:t xml:space="preserve">, pero </w:t>
      </w:r>
      <w:r w:rsidR="000535F0" w:rsidRPr="00510EA6">
        <w:t xml:space="preserve">no pagaremos </w:t>
      </w:r>
      <w:r w:rsidRPr="00510EA6">
        <w:t>por ellos</w:t>
      </w:r>
      <w:bookmarkEnd w:id="133"/>
      <w:bookmarkEnd w:id="134"/>
      <w:bookmarkEnd w:id="135"/>
      <w:r w:rsidRPr="00510EA6">
        <w:t>.</w:t>
      </w:r>
    </w:p>
    <w:p w:rsidR="001A4D21" w:rsidRPr="00525F15" w:rsidRDefault="001A4D21" w:rsidP="00510EA6">
      <w:pPr>
        <w:ind w:left="1152"/>
      </w:pPr>
      <w:r w:rsidRPr="00EE3977">
        <w:rPr>
          <w:b/>
        </w:rPr>
        <w:t xml:space="preserve">Qué puede hacer: </w:t>
      </w:r>
      <w:r w:rsidRPr="00EE3977">
        <w:t xml:space="preserve">Usted podrá </w:t>
      </w:r>
      <w:r w:rsidRPr="00EE3977">
        <w:rPr>
          <w:u w:val="single"/>
        </w:rPr>
        <w:t xml:space="preserve">apelar </w:t>
      </w:r>
      <w:r w:rsidR="006B4537" w:rsidRPr="00EE3977">
        <w:rPr>
          <w:u w:val="single"/>
        </w:rPr>
        <w:t xml:space="preserve">nuestra </w:t>
      </w:r>
      <w:r w:rsidRPr="00EE3977">
        <w:rPr>
          <w:u w:val="single"/>
        </w:rPr>
        <w:t>decisión de no pagar</w:t>
      </w:r>
      <w:r w:rsidRPr="00EE3977">
        <w:t xml:space="preserve">. Vaya a la </w:t>
      </w:r>
      <w:r w:rsidR="001B3B88">
        <w:t>S</w:t>
      </w:r>
      <w:r w:rsidR="001B3B88" w:rsidRPr="00EE3977">
        <w:t xml:space="preserve">ección </w:t>
      </w:r>
      <w:r w:rsidRPr="00EE3977">
        <w:t>5.</w:t>
      </w:r>
      <w:r w:rsidR="006B4537" w:rsidRPr="00EE3977" w:rsidDel="006B4537">
        <w:t xml:space="preserve"> </w:t>
      </w:r>
      <w:r w:rsidR="006B4537" w:rsidRPr="00EE3977">
        <w:t xml:space="preserve">3 en la </w:t>
      </w:r>
      <w:r w:rsidRPr="00EE3977">
        <w:t xml:space="preserve">página </w:t>
      </w:r>
      <w:r w:rsidR="00C94DCF" w:rsidRPr="00EE3977">
        <w:t>&lt;</w:t>
      </w:r>
      <w:r w:rsidR="006B4537" w:rsidRPr="00525F15">
        <w:t>xx</w:t>
      </w:r>
      <w:r w:rsidR="00C94DCF" w:rsidRPr="00525F15">
        <w:t>&gt;</w:t>
      </w:r>
      <w:r w:rsidRPr="00525F15">
        <w:t xml:space="preserve"> para obtener más información sobre cómo presentar una apelación.</w:t>
      </w:r>
    </w:p>
    <w:p w:rsidR="001A4D21" w:rsidRPr="00725675" w:rsidRDefault="001A4D21" w:rsidP="00510EA6">
      <w:pPr>
        <w:pStyle w:val="Listnumbered2"/>
      </w:pPr>
      <w:bookmarkStart w:id="136" w:name="_Toc365984405"/>
      <w:bookmarkStart w:id="137" w:name="_Toc353283346"/>
      <w:bookmarkStart w:id="138" w:name="_Toc353285037"/>
      <w:bookmarkStart w:id="139" w:name="_Toc353285167"/>
      <w:r w:rsidRPr="00525F15">
        <w:t xml:space="preserve">Usted recibió y pagó por servicios </w:t>
      </w:r>
      <w:r w:rsidR="006B4537" w:rsidRPr="00525F15">
        <w:t xml:space="preserve">o artículos </w:t>
      </w:r>
      <w:r w:rsidRPr="00525F15">
        <w:t xml:space="preserve">que usted creía que estaban cubiertos y ahora desea que le </w:t>
      </w:r>
      <w:r w:rsidR="006B4537" w:rsidRPr="00CB2A94">
        <w:t xml:space="preserve">devolvamos </w:t>
      </w:r>
      <w:r w:rsidRPr="00CB2A94">
        <w:t>lo que usted pagó por dichos servicios</w:t>
      </w:r>
      <w:r w:rsidR="006B4537" w:rsidRPr="00725675">
        <w:t xml:space="preserve"> o artículos</w:t>
      </w:r>
      <w:r w:rsidRPr="00725675">
        <w:t>.</w:t>
      </w:r>
      <w:bookmarkEnd w:id="136"/>
    </w:p>
    <w:p w:rsidR="001A4D21" w:rsidRPr="00350E05" w:rsidRDefault="001A4D21" w:rsidP="00510EA6">
      <w:pPr>
        <w:ind w:left="1152"/>
      </w:pPr>
      <w:r w:rsidRPr="00725675">
        <w:rPr>
          <w:b/>
        </w:rPr>
        <w:t>Qué puede hacer</w:t>
      </w:r>
      <w:r w:rsidRPr="00725675">
        <w:rPr>
          <w:b/>
          <w:lang w:bidi="en-US"/>
        </w:rPr>
        <w:t>:</w:t>
      </w:r>
      <w:r w:rsidRPr="00725675">
        <w:rPr>
          <w:lang w:bidi="en-US"/>
        </w:rPr>
        <w:t xml:space="preserve"> Usted puede </w:t>
      </w:r>
      <w:r w:rsidRPr="00725675">
        <w:rPr>
          <w:u w:val="single"/>
          <w:lang w:bidi="en-US"/>
        </w:rPr>
        <w:t xml:space="preserve">pedir que le </w:t>
      </w:r>
      <w:r w:rsidR="006B4537" w:rsidRPr="001B3B88">
        <w:rPr>
          <w:u w:val="single"/>
          <w:lang w:bidi="en-US"/>
        </w:rPr>
        <w:t xml:space="preserve">devolvamos </w:t>
      </w:r>
      <w:r w:rsidRPr="001B3B88">
        <w:rPr>
          <w:u w:val="single"/>
          <w:lang w:bidi="en-US"/>
        </w:rPr>
        <w:t>lo que usted pagó</w:t>
      </w:r>
      <w:r w:rsidRPr="00E83DEB">
        <w:rPr>
          <w:lang w:bidi="en-US"/>
        </w:rPr>
        <w:t>.</w:t>
      </w:r>
      <w:r w:rsidR="0018181B" w:rsidRPr="00E83DEB">
        <w:rPr>
          <w:lang w:bidi="en-US"/>
        </w:rPr>
        <w:t xml:space="preserve"> </w:t>
      </w:r>
      <w:r w:rsidRPr="00E83DEB">
        <w:t xml:space="preserve">Vaya a la </w:t>
      </w:r>
      <w:r w:rsidR="001B3B88">
        <w:t>S</w:t>
      </w:r>
      <w:r w:rsidR="001B3B88" w:rsidRPr="00E83DEB">
        <w:t xml:space="preserve">ección </w:t>
      </w:r>
      <w:r w:rsidRPr="00E83DEB">
        <w:t>5.5</w:t>
      </w:r>
      <w:r w:rsidR="00C94DCF" w:rsidRPr="00E83DEB">
        <w:t xml:space="preserve"> </w:t>
      </w:r>
      <w:r w:rsidR="006B4537" w:rsidRPr="009B368A">
        <w:t xml:space="preserve">en la </w:t>
      </w:r>
      <w:r w:rsidR="00C94DCF" w:rsidRPr="00EF39FD">
        <w:t>página &lt;</w:t>
      </w:r>
      <w:r w:rsidR="006B4537" w:rsidRPr="00EF39FD">
        <w:t>xx</w:t>
      </w:r>
      <w:r w:rsidR="00C94DCF" w:rsidRPr="00EF39FD">
        <w:t>&gt;</w:t>
      </w:r>
      <w:r w:rsidRPr="00EF39FD">
        <w:t xml:space="preserve"> para obtener información sobre cómo</w:t>
      </w:r>
      <w:r w:rsidR="0018181B" w:rsidRPr="00EE1ED8">
        <w:t xml:space="preserve"> </w:t>
      </w:r>
      <w:r w:rsidR="006B4537" w:rsidRPr="00350E05">
        <w:t xml:space="preserve">pedirnos </w:t>
      </w:r>
      <w:r w:rsidRPr="00350E05">
        <w:t>la devolución de su pago.</w:t>
      </w:r>
    </w:p>
    <w:p w:rsidR="001A4D21" w:rsidRPr="00586B65" w:rsidRDefault="006B4537" w:rsidP="00EE3977">
      <w:pPr>
        <w:pStyle w:val="Listnumbered2"/>
      </w:pPr>
      <w:r w:rsidRPr="00D2580A">
        <w:lastRenderedPageBreak/>
        <w:t>Redujimos o suspendimos su</w:t>
      </w:r>
      <w:r w:rsidR="001A4D21" w:rsidRPr="00D37CD0">
        <w:t xml:space="preserve"> cobertura por cierto servicio </w:t>
      </w:r>
      <w:r w:rsidR="001A4D21" w:rsidRPr="00586B65">
        <w:t>y usted no está de acuerdo con nuestra decisión</w:t>
      </w:r>
      <w:bookmarkEnd w:id="137"/>
      <w:bookmarkEnd w:id="138"/>
      <w:bookmarkEnd w:id="139"/>
      <w:r w:rsidR="001A4D21" w:rsidRPr="00586B65">
        <w:t>.</w:t>
      </w:r>
    </w:p>
    <w:p w:rsidR="001A4D21" w:rsidRPr="00EE1ED8" w:rsidRDefault="001A4D21" w:rsidP="00EE3977">
      <w:pPr>
        <w:ind w:left="1152"/>
      </w:pPr>
      <w:r w:rsidRPr="007A4385">
        <w:rPr>
          <w:b/>
        </w:rPr>
        <w:t xml:space="preserve">Qué puede hacer: </w:t>
      </w:r>
      <w:r w:rsidRPr="007A4385">
        <w:t xml:space="preserve">Usted puede </w:t>
      </w:r>
      <w:r w:rsidRPr="00AF1707">
        <w:rPr>
          <w:u w:val="single"/>
        </w:rPr>
        <w:t xml:space="preserve">apelar </w:t>
      </w:r>
      <w:r w:rsidR="006B4537" w:rsidRPr="00AF1707">
        <w:rPr>
          <w:u w:val="single"/>
        </w:rPr>
        <w:t xml:space="preserve">nuestra </w:t>
      </w:r>
      <w:r w:rsidRPr="00AF1707">
        <w:rPr>
          <w:u w:val="single"/>
        </w:rPr>
        <w:t>decisión</w:t>
      </w:r>
      <w:r w:rsidRPr="00CB2A94">
        <w:t xml:space="preserve"> </w:t>
      </w:r>
      <w:r w:rsidRPr="00725675">
        <w:t>de reducir o suspender el servicio.</w:t>
      </w:r>
      <w:r w:rsidR="006B4537" w:rsidRPr="00EF39FD">
        <w:t xml:space="preserve"> Vaya a la Sección 5.3 en la página &lt;xx&gt;, para obtener más información sobre cómo presentar una apelación</w:t>
      </w:r>
      <w:r w:rsidR="006B4537" w:rsidRPr="00EE1ED8">
        <w:t>.</w:t>
      </w:r>
    </w:p>
    <w:p w:rsidR="001A4D21" w:rsidRPr="007A4385" w:rsidRDefault="001A4D21" w:rsidP="00EE3977">
      <w:pPr>
        <w:ind w:left="1152"/>
        <w:rPr>
          <w:highlight w:val="yellow"/>
        </w:rPr>
      </w:pPr>
      <w:r w:rsidRPr="00350E05">
        <w:rPr>
          <w:b/>
        </w:rPr>
        <w:t xml:space="preserve">NOTA: </w:t>
      </w:r>
      <w:r w:rsidRPr="00350E05">
        <w:t>Si la cobertura que será suspendida es por cuidado en un hospital, cuidado de salud en su hogar, en una institución de enfermería especializada o en una Institución de rehabilitación integral para pacientes externos (CORF) corresponden reglas espec</w:t>
      </w:r>
      <w:r w:rsidRPr="00CF475D">
        <w:t>iales. Lea las Secciones 7 u 8</w:t>
      </w:r>
      <w:r w:rsidR="006B4537" w:rsidRPr="00D2580A">
        <w:t xml:space="preserve"> en las páginas &lt;xx&gt; </w:t>
      </w:r>
      <w:r w:rsidR="00A82EEC" w:rsidRPr="00D37CD0">
        <w:t xml:space="preserve">y </w:t>
      </w:r>
      <w:r w:rsidR="006B4537" w:rsidRPr="00D37CD0">
        <w:t>&lt;xx&gt;</w:t>
      </w:r>
      <w:r w:rsidR="00A82EEC" w:rsidRPr="00586B65">
        <w:t>,</w:t>
      </w:r>
      <w:r w:rsidRPr="00586B65">
        <w:t xml:space="preserve"> para obtener más información.</w:t>
      </w:r>
    </w:p>
    <w:p w:rsidR="001A4D21" w:rsidRPr="00082DB2" w:rsidRDefault="00E97D39" w:rsidP="007D08CF">
      <w:pPr>
        <w:pStyle w:val="Heading2"/>
        <w:rPr>
          <w:lang w:val="es-US"/>
        </w:rPr>
      </w:pPr>
      <w:bookmarkStart w:id="140" w:name="_Toc379454192"/>
      <w:bookmarkStart w:id="141" w:name="_Toc379454604"/>
      <w:bookmarkStart w:id="142" w:name="_Toc396738353"/>
      <w:bookmarkStart w:id="143" w:name="_Toc457246020"/>
      <w:bookmarkStart w:id="144" w:name="_Toc488840274"/>
      <w:r w:rsidRPr="007A4385">
        <w:rPr>
          <w:lang w:val="es-US"/>
        </w:rPr>
        <w:t>Sección 5.2:</w:t>
      </w:r>
      <w:r w:rsidR="0018181B" w:rsidRPr="007A4385">
        <w:rPr>
          <w:lang w:val="es-US"/>
        </w:rPr>
        <w:t xml:space="preserve"> </w:t>
      </w:r>
      <w:r w:rsidR="001A4D21" w:rsidRPr="007A4385">
        <w:rPr>
          <w:lang w:val="es-US"/>
        </w:rPr>
        <w:t>Como pedir una decisión sobre cobertura</w:t>
      </w:r>
      <w:bookmarkEnd w:id="140"/>
      <w:bookmarkEnd w:id="141"/>
      <w:bookmarkEnd w:id="142"/>
      <w:bookmarkEnd w:id="143"/>
      <w:bookmarkEnd w:id="144"/>
    </w:p>
    <w:p w:rsidR="001A4D21" w:rsidRPr="00DC2CE9" w:rsidRDefault="001A4D21" w:rsidP="000D5DDA">
      <w:pPr>
        <w:pStyle w:val="Heading4"/>
        <w:ind w:right="446"/>
      </w:pPr>
      <w:bookmarkStart w:id="145" w:name="_Toc353283348"/>
      <w:bookmarkStart w:id="146" w:name="_Toc353285039"/>
      <w:bookmarkStart w:id="147" w:name="_Toc353285169"/>
      <w:bookmarkStart w:id="148" w:name="_Toc379454605"/>
      <w:r w:rsidRPr="00082DB2">
        <w:t xml:space="preserve">Cómo pedir una </w:t>
      </w:r>
      <w:r w:rsidR="0082528D" w:rsidRPr="00082DB2">
        <w:t>d</w:t>
      </w:r>
      <w:r w:rsidRPr="00082DB2">
        <w:t xml:space="preserve">ecisión sobre cobertura para obtener servicios médicos, servicios de la salud del comportamiento o </w:t>
      </w:r>
      <w:bookmarkEnd w:id="145"/>
      <w:bookmarkEnd w:id="146"/>
      <w:bookmarkEnd w:id="147"/>
      <w:r w:rsidRPr="00082DB2">
        <w:t>servicios de cuidado de la salud a largo plazo</w:t>
      </w:r>
      <w:r w:rsidR="0082528D" w:rsidRPr="00864F47">
        <w:t xml:space="preserve"> </w:t>
      </w:r>
      <w:bookmarkEnd w:id="148"/>
    </w:p>
    <w:p w:rsidR="001A4D21" w:rsidRPr="00725675" w:rsidRDefault="001A4D21" w:rsidP="0082528D">
      <w:pPr>
        <w:spacing w:after="120"/>
        <w:rPr>
          <w:b/>
          <w:i/>
          <w:lang w:bidi="en-US"/>
        </w:rPr>
      </w:pPr>
      <w:bookmarkStart w:id="149" w:name="_Toc353283349"/>
      <w:bookmarkStart w:id="150" w:name="_Toc353285040"/>
      <w:bookmarkStart w:id="151" w:name="_Toc353285170"/>
      <w:r w:rsidRPr="00CB2A94">
        <w:t>Para pedir una decisión sobre cobertura, llámenos, escríbanos o envíenos un fax o pídale a su representante o a su médico que nos pidan tomar una decisión</w:t>
      </w:r>
      <w:r w:rsidRPr="00725675">
        <w:rPr>
          <w:b/>
          <w:i/>
          <w:lang w:bidi="en-US"/>
        </w:rPr>
        <w:t>.</w:t>
      </w:r>
      <w:bookmarkEnd w:id="149"/>
      <w:bookmarkEnd w:id="150"/>
      <w:bookmarkEnd w:id="151"/>
      <w:r w:rsidRPr="00725675">
        <w:rPr>
          <w:b/>
          <w:i/>
          <w:lang w:bidi="en-US"/>
        </w:rPr>
        <w:t xml:space="preserve"> </w:t>
      </w:r>
    </w:p>
    <w:p w:rsidR="001A4D21" w:rsidRPr="00E517AD" w:rsidRDefault="001A4D21" w:rsidP="004567A4">
      <w:pPr>
        <w:pStyle w:val="ListBullet"/>
        <w:ind w:left="720"/>
        <w:rPr>
          <w:lang w:val="en-US" w:bidi="en-US"/>
        </w:rPr>
      </w:pPr>
      <w:r w:rsidRPr="00E517AD">
        <w:rPr>
          <w:lang w:val="en-US"/>
        </w:rPr>
        <w:t>Llámenos al: &lt;phone number&gt;, TTY: &lt;phone number&gt;</w:t>
      </w:r>
      <w:r w:rsidR="0018181B" w:rsidRPr="00E517AD">
        <w:rPr>
          <w:lang w:val="en-US"/>
        </w:rPr>
        <w:t xml:space="preserve"> </w:t>
      </w:r>
    </w:p>
    <w:p w:rsidR="001A4D21" w:rsidRPr="00EF39FD" w:rsidRDefault="001A4D21" w:rsidP="004567A4">
      <w:pPr>
        <w:pStyle w:val="ListBullet"/>
        <w:ind w:left="720"/>
        <w:rPr>
          <w:lang w:bidi="en-US"/>
        </w:rPr>
      </w:pPr>
      <w:r w:rsidRPr="00EF39FD">
        <w:rPr>
          <w:lang w:bidi="en-US"/>
        </w:rPr>
        <w:t xml:space="preserve">Envíenos un fax al: </w:t>
      </w:r>
      <w:r w:rsidRPr="00EF39FD">
        <w:t>&lt;phone number&gt;</w:t>
      </w:r>
      <w:r w:rsidR="0018181B" w:rsidRPr="00EF39FD">
        <w:t xml:space="preserve"> </w:t>
      </w:r>
    </w:p>
    <w:p w:rsidR="001A4D21" w:rsidRPr="00082DB2" w:rsidRDefault="001A4D21" w:rsidP="004567A4">
      <w:pPr>
        <w:pStyle w:val="ListBullet"/>
        <w:spacing w:after="200"/>
        <w:ind w:left="720"/>
        <w:rPr>
          <w:lang w:bidi="en-US"/>
        </w:rPr>
      </w:pPr>
      <w:r w:rsidRPr="00EF39FD">
        <w:rPr>
          <w:lang w:bidi="en-US"/>
        </w:rPr>
        <w:t>Escríbanos a</w:t>
      </w:r>
      <w:r w:rsidRPr="00082DB2">
        <w:rPr>
          <w:lang w:bidi="en-US"/>
        </w:rPr>
        <w:t>: &lt;</w:t>
      </w:r>
      <w:r w:rsidRPr="00082DB2">
        <w:t>insert address&gt;</w:t>
      </w:r>
    </w:p>
    <w:p w:rsidR="001A4D21" w:rsidRPr="00082DB2" w:rsidRDefault="001A4D21" w:rsidP="00F94C6D">
      <w:pPr>
        <w:pStyle w:val="Heading4"/>
      </w:pPr>
      <w:bookmarkStart w:id="152" w:name="_Toc353283350"/>
      <w:bookmarkStart w:id="153" w:name="_Toc353285041"/>
      <w:bookmarkStart w:id="154" w:name="_Toc353285171"/>
      <w:bookmarkStart w:id="155" w:name="_Toc379454606"/>
      <w:r w:rsidRPr="00082DB2">
        <w:t>¿Cuánto tiempo tarda una decisión de cobertura?</w:t>
      </w:r>
      <w:bookmarkEnd w:id="152"/>
      <w:bookmarkEnd w:id="153"/>
      <w:bookmarkEnd w:id="154"/>
      <w:bookmarkEnd w:id="155"/>
    </w:p>
    <w:p w:rsidR="001A4D21" w:rsidRPr="00510EA6" w:rsidRDefault="001A4D21" w:rsidP="00C94DCF">
      <w:pPr>
        <w:spacing w:after="120"/>
      </w:pPr>
      <w:r w:rsidRPr="00864F47">
        <w:t xml:space="preserve">Generalmente toma hasta 14 días </w:t>
      </w:r>
      <w:r w:rsidR="00A82EEC" w:rsidRPr="00DC2CE9">
        <w:t xml:space="preserve">calendario </w:t>
      </w:r>
      <w:r w:rsidRPr="00CB2A94">
        <w:t xml:space="preserve">después de pedirla. Si no le informamos sobre nuestra decisión a más tardar en 14 </w:t>
      </w:r>
      <w:r w:rsidR="00BD2C65">
        <w:t xml:space="preserve">días </w:t>
      </w:r>
      <w:r w:rsidR="00A82EEC" w:rsidRPr="00510EA6">
        <w:t>calendario</w:t>
      </w:r>
      <w:r w:rsidRPr="00510EA6">
        <w:t>, puede apelar.</w:t>
      </w:r>
    </w:p>
    <w:p w:rsidR="001A4D21" w:rsidRPr="00510EA6" w:rsidRDefault="001A4D21" w:rsidP="004567A4">
      <w:pPr>
        <w:pStyle w:val="Specialnote"/>
        <w:ind w:left="360"/>
      </w:pPr>
      <w:r w:rsidRPr="00510EA6">
        <w:t xml:space="preserve">A veces necesitaremos más tiempo y le enviaremos una carta para decirle que tardaremos 14 días </w:t>
      </w:r>
      <w:r w:rsidR="00A82EEC" w:rsidRPr="00510EA6">
        <w:t xml:space="preserve">calendario </w:t>
      </w:r>
      <w:r w:rsidRPr="00510EA6">
        <w:t>más.</w:t>
      </w:r>
      <w:r w:rsidR="00A82EEC" w:rsidRPr="00510EA6">
        <w:t xml:space="preserve"> La carta le dirá por qué necesitamos más tiempo.</w:t>
      </w:r>
    </w:p>
    <w:p w:rsidR="001A4D21" w:rsidRPr="00EE3977" w:rsidRDefault="001A4D21" w:rsidP="00F94C6D">
      <w:pPr>
        <w:pStyle w:val="Heading4"/>
      </w:pPr>
      <w:bookmarkStart w:id="156" w:name="_Toc353283351"/>
      <w:bookmarkStart w:id="157" w:name="_Toc353285042"/>
      <w:bookmarkStart w:id="158" w:name="_Toc353285172"/>
      <w:bookmarkStart w:id="159" w:name="_Toc379454607"/>
      <w:r w:rsidRPr="00EE3977">
        <w:t>¿Puedo obtener una decisión sobre cobertura más rápida?</w:t>
      </w:r>
      <w:bookmarkEnd w:id="156"/>
      <w:bookmarkEnd w:id="157"/>
      <w:bookmarkEnd w:id="158"/>
      <w:bookmarkEnd w:id="159"/>
    </w:p>
    <w:p w:rsidR="004567A4" w:rsidRDefault="001A4D21" w:rsidP="004567A4">
      <w:pPr>
        <w:spacing w:after="120"/>
      </w:pPr>
      <w:r w:rsidRPr="00AF1707">
        <w:rPr>
          <w:b/>
        </w:rPr>
        <w:t>Sí.</w:t>
      </w:r>
      <w:r w:rsidRPr="00EE3977">
        <w:t xml:space="preserve"> Si debido a su salud necesita una respuesta más rápida, </w:t>
      </w:r>
      <w:r w:rsidR="00A82EEC" w:rsidRPr="00EE3977">
        <w:t xml:space="preserve">pídanos </w:t>
      </w:r>
      <w:r w:rsidRPr="00EE3977">
        <w:t xml:space="preserve">que tomemos una “decisión sobre cobertura rápida”. Si aprobamos su pedido, le avisaremos sobre nuestra </w:t>
      </w:r>
      <w:r w:rsidRPr="009B368A">
        <w:t xml:space="preserve">decisión </w:t>
      </w:r>
      <w:r w:rsidRPr="00AF1707">
        <w:t>a más tardar en 72 horas</w:t>
      </w:r>
      <w:r w:rsidRPr="009B368A">
        <w:t xml:space="preserve">. </w:t>
      </w:r>
    </w:p>
    <w:p w:rsidR="004567A4" w:rsidRDefault="004567A4">
      <w:pPr>
        <w:spacing w:after="0" w:line="240" w:lineRule="auto"/>
        <w:ind w:right="0"/>
      </w:pPr>
      <w:r>
        <w:br w:type="page"/>
      </w:r>
    </w:p>
    <w:p w:rsidR="00CD1969" w:rsidRPr="00EE3977" w:rsidRDefault="001A4D21" w:rsidP="004567A4">
      <w:r w:rsidRPr="00EE3977">
        <w:lastRenderedPageBreak/>
        <w:t xml:space="preserve">Sin embargo, a veces necesitaremos más tiempo y, si eso ocurre, le enviaremos una carta para avisarle que tardaremos 14 días </w:t>
      </w:r>
      <w:r w:rsidR="00A82EEC" w:rsidRPr="00EE3977">
        <w:t xml:space="preserve">calendario </w:t>
      </w:r>
      <w:r w:rsidRPr="00EE3977">
        <w:t>más.</w:t>
      </w:r>
      <w:r w:rsidR="00A82EEC" w:rsidRPr="00EE3977">
        <w:t xml:space="preserve"> La carta le dirá por qué necesitamos </w:t>
      </w:r>
      <w:r w:rsidR="007401A5" w:rsidRPr="00EE3977">
        <w:rPr>
          <w:b/>
          <w:i/>
          <w:noProof/>
          <w:lang w:val="en-US"/>
        </w:rPr>
        <mc:AlternateContent>
          <mc:Choice Requires="wps">
            <w:drawing>
              <wp:anchor distT="0" distB="0" distL="114300" distR="1828800" simplePos="0" relativeHeight="251660800" behindDoc="0" locked="0" layoutInCell="1" allowOverlap="1">
                <wp:simplePos x="0" y="0"/>
                <wp:positionH relativeFrom="column">
                  <wp:posOffset>137160</wp:posOffset>
                </wp:positionH>
                <wp:positionV relativeFrom="paragraph">
                  <wp:posOffset>662305</wp:posOffset>
                </wp:positionV>
                <wp:extent cx="5756275" cy="800100"/>
                <wp:effectExtent l="3810" t="3810" r="2540" b="0"/>
                <wp:wrapSquare wrapText="bothSides"/>
                <wp:docPr id="28"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FD6624">
                            <w:pPr>
                              <w:pStyle w:val="Calloutnormaldefinition"/>
                              <w:spacing w:after="0"/>
                              <w:rPr>
                                <w:lang w:val="es-ES"/>
                              </w:rPr>
                            </w:pPr>
                          </w:p>
                          <w:p w:rsidR="000F0E84" w:rsidRDefault="000F0E84" w:rsidP="00AF1707">
                            <w:pPr>
                              <w:pStyle w:val="Calloutnormaldefinition"/>
                              <w:spacing w:after="0"/>
                              <w:rPr>
                                <w:sz w:val="4"/>
                                <w:szCs w:val="4"/>
                                <w:lang w:val="es-ES"/>
                              </w:rPr>
                            </w:pPr>
                            <w:r w:rsidRPr="00507174">
                              <w:rPr>
                                <w:lang w:val="es-ES"/>
                              </w:rPr>
                              <w:t xml:space="preserve">El término legal </w:t>
                            </w:r>
                            <w:r w:rsidRPr="009D7FCF">
                              <w:rPr>
                                <w:b w:val="0"/>
                                <w:lang w:val="es-ES"/>
                              </w:rPr>
                              <w:t>p</w:t>
                            </w:r>
                            <w:r w:rsidRPr="009D7FCF">
                              <w:rPr>
                                <w:b w:val="0"/>
                              </w:rPr>
                              <w:t>ara “decisión sobre cobertura rápida” e</w:t>
                            </w:r>
                            <w:r w:rsidRPr="009D7FCF">
                              <w:rPr>
                                <w:b w:val="0"/>
                                <w:lang w:val="es-ES"/>
                              </w:rPr>
                              <w:t>s</w:t>
                            </w:r>
                            <w:r w:rsidRPr="001576D3">
                              <w:rPr>
                                <w:lang w:val="es-ES"/>
                              </w:rPr>
                              <w:t xml:space="preserve"> </w:t>
                            </w:r>
                            <w:r w:rsidRPr="00507174">
                              <w:rPr>
                                <w:lang w:val="es-ES"/>
                              </w:rPr>
                              <w:t>“determinación acelerada.”</w:t>
                            </w:r>
                            <w:r w:rsidRPr="00507174">
                              <w:rPr>
                                <w:sz w:val="4"/>
                                <w:szCs w:val="4"/>
                                <w:lang w:val="es-ES"/>
                              </w:rPr>
                              <w:t xml:space="preserve"> </w:t>
                            </w:r>
                          </w:p>
                          <w:p w:rsidR="000F0E84" w:rsidRPr="00507174" w:rsidRDefault="000F0E84" w:rsidP="00AF1707">
                            <w:pPr>
                              <w:pStyle w:val="Calloutnormaldefinition"/>
                              <w:spacing w:after="120"/>
                              <w:rPr>
                                <w:sz w:val="4"/>
                                <w:szCs w:val="4"/>
                                <w:lang w:val="es-ES"/>
                              </w:rPr>
                            </w:pPr>
                          </w:p>
                          <w:p w:rsidR="000F0E84" w:rsidRPr="00FD6624" w:rsidRDefault="000F0E84" w:rsidP="00FD6624">
                            <w:pPr>
                              <w:rPr>
                                <w:lang w:val="es-ES"/>
                              </w:rPr>
                            </w:pPr>
                          </w:p>
                          <w:p w:rsidR="000F0E84" w:rsidRPr="00522225" w:rsidRDefault="000F0E84" w:rsidP="00FD6624">
                            <w:pPr>
                              <w:spacing w:after="120"/>
                            </w:pPr>
                          </w:p>
                          <w:p w:rsidR="000F0E84" w:rsidRDefault="000F0E84" w:rsidP="00FD6624"/>
                          <w:p w:rsidR="000F0E84" w:rsidRPr="00522225" w:rsidRDefault="000F0E84" w:rsidP="00FD6624">
                            <w:pPr>
                              <w:spacing w:after="120"/>
                            </w:pPr>
                          </w:p>
                          <w:p w:rsidR="000F0E84" w:rsidRPr="00513775" w:rsidRDefault="000F0E84" w:rsidP="001A4D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10.8pt;margin-top:52.15pt;width:453.25pt;height:63pt;z-index:251660800;visibility:visible;mso-wrap-style:square;mso-width-percent:0;mso-height-percent:0;mso-wrap-distance-left:9pt;mso-wrap-distance-top:0;mso-wrap-distance-right:2in;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" stroked="f">
                <v:textbox>
                  <w:txbxContent>
                    <w:p w:rsidR="000F0E84" w:rsidRDefault="000F0E84" w:rsidP="00FD6624">
                      <w:pPr>
                        <w:pStyle w:val="Calloutnormaldefinition"/>
                        <w:spacing w:after="0"/>
                        <w:rPr>
                          <w:lang w:val="es-ES"/>
                        </w:rPr>
                      </w:pPr>
                    </w:p>
                    <w:p w:rsidR="000F0E84" w:rsidRDefault="000F0E84" w:rsidP="00AF1707">
                      <w:pPr>
                        <w:pStyle w:val="Calloutnormaldefinition"/>
                        <w:spacing w:after="0"/>
                        <w:rPr>
                          <w:sz w:val="4"/>
                          <w:szCs w:val="4"/>
                          <w:lang w:val="es-ES"/>
                        </w:rPr>
                      </w:pPr>
                      <w:r w:rsidRPr="00507174">
                        <w:rPr>
                          <w:lang w:val="es-ES"/>
                        </w:rPr>
                        <w:t xml:space="preserve">El término legal </w:t>
                      </w:r>
                      <w:r w:rsidRPr="009D7FCF">
                        <w:rPr>
                          <w:b w:val="0"/>
                          <w:lang w:val="es-ES"/>
                        </w:rPr>
                        <w:t>p</w:t>
                      </w:r>
                      <w:r w:rsidRPr="009D7FCF">
                        <w:rPr>
                          <w:b w:val="0"/>
                        </w:rPr>
                        <w:t>ara “decisión sobre cobertura rápida” e</w:t>
                      </w:r>
                      <w:r w:rsidRPr="009D7FCF">
                        <w:rPr>
                          <w:b w:val="0"/>
                          <w:lang w:val="es-ES"/>
                        </w:rPr>
                        <w:t>s</w:t>
                      </w:r>
                      <w:r w:rsidRPr="001576D3">
                        <w:rPr>
                          <w:lang w:val="es-ES"/>
                        </w:rPr>
                        <w:t xml:space="preserve"> </w:t>
                      </w:r>
                      <w:r w:rsidRPr="00507174">
                        <w:rPr>
                          <w:lang w:val="es-ES"/>
                        </w:rPr>
                        <w:t>“determinación acelerada.”</w:t>
                      </w:r>
                      <w:r w:rsidRPr="00507174">
                        <w:rPr>
                          <w:sz w:val="4"/>
                          <w:szCs w:val="4"/>
                          <w:lang w:val="es-ES"/>
                        </w:rPr>
                        <w:t xml:space="preserve"> </w:t>
                      </w:r>
                    </w:p>
                    <w:p w:rsidR="000F0E84" w:rsidRPr="00507174" w:rsidRDefault="000F0E84" w:rsidP="00AF1707">
                      <w:pPr>
                        <w:pStyle w:val="Calloutnormaldefinition"/>
                        <w:spacing w:after="120"/>
                        <w:rPr>
                          <w:sz w:val="4"/>
                          <w:szCs w:val="4"/>
                          <w:lang w:val="es-ES"/>
                        </w:rPr>
                      </w:pPr>
                    </w:p>
                    <w:p w:rsidR="000F0E84" w:rsidRPr="00FD6624" w:rsidRDefault="000F0E84" w:rsidP="00FD6624">
                      <w:pPr>
                        <w:rPr>
                          <w:lang w:val="es-ES"/>
                        </w:rPr>
                      </w:pPr>
                    </w:p>
                    <w:p w:rsidR="000F0E84" w:rsidRPr="00522225" w:rsidRDefault="000F0E84" w:rsidP="00FD6624">
                      <w:pPr>
                        <w:spacing w:after="120"/>
                      </w:pPr>
                    </w:p>
                    <w:p w:rsidR="000F0E84" w:rsidRDefault="000F0E84" w:rsidP="00FD6624"/>
                    <w:p w:rsidR="000F0E84" w:rsidRPr="00522225" w:rsidRDefault="000F0E84" w:rsidP="00FD6624">
                      <w:pPr>
                        <w:spacing w:after="120"/>
                      </w:pPr>
                    </w:p>
                    <w:p w:rsidR="000F0E84" w:rsidRPr="00513775" w:rsidRDefault="000F0E84" w:rsidP="001A4D21"/>
                  </w:txbxContent>
                </v:textbox>
                <w10:wrap type="square"/>
              </v:shape>
            </w:pict>
          </mc:Fallback>
        </mc:AlternateContent>
      </w:r>
      <w:r w:rsidR="00A82EEC" w:rsidRPr="00EE3977">
        <w:t>más tiempo.</w:t>
      </w:r>
      <w:r w:rsidR="00FD6624" w:rsidRPr="00EE3977">
        <w:t xml:space="preserve"> </w:t>
      </w:r>
    </w:p>
    <w:p w:rsidR="001A4D21" w:rsidRPr="00525F15" w:rsidRDefault="001A4D21" w:rsidP="00FD6624">
      <w:pPr>
        <w:pStyle w:val="Heading4"/>
      </w:pPr>
      <w:r w:rsidRPr="00525F15">
        <w:t xml:space="preserve">Cómo pedir una decisión sobre cobertura rápida: </w:t>
      </w:r>
    </w:p>
    <w:p w:rsidR="0097722F" w:rsidRPr="0097722F" w:rsidRDefault="001A4D21" w:rsidP="004567A4">
      <w:pPr>
        <w:numPr>
          <w:ilvl w:val="0"/>
          <w:numId w:val="50"/>
        </w:numPr>
        <w:tabs>
          <w:tab w:val="left" w:pos="360"/>
        </w:tabs>
        <w:spacing w:before="120" w:after="120"/>
        <w:ind w:left="1080" w:right="274"/>
      </w:pPr>
      <w:r w:rsidRPr="0097722F">
        <w:rPr>
          <w:lang w:val="es-ES"/>
        </w:rPr>
        <w:t>Si usted nos pide una decisión sobre cobertura rápida, llámenos o comuníquese por fax con nuestro plan para pedirnos que cubramos el cuidado que desea.</w:t>
      </w:r>
      <w:r w:rsidR="0018181B" w:rsidRPr="0097722F">
        <w:rPr>
          <w:lang w:val="es-ES"/>
        </w:rPr>
        <w:t xml:space="preserve"> </w:t>
      </w:r>
    </w:p>
    <w:p w:rsidR="0097722F" w:rsidRDefault="001A4D21" w:rsidP="004567A4">
      <w:pPr>
        <w:numPr>
          <w:ilvl w:val="0"/>
          <w:numId w:val="50"/>
        </w:numPr>
        <w:tabs>
          <w:tab w:val="left" w:pos="360"/>
        </w:tabs>
        <w:spacing w:before="120"/>
        <w:ind w:left="1080" w:right="274"/>
      </w:pPr>
      <w:r w:rsidRPr="00525F15">
        <w:t>Puede llamarnos al &lt;phone number&gt;</w:t>
      </w:r>
      <w:r w:rsidR="00A82EEC" w:rsidRPr="00525F15">
        <w:t xml:space="preserve"> o enviarnos un fax al &lt;fax nu</w:t>
      </w:r>
      <w:r w:rsidR="00A82EEC" w:rsidRPr="00082DB2">
        <w:t>mber&gt;</w:t>
      </w:r>
      <w:r w:rsidRPr="00082DB2">
        <w:t>. Para saber cómo comunicarse con nosotros, vaya al Capítulo 2</w:t>
      </w:r>
      <w:r w:rsidR="00A82EEC" w:rsidRPr="00082DB2" w:rsidDel="00A82EEC">
        <w:t xml:space="preserve"> </w:t>
      </w:r>
      <w:r w:rsidR="00A82EEC" w:rsidRPr="0097722F">
        <w:rPr>
          <w:rStyle w:val="PlanInstructions0"/>
          <w:i w:val="0"/>
        </w:rPr>
        <w:t>[</w:t>
      </w:r>
      <w:r w:rsidR="00A82EEC" w:rsidRPr="00082DB2">
        <w:rPr>
          <w:rStyle w:val="PlanInstructions0"/>
        </w:rPr>
        <w:t>plans may insert reference, as applicable</w:t>
      </w:r>
      <w:r w:rsidR="00A82EEC" w:rsidRPr="0097722F">
        <w:rPr>
          <w:rStyle w:val="PlanInstructions0"/>
          <w:i w:val="0"/>
        </w:rPr>
        <w:t>]</w:t>
      </w:r>
      <w:r w:rsidRPr="00082DB2">
        <w:t>.</w:t>
      </w:r>
    </w:p>
    <w:p w:rsidR="001A4D21" w:rsidRPr="00864F47" w:rsidRDefault="001A4D21" w:rsidP="004567A4">
      <w:pPr>
        <w:numPr>
          <w:ilvl w:val="0"/>
          <w:numId w:val="50"/>
        </w:numPr>
        <w:tabs>
          <w:tab w:val="left" w:pos="360"/>
        </w:tabs>
        <w:spacing w:before="120"/>
        <w:ind w:left="1080" w:right="274"/>
      </w:pPr>
      <w:r w:rsidRPr="00864F47">
        <w:t>También puede pedirle a su proveedor o representante que nos llame.</w:t>
      </w:r>
    </w:p>
    <w:p w:rsidR="001A4D21" w:rsidRPr="00082DB2" w:rsidRDefault="001A4D21" w:rsidP="00FD6624">
      <w:pPr>
        <w:pStyle w:val="Heading4"/>
      </w:pPr>
      <w:r w:rsidRPr="00CB2A94">
        <w:t>Estas son las reglas para pedir una decisión sobre cobertura</w:t>
      </w:r>
      <w:r w:rsidRPr="00082DB2">
        <w:t xml:space="preserve"> rápida:</w:t>
      </w:r>
    </w:p>
    <w:p w:rsidR="001A4D21" w:rsidRPr="00864F47" w:rsidRDefault="001A4D21" w:rsidP="00073D0D">
      <w:pPr>
        <w:spacing w:after="120"/>
      </w:pPr>
      <w:r w:rsidRPr="00864F47">
        <w:t>Para obtener una decisión sobre cobertura rápida, usted debe cumplir estos dos requisitos:</w:t>
      </w:r>
    </w:p>
    <w:p w:rsidR="001A4D21" w:rsidRPr="00510EA6" w:rsidRDefault="001A4D21" w:rsidP="00AF1707">
      <w:pPr>
        <w:pStyle w:val="Listnumbered1"/>
        <w:ind w:left="432"/>
      </w:pPr>
      <w:r w:rsidRPr="00CB2A94">
        <w:t xml:space="preserve">Usted podrá obtener una decisión sobre cobertura rápida </w:t>
      </w:r>
      <w:r w:rsidRPr="00725675">
        <w:rPr>
          <w:i/>
        </w:rPr>
        <w:t>solamente si</w:t>
      </w:r>
      <w:r w:rsidRPr="00725675">
        <w:t xml:space="preserve"> está pidiendo algún cuidado </w:t>
      </w:r>
      <w:r w:rsidR="00A82EEC" w:rsidRPr="00725675">
        <w:t xml:space="preserve">o </w:t>
      </w:r>
      <w:r w:rsidR="00A82EEC" w:rsidRPr="00EF39FD">
        <w:t xml:space="preserve">un artículo </w:t>
      </w:r>
      <w:r w:rsidRPr="00EF39FD">
        <w:rPr>
          <w:i/>
        </w:rPr>
        <w:t>que aún no ha recibido</w:t>
      </w:r>
      <w:r w:rsidRPr="00EF39FD">
        <w:t xml:space="preserve">. (Usted no podrá obtener una decisión sobre cobertura rápida si su solicitud tiene que ver con un pago por cuidados </w:t>
      </w:r>
      <w:r w:rsidRPr="00EE1ED8">
        <w:t>médicos</w:t>
      </w:r>
      <w:r w:rsidR="00A82EEC" w:rsidRPr="00EE1ED8">
        <w:t xml:space="preserve"> o un artículo</w:t>
      </w:r>
      <w:r w:rsidRPr="00350E05">
        <w:t xml:space="preserve"> que</w:t>
      </w:r>
      <w:r w:rsidR="006879E1">
        <w:t xml:space="preserve"> </w:t>
      </w:r>
      <w:r w:rsidR="00A82EEC" w:rsidRPr="00510EA6">
        <w:t>recibió</w:t>
      </w:r>
      <w:r w:rsidRPr="00510EA6">
        <w:t>.)</w:t>
      </w:r>
    </w:p>
    <w:p w:rsidR="001A4D21" w:rsidRPr="00EE3977" w:rsidRDefault="001A4D21" w:rsidP="00AF1707">
      <w:pPr>
        <w:pStyle w:val="Listnumbered1"/>
        <w:ind w:left="432"/>
      </w:pPr>
      <w:r w:rsidRPr="00510EA6">
        <w:t xml:space="preserve">Usted podrá obtener una decisión sobre cobertura rápida </w:t>
      </w:r>
      <w:r w:rsidRPr="00510EA6">
        <w:rPr>
          <w:i/>
        </w:rPr>
        <w:t xml:space="preserve">solamente </w:t>
      </w:r>
      <w:r w:rsidRPr="00510EA6">
        <w:t xml:space="preserve">si el tiempo estándar de 14 días </w:t>
      </w:r>
      <w:r w:rsidR="00A82EEC" w:rsidRPr="00EE3977">
        <w:t xml:space="preserve">calendario </w:t>
      </w:r>
      <w:r w:rsidRPr="00EE3977">
        <w:t xml:space="preserve">podría </w:t>
      </w:r>
      <w:r w:rsidRPr="00EE3977">
        <w:rPr>
          <w:i/>
        </w:rPr>
        <w:t>causar daños serios a su salud o afectar su habilidad para desempeñarse.</w:t>
      </w:r>
    </w:p>
    <w:p w:rsidR="001A4D21" w:rsidRPr="00AF1707" w:rsidRDefault="001A4D21" w:rsidP="00CB2A94">
      <w:pPr>
        <w:pStyle w:val="Specialnote2"/>
        <w:rPr>
          <w:b/>
        </w:rPr>
      </w:pPr>
      <w:r w:rsidRPr="00AF1707">
        <w:rPr>
          <w:b/>
        </w:rPr>
        <w:t>Si su médico determina que necesita una decisión sobre cobertura rápida, se la daremos automáticamente.</w:t>
      </w:r>
    </w:p>
    <w:p w:rsidR="001A4D21" w:rsidRPr="00EE3977" w:rsidRDefault="001A4D21" w:rsidP="00CB2A94">
      <w:pPr>
        <w:pStyle w:val="Specialnote2"/>
        <w:rPr>
          <w:b/>
        </w:rPr>
      </w:pPr>
      <w:r w:rsidRPr="00EE3977">
        <w:t>Si nos pide una decisión sobre cobertura rápida sin el respaldo de su médico, nosotros decidiremos si usted puede obtener una decisión sobre cobertura rápida.</w:t>
      </w:r>
    </w:p>
    <w:p w:rsidR="001A4D21" w:rsidRPr="00EE3977" w:rsidRDefault="001A4D21" w:rsidP="00CB2A94">
      <w:pPr>
        <w:pStyle w:val="ListBullet3"/>
      </w:pPr>
      <w:r w:rsidRPr="00EE3977">
        <w:t>Si decidimos que su salud no cumple con los requisitos para que tomemos una decisión de cobertura rápida, le enviaremos una carta.</w:t>
      </w:r>
      <w:r w:rsidR="0018181B" w:rsidRPr="00EE3977">
        <w:t xml:space="preserve"> </w:t>
      </w:r>
      <w:r w:rsidRPr="00EE3977">
        <w:t>También usaremos la fecha límite estándar de 14 días</w:t>
      </w:r>
      <w:r w:rsidR="00A82EEC" w:rsidRPr="00EE3977">
        <w:t xml:space="preserve"> calendario</w:t>
      </w:r>
      <w:r w:rsidRPr="00EE3977">
        <w:t>.</w:t>
      </w:r>
    </w:p>
    <w:p w:rsidR="001A4D21" w:rsidRPr="00525F15" w:rsidRDefault="001A4D21" w:rsidP="00CB2A94">
      <w:pPr>
        <w:pStyle w:val="ListBullet3"/>
      </w:pPr>
      <w:r w:rsidRPr="00525F15">
        <w:t xml:space="preserve">Esta carta le dirá que, si su doctor nos pide que tomemos la decisión sobre cobertura rápida, lo haremos automáticamente. </w:t>
      </w:r>
    </w:p>
    <w:p w:rsidR="001A4D21" w:rsidRPr="00082DB2" w:rsidRDefault="001A4D21" w:rsidP="00CB2A94">
      <w:pPr>
        <w:pStyle w:val="ListBullet3"/>
      </w:pPr>
      <w:r w:rsidRPr="00525F15">
        <w:t xml:space="preserve">La carta le dirá también cómo puede presentar una “queja rápida” sobre nuestra decisión de darle una decisión sobre cobertura estándar en lugar </w:t>
      </w:r>
      <w:r w:rsidRPr="00525F15">
        <w:lastRenderedPageBreak/>
        <w:t xml:space="preserve">de </w:t>
      </w:r>
      <w:r w:rsidR="00A82EEC" w:rsidRPr="00525F15">
        <w:t xml:space="preserve">una </w:t>
      </w:r>
      <w:r w:rsidRPr="00525F15">
        <w:t>decisión sobre cobertura rápida</w:t>
      </w:r>
      <w:r w:rsidR="00A82EEC" w:rsidRPr="00525F15">
        <w:t xml:space="preserve">. </w:t>
      </w:r>
      <w:r w:rsidRPr="00525F15">
        <w:t>Para obtener más información sobre el proceso de quejas, incluyendo las quejas rápidas, lea la Sección 10</w:t>
      </w:r>
      <w:r w:rsidR="00F301FC">
        <w:t xml:space="preserve"> </w:t>
      </w:r>
      <w:r w:rsidR="00A82EEC" w:rsidRPr="00082DB2">
        <w:t>en la página &lt;xx&gt;.</w:t>
      </w:r>
    </w:p>
    <w:p w:rsidR="001A4D21" w:rsidRPr="00082DB2" w:rsidRDefault="001A4D21" w:rsidP="00510EA6">
      <w:pPr>
        <w:pStyle w:val="Heading3"/>
      </w:pPr>
      <w:bookmarkStart w:id="160" w:name="_Toc353283353"/>
      <w:bookmarkStart w:id="161" w:name="_Toc353285044"/>
      <w:bookmarkStart w:id="162" w:name="_Toc353285174"/>
      <w:bookmarkStart w:id="163" w:name="_Toc379454608"/>
      <w:r w:rsidRPr="00082DB2">
        <w:t xml:space="preserve">Si la decisión sobre cobertura es </w:t>
      </w:r>
      <w:r w:rsidRPr="00082DB2">
        <w:rPr>
          <w:i/>
        </w:rPr>
        <w:t>Sí</w:t>
      </w:r>
      <w:r w:rsidRPr="00082DB2">
        <w:t xml:space="preserve"> ¿cuándo recibiré el servicio</w:t>
      </w:r>
      <w:r w:rsidR="00A82EEC" w:rsidRPr="00082DB2">
        <w:t xml:space="preserve"> o artículo</w:t>
      </w:r>
      <w:r w:rsidRPr="00082DB2">
        <w:t>?</w:t>
      </w:r>
      <w:bookmarkEnd w:id="160"/>
      <w:bookmarkEnd w:id="161"/>
      <w:bookmarkEnd w:id="162"/>
      <w:bookmarkEnd w:id="163"/>
    </w:p>
    <w:p w:rsidR="001A4D21" w:rsidRPr="00725675" w:rsidRDefault="001A4D21" w:rsidP="00510EA6">
      <w:r w:rsidRPr="00AD64F5">
        <w:t xml:space="preserve">Usted </w:t>
      </w:r>
      <w:r w:rsidR="00092692" w:rsidRPr="00AD64F5">
        <w:t>tendrá la aprobación (pre</w:t>
      </w:r>
      <w:r w:rsidR="000F0E84">
        <w:t>-</w:t>
      </w:r>
      <w:r w:rsidR="00092692" w:rsidRPr="00AD64F5">
        <w:t xml:space="preserve">autorización) para </w:t>
      </w:r>
      <w:r w:rsidRPr="00AD64F5">
        <w:t>recibir el servicio</w:t>
      </w:r>
      <w:r w:rsidR="00E901A7" w:rsidRPr="00AD64F5">
        <w:t xml:space="preserve"> o artículo</w:t>
      </w:r>
      <w:r w:rsidRPr="00AD64F5">
        <w:t xml:space="preserve"> a más tardar en 14 días</w:t>
      </w:r>
      <w:r w:rsidR="00E901A7" w:rsidRPr="00864F47">
        <w:t xml:space="preserve"> calendario</w:t>
      </w:r>
      <w:r w:rsidRPr="00DC2CE9">
        <w:t xml:space="preserve"> (para una decisión sobre cobertura estándar) o en 72 horas (para una decisión sobre cobertura rápida) a partir del momento de su solicitud. Si extendemos el tiempo necesario para tomar nuestra decisión</w:t>
      </w:r>
      <w:r w:rsidRPr="00CB2A94">
        <w:t xml:space="preserve"> sobre cobertura, le </w:t>
      </w:r>
      <w:r w:rsidR="00092692" w:rsidRPr="00725675">
        <w:t xml:space="preserve">aprobaremos </w:t>
      </w:r>
      <w:r w:rsidRPr="00725675">
        <w:t>la cobertura al final de ese período adicional.</w:t>
      </w:r>
    </w:p>
    <w:p w:rsidR="001A4D21" w:rsidRPr="00AD64F5" w:rsidRDefault="001A4D21" w:rsidP="00E864E9">
      <w:pPr>
        <w:pStyle w:val="Heading3"/>
      </w:pPr>
      <w:bookmarkStart w:id="164" w:name="_Toc379454609"/>
      <w:r w:rsidRPr="00725675">
        <w:t xml:space="preserve">Si la decisión de cobertura </w:t>
      </w:r>
      <w:r w:rsidRPr="00AD64F5">
        <w:t xml:space="preserve">es </w:t>
      </w:r>
      <w:r w:rsidRPr="00AD64F5">
        <w:rPr>
          <w:i/>
        </w:rPr>
        <w:t>No</w:t>
      </w:r>
      <w:r w:rsidRPr="00AD64F5">
        <w:t xml:space="preserve">, </w:t>
      </w:r>
      <w:bookmarkStart w:id="165" w:name="_Toc353283354"/>
      <w:bookmarkStart w:id="166" w:name="_Toc353285045"/>
      <w:bookmarkStart w:id="167" w:name="_Toc353285175"/>
      <w:r w:rsidRPr="00AD64F5">
        <w:t>¿cuándo lo sabré</w:t>
      </w:r>
      <w:bookmarkEnd w:id="165"/>
      <w:bookmarkEnd w:id="166"/>
      <w:bookmarkEnd w:id="167"/>
      <w:r w:rsidRPr="00AD64F5">
        <w:t>?</w:t>
      </w:r>
      <w:bookmarkEnd w:id="164"/>
    </w:p>
    <w:p w:rsidR="001A4D21" w:rsidRPr="00725675" w:rsidRDefault="001A4D21" w:rsidP="00073D0D">
      <w:pPr>
        <w:spacing w:after="120"/>
      </w:pPr>
      <w:r w:rsidRPr="00864F47">
        <w:t xml:space="preserve">Si la respuesta es </w:t>
      </w:r>
      <w:r w:rsidR="00124690" w:rsidRPr="00AF1707">
        <w:rPr>
          <w:b/>
          <w:i/>
        </w:rPr>
        <w:t>No</w:t>
      </w:r>
      <w:r w:rsidRPr="00CB2A94">
        <w:t xml:space="preserve">, en la carta que le enviemos le explicaremos nuestros motivos para responder que </w:t>
      </w:r>
      <w:r w:rsidR="00EF39FD">
        <w:rPr>
          <w:b/>
          <w:i/>
        </w:rPr>
        <w:t>No</w:t>
      </w:r>
      <w:r w:rsidRPr="00725675">
        <w:t>.</w:t>
      </w:r>
    </w:p>
    <w:p w:rsidR="001A4D21" w:rsidRPr="00EE1ED8" w:rsidRDefault="001A4D21" w:rsidP="004567A4">
      <w:pPr>
        <w:pStyle w:val="ListBullet"/>
        <w:ind w:left="1080" w:right="0"/>
      </w:pPr>
      <w:r w:rsidRPr="00EF39FD">
        <w:t xml:space="preserve">Si decimos que </w:t>
      </w:r>
      <w:r w:rsidR="00124690" w:rsidRPr="00AF1707">
        <w:rPr>
          <w:b/>
          <w:i/>
        </w:rPr>
        <w:t>No</w:t>
      </w:r>
      <w:r w:rsidRPr="00EF39FD">
        <w:t xml:space="preserve">, usted tiene derecho a apelar para pedirnos que </w:t>
      </w:r>
      <w:r w:rsidRPr="00EE1ED8">
        <w:t xml:space="preserve">cambiemos esta decisión. Apelar significa pedirnos que revisemos nuestra decisión de rechazar la cobertura. </w:t>
      </w:r>
    </w:p>
    <w:p w:rsidR="001A4D21" w:rsidRPr="00510EA6" w:rsidRDefault="001A4D21" w:rsidP="004567A4">
      <w:pPr>
        <w:pStyle w:val="ListBullet"/>
        <w:spacing w:after="240"/>
        <w:ind w:left="1080" w:right="0"/>
      </w:pPr>
      <w:r w:rsidRPr="00EE1ED8">
        <w:t xml:space="preserve">Si usted decide apelar la decisión sobre cobertura, eso significa que estará en el </w:t>
      </w:r>
      <w:r w:rsidR="00AC3364">
        <w:t>Nivel</w:t>
      </w:r>
      <w:r w:rsidRPr="00EE1ED8">
        <w:t xml:space="preserve"> 1 del proceso de apelaciones</w:t>
      </w:r>
      <w:r w:rsidRPr="00AD64F5">
        <w:t xml:space="preserve"> (</w:t>
      </w:r>
      <w:r w:rsidR="00606FC4">
        <w:t xml:space="preserve">para más información, </w:t>
      </w:r>
      <w:r w:rsidR="006879E1" w:rsidRPr="00B800B4">
        <w:t>lea</w:t>
      </w:r>
      <w:r w:rsidR="006879E1">
        <w:t xml:space="preserve"> </w:t>
      </w:r>
      <w:r w:rsidR="00E901A7" w:rsidRPr="00510EA6">
        <w:t>la sección siguiente</w:t>
      </w:r>
      <w:r w:rsidRPr="00510EA6">
        <w:t xml:space="preserve">). </w:t>
      </w:r>
    </w:p>
    <w:p w:rsidR="001A4D21" w:rsidRPr="00510EA6" w:rsidRDefault="001A4D21" w:rsidP="00510EA6">
      <w:pPr>
        <w:pStyle w:val="Heading2"/>
        <w:rPr>
          <w:lang w:val="es-US" w:bidi="en-US"/>
        </w:rPr>
      </w:pPr>
      <w:bookmarkStart w:id="168" w:name="_Toc379454193"/>
      <w:bookmarkStart w:id="169" w:name="_Toc379454610"/>
      <w:bookmarkStart w:id="170" w:name="_Toc396738354"/>
      <w:bookmarkStart w:id="171" w:name="_Toc457246021"/>
      <w:bookmarkStart w:id="172" w:name="_Toc488840275"/>
      <w:r w:rsidRPr="00510EA6">
        <w:rPr>
          <w:lang w:val="es-US" w:bidi="en-US"/>
        </w:rPr>
        <w:t>Sección 5.3: Apelación de nivel 1 para servicios</w:t>
      </w:r>
      <w:r w:rsidR="0001755D">
        <w:rPr>
          <w:lang w:val="es-US" w:bidi="en-US"/>
        </w:rPr>
        <w:t xml:space="preserve">, </w:t>
      </w:r>
      <w:r w:rsidR="00E901A7" w:rsidRPr="00AF1707">
        <w:rPr>
          <w:lang w:val="es-US"/>
        </w:rPr>
        <w:t>artículos</w:t>
      </w:r>
      <w:r w:rsidRPr="00510EA6">
        <w:rPr>
          <w:lang w:val="es-US" w:bidi="en-US"/>
        </w:rPr>
        <w:t xml:space="preserve"> y medicamentos (</w:t>
      </w:r>
      <w:r w:rsidR="00510EA6">
        <w:rPr>
          <w:lang w:val="es-US" w:bidi="en-US"/>
        </w:rPr>
        <w:t xml:space="preserve">pero </w:t>
      </w:r>
      <w:r w:rsidRPr="00510EA6">
        <w:rPr>
          <w:lang w:val="es-US" w:bidi="en-US"/>
        </w:rPr>
        <w:t xml:space="preserve">no para medicamentos de la </w:t>
      </w:r>
      <w:r w:rsidR="008466F0">
        <w:rPr>
          <w:lang w:val="es-US" w:bidi="en-US"/>
        </w:rPr>
        <w:t>P</w:t>
      </w:r>
      <w:r w:rsidRPr="00510EA6">
        <w:rPr>
          <w:lang w:val="es-US" w:bidi="en-US"/>
        </w:rPr>
        <w:t>arte D</w:t>
      </w:r>
      <w:r w:rsidRPr="00510EA6">
        <w:rPr>
          <w:lang w:val="es-US"/>
        </w:rPr>
        <w:t>)</w:t>
      </w:r>
      <w:bookmarkEnd w:id="168"/>
      <w:bookmarkEnd w:id="169"/>
      <w:bookmarkEnd w:id="170"/>
      <w:bookmarkEnd w:id="171"/>
      <w:bookmarkEnd w:id="172"/>
    </w:p>
    <w:p w:rsidR="001A4D21" w:rsidRPr="00510EA6" w:rsidRDefault="001A4D21" w:rsidP="00E864E9">
      <w:pPr>
        <w:pStyle w:val="Heading3"/>
      </w:pPr>
      <w:bookmarkStart w:id="173" w:name="_Toc353283356"/>
      <w:bookmarkStart w:id="174" w:name="_Toc353285047"/>
      <w:bookmarkStart w:id="175" w:name="_Toc353285177"/>
      <w:bookmarkStart w:id="176" w:name="_Toc379454611"/>
      <w:r w:rsidRPr="00510EA6">
        <w:t>¿Qué es una apelación?</w:t>
      </w:r>
      <w:bookmarkEnd w:id="173"/>
      <w:bookmarkEnd w:id="174"/>
      <w:bookmarkEnd w:id="175"/>
      <w:bookmarkEnd w:id="176"/>
    </w:p>
    <w:p w:rsidR="0021250E" w:rsidRPr="00EE3977" w:rsidRDefault="001A4D21" w:rsidP="0021250E">
      <w:r w:rsidRPr="00510EA6">
        <w:t xml:space="preserve">Una </w:t>
      </w:r>
      <w:r w:rsidRPr="00510EA6">
        <w:rPr>
          <w:i/>
          <w:iCs/>
        </w:rPr>
        <w:t xml:space="preserve">apelación </w:t>
      </w:r>
      <w:r w:rsidRPr="00510EA6">
        <w:t>es una manera formal de pedirnos que revisemos una decisión y la cambiemos si usted cree que hemos c</w:t>
      </w:r>
      <w:r w:rsidRPr="00EE3977">
        <w:t xml:space="preserve">ometido un error. Si usted o su médico u otro proveedor no están de acuerdo con nuestra decisión, usted puede apelar. </w:t>
      </w:r>
      <w:r w:rsidR="0021250E" w:rsidRPr="00EE3977">
        <w:t xml:space="preserve">En todos los casos, usted deberá iniciar su apelación en el </w:t>
      </w:r>
      <w:r w:rsidR="00EF39FD">
        <w:t>N</w:t>
      </w:r>
      <w:r w:rsidR="0021250E" w:rsidRPr="00EE3977">
        <w:t>ivel 1.</w:t>
      </w:r>
    </w:p>
    <w:p w:rsidR="00FD6624" w:rsidRDefault="0021250E" w:rsidP="00FD6624">
      <w:r w:rsidRPr="00EE3977">
        <w:t xml:space="preserve">Si necesita ayuda durante el proceso de </w:t>
      </w:r>
      <w:r w:rsidR="006879E1" w:rsidRPr="00EE3977">
        <w:t>apelación</w:t>
      </w:r>
      <w:r w:rsidRPr="00EE3977">
        <w:t xml:space="preserve">, usted puede llamar a la Línea de ayuda para personas de la tercera edad, al </w:t>
      </w:r>
      <w:r w:rsidRPr="00CB2A94">
        <w:t>1-800-252-8966 (TTY: 1-888-206-1327)</w:t>
      </w:r>
      <w:r w:rsidRPr="00EE3977">
        <w:rPr>
          <w:rStyle w:val="PlanInstructions0"/>
        </w:rPr>
        <w:t xml:space="preserve"> </w:t>
      </w:r>
      <w:r w:rsidRPr="00EE3977">
        <w:t xml:space="preserve">de lunes a viernes de 8:30 a.m. a 5:00 p.m. </w:t>
      </w:r>
      <w:r w:rsidR="00571707">
        <w:t xml:space="preserve">La Línea de ayuda para las personas de la tercera edad no está </w:t>
      </w:r>
      <w:r w:rsidR="00723241">
        <w:t xml:space="preserve">relacionada </w:t>
      </w:r>
      <w:r w:rsidR="00571707">
        <w:t xml:space="preserve">con nosotros, ni con cualquier compañía se seguros </w:t>
      </w:r>
      <w:r w:rsidR="00F301FC">
        <w:t>ni con el</w:t>
      </w:r>
      <w:r w:rsidR="00571707">
        <w:t xml:space="preserve"> plan de cuidados de salud. </w:t>
      </w:r>
      <w:r w:rsidRPr="00510EA6">
        <w:t xml:space="preserve">La llamada y la ayuda son gratuitas </w:t>
      </w:r>
    </w:p>
    <w:p w:rsidR="00FD6624" w:rsidRDefault="00FD6624" w:rsidP="00FD6624">
      <w:pPr>
        <w:pStyle w:val="Heading3"/>
      </w:pPr>
      <w:r>
        <w:br w:type="page"/>
      </w:r>
    </w:p>
    <w:p w:rsidR="001A4D21" w:rsidRPr="007A4385" w:rsidRDefault="007401A5" w:rsidP="00FD6624">
      <w:pPr>
        <w:pStyle w:val="Heading3"/>
      </w:pPr>
      <w:r w:rsidRPr="00AF1707">
        <w:rPr>
          <w:noProof/>
          <w:lang w:val="en-US" w:bidi="ar-SA"/>
        </w:rPr>
        <w:lastRenderedPageBreak/>
        <mc:AlternateContent>
          <mc:Choice Requires="wps">
            <w:drawing>
              <wp:anchor distT="0" distB="0" distL="182880" distR="114300" simplePos="0" relativeHeight="251661824" behindDoc="0" locked="0" layoutInCell="1" allowOverlap="1">
                <wp:simplePos x="0" y="0"/>
                <wp:positionH relativeFrom="column">
                  <wp:posOffset>2997835</wp:posOffset>
                </wp:positionH>
                <wp:positionV relativeFrom="paragraph">
                  <wp:posOffset>38100</wp:posOffset>
                </wp:positionV>
                <wp:extent cx="2875280" cy="5276215"/>
                <wp:effectExtent l="0" t="0" r="1270" b="635"/>
                <wp:wrapSquare wrapText="bothSides"/>
                <wp:docPr id="2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52762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AF1707" w:rsidRDefault="000F0E84" w:rsidP="00AF1707">
                            <w:pPr>
                              <w:pStyle w:val="Ataglanceheading"/>
                              <w:rPr>
                                <w:i/>
                                <w:iCs/>
                              </w:rPr>
                            </w:pPr>
                            <w:r w:rsidRPr="00AF1707">
                              <w:rPr>
                                <w:i/>
                                <w:iCs/>
                              </w:rPr>
                              <w:t>En resumen</w:t>
                            </w:r>
                            <w:r w:rsidRPr="00AF1707">
                              <w:t xml:space="preserve">: Cómo presentar una </w:t>
                            </w:r>
                            <w:r>
                              <w:t>A</w:t>
                            </w:r>
                            <w:r w:rsidRPr="00AF1707">
                              <w:t xml:space="preserve">pelación de </w:t>
                            </w:r>
                            <w:r>
                              <w:t>n</w:t>
                            </w:r>
                            <w:r w:rsidRPr="00AF1707">
                              <w:t>ivel 1</w:t>
                            </w:r>
                          </w:p>
                          <w:p w:rsidR="000F0E84" w:rsidRPr="00AF1707" w:rsidRDefault="000F0E84" w:rsidP="00AF1707">
                            <w:pPr>
                              <w:pStyle w:val="Ataglancetext"/>
                            </w:pPr>
                            <w:r w:rsidRPr="00AF1707">
                              <w:t>Usted, su médico o su representante pueden hacer su pedido por escrito y enviárnoslo por correo o por fax. Usted también puede pedir una apelación llamándonos.</w:t>
                            </w:r>
                          </w:p>
                          <w:p w:rsidR="000F0E84" w:rsidRPr="00AF1707" w:rsidRDefault="000F0E84" w:rsidP="00AF1707">
                            <w:pPr>
                              <w:pStyle w:val="AtaglanceListBullet"/>
                            </w:pPr>
                            <w:r w:rsidRPr="00AF1707">
                              <w:t>Pídala</w:t>
                            </w:r>
                            <w:r w:rsidRPr="00AF1707">
                              <w:rPr>
                                <w:b/>
                                <w:bCs/>
                              </w:rPr>
                              <w:t xml:space="preserve"> a más tardar 60 días</w:t>
                            </w:r>
                            <w:r w:rsidRPr="00AF1707">
                              <w:t xml:space="preserve"> después de la decisión que está apelando. Si usted pierde una fecha límite por algún motivo justificado, usted todavía podrá apelar.</w:t>
                            </w:r>
                          </w:p>
                          <w:p w:rsidR="000F0E84" w:rsidRPr="00AF1707" w:rsidRDefault="000F0E84" w:rsidP="00AF1707">
                            <w:pPr>
                              <w:pStyle w:val="AtaglanceListBullet"/>
                            </w:pPr>
                            <w:r w:rsidRPr="00AF1707">
                              <w:t xml:space="preserve">Si usted apela porque le dijimos que un servicio de Medicaid que usted recibe actualmente sería cambiado o suspendido, usted tiene </w:t>
                            </w:r>
                            <w:r w:rsidRPr="00AF1707">
                              <w:rPr>
                                <w:b/>
                                <w:bCs/>
                              </w:rPr>
                              <w:t>10 días calendario</w:t>
                            </w:r>
                            <w:r w:rsidRPr="00AF1707">
                              <w:t xml:space="preserve"> para apelar, si quiere seguir recibiendo ese servicio de Medicaid mientras su apelación está en proceso.</w:t>
                            </w:r>
                          </w:p>
                          <w:p w:rsidR="000F0E84" w:rsidRPr="00AF1707" w:rsidRDefault="000F0E84" w:rsidP="00AF1707">
                            <w:pPr>
                              <w:pStyle w:val="AtaglanceSpecialnote"/>
                            </w:pPr>
                            <w:r w:rsidRPr="00AF1707">
                              <w:t>Siga leyendo esta sección para saber qué fecha límite se aplica a su apelación.</w:t>
                            </w:r>
                          </w:p>
                          <w:p w:rsidR="000F0E84" w:rsidRPr="00AF1707" w:rsidRDefault="000F0E84" w:rsidP="00AF1707">
                            <w:pPr>
                              <w:pStyle w:val="Ataglancebluebar"/>
                              <w:rPr>
                                <w:lang w:val="es-U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36.05pt;margin-top:3pt;width:226.4pt;height:415.45pt;z-index:25166182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" fillcolor="#daeef3" stroked="f">
                <v:textbox inset="10.8pt,7.2pt,10.8pt">
                  <w:txbxContent>
                    <w:p w:rsidR="000F0E84" w:rsidRPr="00AF1707" w:rsidRDefault="000F0E84" w:rsidP="00AF1707">
                      <w:pPr>
                        <w:pStyle w:val="Ataglanceheading"/>
                        <w:rPr>
                          <w:i/>
                          <w:iCs/>
                        </w:rPr>
                      </w:pPr>
                      <w:r w:rsidRPr="00AF1707">
                        <w:rPr>
                          <w:i/>
                          <w:iCs/>
                        </w:rPr>
                        <w:t>En resumen</w:t>
                      </w:r>
                      <w:r w:rsidRPr="00AF1707">
                        <w:t xml:space="preserve">: Cómo presentar una </w:t>
                      </w:r>
                      <w:r>
                        <w:t>A</w:t>
                      </w:r>
                      <w:r w:rsidRPr="00AF1707">
                        <w:t xml:space="preserve">pelación de </w:t>
                      </w:r>
                      <w:r>
                        <w:t>n</w:t>
                      </w:r>
                      <w:r w:rsidRPr="00AF1707">
                        <w:t>ivel 1</w:t>
                      </w:r>
                    </w:p>
                    <w:p w:rsidR="000F0E84" w:rsidRPr="00AF1707" w:rsidRDefault="000F0E84" w:rsidP="00AF1707">
                      <w:pPr>
                        <w:pStyle w:val="Ataglancetext"/>
                      </w:pPr>
                      <w:r w:rsidRPr="00AF1707">
                        <w:t>Usted, su médico o su representante pueden hacer su pedido por escrito y enviárnoslo por correo o por fax. Usted también puede pedir una apelación llamándonos.</w:t>
                      </w:r>
                    </w:p>
                    <w:p w:rsidR="000F0E84" w:rsidRPr="00AF1707" w:rsidRDefault="000F0E84" w:rsidP="00AF1707">
                      <w:pPr>
                        <w:pStyle w:val="AtaglanceListBullet"/>
                      </w:pPr>
                      <w:r w:rsidRPr="00AF1707">
                        <w:t>Pídala</w:t>
                      </w:r>
                      <w:r w:rsidRPr="00AF1707">
                        <w:rPr>
                          <w:b/>
                          <w:bCs/>
                        </w:rPr>
                        <w:t xml:space="preserve"> a más tardar 60 días</w:t>
                      </w:r>
                      <w:r w:rsidRPr="00AF1707">
                        <w:t xml:space="preserve"> después de la decisión que está apelando. Si usted pierde una fecha límite por algún motivo justificado, usted todavía podrá apelar.</w:t>
                      </w:r>
                    </w:p>
                    <w:p w:rsidR="000F0E84" w:rsidRPr="00AF1707" w:rsidRDefault="000F0E84" w:rsidP="00AF1707">
                      <w:pPr>
                        <w:pStyle w:val="AtaglanceListBullet"/>
                      </w:pPr>
                      <w:r w:rsidRPr="00AF1707">
                        <w:t xml:space="preserve">Si usted apela porque le dijimos que un servicio de Medicaid que usted recibe actualmente sería cambiado o suspendido, usted tiene </w:t>
                      </w:r>
                      <w:r w:rsidRPr="00AF1707">
                        <w:rPr>
                          <w:b/>
                          <w:bCs/>
                        </w:rPr>
                        <w:t>10 días calendario</w:t>
                      </w:r>
                      <w:r w:rsidRPr="00AF1707">
                        <w:t xml:space="preserve"> para apelar, si quiere seguir recibiendo ese servicio de Medicaid mientras su apelación está en proceso.</w:t>
                      </w:r>
                    </w:p>
                    <w:p w:rsidR="000F0E84" w:rsidRPr="00AF1707" w:rsidRDefault="000F0E84" w:rsidP="00AF1707">
                      <w:pPr>
                        <w:pStyle w:val="AtaglanceSpecialnote"/>
                      </w:pPr>
                      <w:r w:rsidRPr="00AF1707">
                        <w:t>Siga leyendo esta sección para saber qué fecha límite se aplica a su apelación.</w:t>
                      </w:r>
                    </w:p>
                    <w:p w:rsidR="000F0E84" w:rsidRPr="00AF1707" w:rsidRDefault="000F0E84" w:rsidP="00AF1707">
                      <w:pPr>
                        <w:pStyle w:val="Ataglancebluebar"/>
                        <w:rPr>
                          <w:lang w:val="es-US"/>
                        </w:rPr>
                      </w:pPr>
                    </w:p>
                  </w:txbxContent>
                </v:textbox>
                <w10:wrap type="square"/>
              </v:shape>
            </w:pict>
          </mc:Fallback>
        </mc:AlternateContent>
      </w:r>
      <w:bookmarkStart w:id="177" w:name="_Toc353283357"/>
      <w:bookmarkStart w:id="178" w:name="_Toc353285048"/>
      <w:bookmarkStart w:id="179" w:name="_Toc353285178"/>
      <w:bookmarkStart w:id="180" w:name="_Toc379454612"/>
      <w:r w:rsidR="001A4D21" w:rsidRPr="00510EA6">
        <w:t xml:space="preserve">¿Qué es una </w:t>
      </w:r>
      <w:r w:rsidR="00EF39FD">
        <w:t>A</w:t>
      </w:r>
      <w:r w:rsidR="00EF39FD" w:rsidRPr="00510EA6">
        <w:t xml:space="preserve">pelación </w:t>
      </w:r>
      <w:r w:rsidR="001A4D21" w:rsidRPr="00510EA6">
        <w:t>de nivel 1?</w:t>
      </w:r>
      <w:bookmarkEnd w:id="177"/>
      <w:bookmarkEnd w:id="178"/>
      <w:bookmarkEnd w:id="179"/>
      <w:bookmarkEnd w:id="180"/>
      <w:r w:rsidR="0021250E" w:rsidRPr="00AF1707">
        <w:t xml:space="preserve"> </w:t>
      </w:r>
    </w:p>
    <w:p w:rsidR="001A4D21" w:rsidRPr="00082DB2" w:rsidRDefault="001A4D21" w:rsidP="001A4D21">
      <w:r w:rsidRPr="00082DB2">
        <w:t xml:space="preserve">Una </w:t>
      </w:r>
      <w:r w:rsidR="00AC3364">
        <w:t>Apelación de nivel</w:t>
      </w:r>
      <w:r w:rsidRPr="00082DB2">
        <w:t xml:space="preserve">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p>
    <w:p w:rsidR="001A4D21" w:rsidRPr="00082DB2" w:rsidRDefault="001A4D21" w:rsidP="001A4D21">
      <w:r w:rsidRPr="00082DB2">
        <w:t>Si después de nuestra revisión le avisamos que el servicio</w:t>
      </w:r>
      <w:r w:rsidR="00185877" w:rsidRPr="00082DB2">
        <w:t xml:space="preserve"> o artículo</w:t>
      </w:r>
      <w:r w:rsidRPr="00082DB2">
        <w:t xml:space="preserve"> no será cubierto, su caso podrá ir a la </w:t>
      </w:r>
      <w:r w:rsidR="00AC3364">
        <w:t>Apelación de nivel</w:t>
      </w:r>
      <w:r w:rsidR="0018181B" w:rsidRPr="00082DB2">
        <w:t xml:space="preserve"> </w:t>
      </w:r>
      <w:r w:rsidRPr="00082DB2">
        <w:t xml:space="preserve">2. </w:t>
      </w:r>
    </w:p>
    <w:p w:rsidR="001A4D21" w:rsidRPr="00AD64F5" w:rsidRDefault="001A4D21" w:rsidP="00E864E9">
      <w:pPr>
        <w:pStyle w:val="Heading3"/>
      </w:pPr>
      <w:bookmarkStart w:id="181" w:name="_Toc353283358"/>
      <w:bookmarkStart w:id="182" w:name="_Toc353285049"/>
      <w:bookmarkStart w:id="183" w:name="_Toc353285179"/>
      <w:bookmarkStart w:id="184" w:name="_Toc379454613"/>
      <w:r w:rsidRPr="00AD64F5">
        <w:t xml:space="preserve">¿Cómo presento una </w:t>
      </w:r>
      <w:r w:rsidR="00AC3364">
        <w:t>Apelación de nivel</w:t>
      </w:r>
      <w:r w:rsidRPr="00AD64F5">
        <w:t xml:space="preserve"> 1?</w:t>
      </w:r>
      <w:bookmarkEnd w:id="181"/>
      <w:bookmarkEnd w:id="182"/>
      <w:bookmarkEnd w:id="183"/>
      <w:bookmarkEnd w:id="184"/>
    </w:p>
    <w:p w:rsidR="001A4D21" w:rsidRPr="00EE3977" w:rsidRDefault="001A4D21" w:rsidP="004567A4">
      <w:pPr>
        <w:pStyle w:val="ListBullet"/>
        <w:ind w:left="720"/>
      </w:pPr>
      <w:r w:rsidRPr="00AD64F5">
        <w:t xml:space="preserve">Para comenzar su apelación, usted, su médico u otro proveedor o su representante deberá comunicarse con nosotros. </w:t>
      </w:r>
      <w:r w:rsidR="00842BCA">
        <w:t xml:space="preserve">Nos </w:t>
      </w:r>
      <w:r w:rsidRPr="00510EA6">
        <w:t>puede llamar al &lt;phone number&gt;.</w:t>
      </w:r>
      <w:r w:rsidR="0018181B" w:rsidRPr="00510EA6">
        <w:t xml:space="preserve"> </w:t>
      </w:r>
      <w:r w:rsidRPr="00510EA6">
        <w:t>Para saber más sobre cómo comunicarse con nosotros para presentar una apelación, lea el Capítulo 2</w:t>
      </w:r>
      <w:r w:rsidR="00185877" w:rsidRPr="00EE3977">
        <w:rPr>
          <w:rStyle w:val="Planinstructions"/>
        </w:rPr>
        <w:t xml:space="preserve"> </w:t>
      </w:r>
      <w:r w:rsidR="00185877" w:rsidRPr="00FD6624">
        <w:rPr>
          <w:rStyle w:val="PlanInstructions0"/>
          <w:i w:val="0"/>
        </w:rPr>
        <w:t>[</w:t>
      </w:r>
      <w:r w:rsidR="00185877" w:rsidRPr="00EE3977">
        <w:rPr>
          <w:rStyle w:val="PlanInstructions0"/>
        </w:rPr>
        <w:t>plans may insert reference, as applicable</w:t>
      </w:r>
      <w:r w:rsidR="00185877" w:rsidRPr="00FD6624">
        <w:rPr>
          <w:rStyle w:val="PlanInstructions0"/>
          <w:i w:val="0"/>
        </w:rPr>
        <w:t>]</w:t>
      </w:r>
      <w:r w:rsidRPr="00EE3977">
        <w:t>.</w:t>
      </w:r>
    </w:p>
    <w:p w:rsidR="001A4D21" w:rsidRPr="00EE3977" w:rsidRDefault="001A4D21" w:rsidP="004567A4">
      <w:pPr>
        <w:pStyle w:val="ListBullet"/>
        <w:ind w:left="720"/>
      </w:pPr>
      <w:r w:rsidRPr="00EE3977">
        <w:t>Usted podrá presentar una “apelación estándar” o una “apelación rápida”.</w:t>
      </w:r>
    </w:p>
    <w:p w:rsidR="001A4D21" w:rsidRPr="00EE3977" w:rsidRDefault="001A4D21" w:rsidP="004567A4">
      <w:pPr>
        <w:pStyle w:val="ListBullet"/>
        <w:ind w:left="720"/>
      </w:pPr>
      <w:r w:rsidRPr="00EE3977">
        <w:t>Si usted está pidiendo una apelación estándar o una apelación rápida, presente su apelación por escrito o llámenos.</w:t>
      </w:r>
    </w:p>
    <w:p w:rsidR="0056563B" w:rsidRPr="00EE3977" w:rsidRDefault="001A4D21" w:rsidP="004567A4">
      <w:pPr>
        <w:pStyle w:val="ListBullet2"/>
        <w:numPr>
          <w:ilvl w:val="0"/>
          <w:numId w:val="46"/>
        </w:numPr>
        <w:ind w:left="1080" w:right="0"/>
      </w:pPr>
      <w:r w:rsidRPr="00EE3977">
        <w:t>Puede enviar un pedido a la siguiente dirección:</w:t>
      </w:r>
    </w:p>
    <w:p w:rsidR="001A4D21" w:rsidRPr="00EE3977" w:rsidRDefault="001A4D21" w:rsidP="003E6FF1">
      <w:pPr>
        <w:pStyle w:val="ListBullet2"/>
        <w:ind w:left="1152"/>
      </w:pPr>
      <w:r w:rsidRPr="00EE3977">
        <w:t>&lt;</w:t>
      </w:r>
      <w:r w:rsidR="0056563B" w:rsidRPr="00EE3977">
        <w:t>I</w:t>
      </w:r>
      <w:r w:rsidRPr="00EE3977">
        <w:t>nsert address&gt;</w:t>
      </w:r>
    </w:p>
    <w:p w:rsidR="00531CB6" w:rsidRPr="00611984" w:rsidRDefault="007401A5" w:rsidP="004567A4">
      <w:pPr>
        <w:pStyle w:val="ListBullet2"/>
        <w:numPr>
          <w:ilvl w:val="0"/>
          <w:numId w:val="46"/>
        </w:numPr>
      </w:pPr>
      <w:r w:rsidRPr="00611984">
        <w:rPr>
          <w:noProof/>
          <w:lang w:val="en-US"/>
        </w:rPr>
        <mc:AlternateContent>
          <mc:Choice Requires="wps">
            <w:drawing>
              <wp:anchor distT="0" distB="182880" distL="274320" distR="1828800" simplePos="0" relativeHeight="251666944" behindDoc="0" locked="0" layoutInCell="1" allowOverlap="1">
                <wp:simplePos x="0" y="0"/>
                <wp:positionH relativeFrom="column">
                  <wp:posOffset>137160</wp:posOffset>
                </wp:positionH>
                <wp:positionV relativeFrom="paragraph">
                  <wp:posOffset>347980</wp:posOffset>
                </wp:positionV>
                <wp:extent cx="5303520" cy="683260"/>
                <wp:effectExtent l="3810" t="3810" r="0" b="0"/>
                <wp:wrapSquare wrapText="bothSides"/>
                <wp:docPr id="2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32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531CB6">
                            <w:pPr>
                              <w:pStyle w:val="Calloutnormal"/>
                              <w:spacing w:after="0"/>
                            </w:pPr>
                          </w:p>
                          <w:p w:rsidR="000F0E84" w:rsidRPr="00E87074" w:rsidRDefault="000F0E84" w:rsidP="00531CB6">
                            <w:pPr>
                              <w:pStyle w:val="Calloutnormaldefinition"/>
                            </w:pPr>
                            <w:r w:rsidRPr="00E87074">
                              <w:t xml:space="preserve">El término legal </w:t>
                            </w:r>
                            <w:r w:rsidRPr="00E87074">
                              <w:rPr>
                                <w:b w:val="0"/>
                              </w:rPr>
                              <w:t xml:space="preserve">para “apelación rápida” es </w:t>
                            </w:r>
                            <w:r w:rsidRPr="00E87074">
                              <w:t xml:space="preserve">“reconsideración </w:t>
                            </w:r>
                            <w:r>
                              <w:t>acelerada</w:t>
                            </w:r>
                            <w:r w:rsidRPr="00E8707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left:0;text-align:left;margin-left:10.8pt;margin-top:27.4pt;width:417.6pt;height:53.8pt;z-index:251666944;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" filled="f" fillcolor="#daeef3" stroked="f">
                <v:textbox inset="10.8pt,7.2pt,10.8pt">
                  <w:txbxContent>
                    <w:p w:rsidR="000F0E84" w:rsidRDefault="000F0E84" w:rsidP="00531CB6">
                      <w:pPr>
                        <w:pStyle w:val="Calloutnormal"/>
                        <w:spacing w:after="0"/>
                      </w:pPr>
                    </w:p>
                    <w:p w:rsidR="000F0E84" w:rsidRPr="00E87074" w:rsidRDefault="000F0E84" w:rsidP="00531CB6">
                      <w:pPr>
                        <w:pStyle w:val="Calloutnormaldefinition"/>
                      </w:pPr>
                      <w:r w:rsidRPr="00E87074">
                        <w:t xml:space="preserve">El término legal </w:t>
                      </w:r>
                      <w:r w:rsidRPr="00E87074">
                        <w:rPr>
                          <w:b w:val="0"/>
                        </w:rPr>
                        <w:t xml:space="preserve">para “apelación rápida” es </w:t>
                      </w:r>
                      <w:r w:rsidRPr="00E87074">
                        <w:t xml:space="preserve">“reconsideración </w:t>
                      </w:r>
                      <w:r>
                        <w:t>acelerada</w:t>
                      </w:r>
                      <w:r w:rsidRPr="00E87074">
                        <w:t>.”</w:t>
                      </w:r>
                    </w:p>
                  </w:txbxContent>
                </v:textbox>
                <w10:wrap type="square"/>
              </v:shape>
            </w:pict>
          </mc:Fallback>
        </mc:AlternateContent>
      </w:r>
      <w:r w:rsidR="001A4D21" w:rsidRPr="00EE3977">
        <w:t xml:space="preserve">Usted </w:t>
      </w:r>
      <w:r w:rsidR="001A4D21" w:rsidRPr="00525F15">
        <w:t>también podrá apelar llamándonos al &lt;insert number&gt;.</w:t>
      </w:r>
    </w:p>
    <w:p w:rsidR="001A4D21" w:rsidRPr="00510EA6" w:rsidRDefault="001A4D21" w:rsidP="00E864E9">
      <w:pPr>
        <w:pStyle w:val="Heading3"/>
      </w:pPr>
      <w:bookmarkStart w:id="185" w:name="_Toc353283359"/>
      <w:bookmarkStart w:id="186" w:name="_Toc353285050"/>
      <w:bookmarkStart w:id="187" w:name="_Toc353285180"/>
      <w:bookmarkStart w:id="188" w:name="_Toc379454614"/>
      <w:r w:rsidRPr="00510EA6">
        <w:t>¿Alguien más puede presentar la apelación en nombre mío?</w:t>
      </w:r>
      <w:bookmarkEnd w:id="185"/>
      <w:bookmarkEnd w:id="186"/>
      <w:bookmarkEnd w:id="187"/>
      <w:bookmarkEnd w:id="188"/>
    </w:p>
    <w:p w:rsidR="001A4D21" w:rsidRPr="00510EA6" w:rsidRDefault="001A4D21" w:rsidP="001A4D21">
      <w:r w:rsidRPr="00AF1707">
        <w:rPr>
          <w:b/>
        </w:rPr>
        <w:lastRenderedPageBreak/>
        <w:t>Sí.</w:t>
      </w:r>
      <w:r w:rsidRPr="00510EA6">
        <w:t xml:space="preserve"> Su médico, otro proveedor o alguien más podrá solicitar la apelación en su nombre, pero primero usted deberá completar un formulario de Nombramiento de un representante. El formulario autorizará a la otra persona a actuar en su nombre.</w:t>
      </w:r>
    </w:p>
    <w:p w:rsidR="001A4D21" w:rsidRPr="00E517AD" w:rsidRDefault="001A4D21" w:rsidP="00510EA6">
      <w:pPr>
        <w:rPr>
          <w:lang w:val="es-ES"/>
        </w:rPr>
      </w:pPr>
      <w:r w:rsidRPr="00EE3977">
        <w:t xml:space="preserve">Para obtener un formulario de Nombramiento de un representante, pídalo llamando a Servicios al miembro o visite el sitio web de Medicare en </w:t>
      </w:r>
      <w:hyperlink r:id="rId8" w:history="1">
        <w:r w:rsidR="00CB55DE" w:rsidRPr="00510EA6">
          <w:t>https://www.cms.</w:t>
        </w:r>
        <w:r w:rsidR="00CB55DE" w:rsidRPr="00E517AD">
          <w:rPr>
            <w:lang w:val="es-ES"/>
          </w:rPr>
          <w:t>gov/</w:t>
        </w:r>
        <w:r w:rsidR="00185877" w:rsidRPr="00E517AD">
          <w:rPr>
            <w:lang w:val="es-ES"/>
          </w:rPr>
          <w:t>Medicare/CMS-Forms/CMS-Forms</w:t>
        </w:r>
        <w:r w:rsidR="00CB55DE" w:rsidRPr="00E517AD">
          <w:rPr>
            <w:lang w:val="es-ES"/>
          </w:rPr>
          <w:t>/downloads/cms1696.pdf</w:t>
        </w:r>
      </w:hyperlink>
      <w:r w:rsidR="00CB55DE" w:rsidRPr="00E517AD">
        <w:rPr>
          <w:lang w:val="es-ES"/>
        </w:rPr>
        <w:t xml:space="preserve"> </w:t>
      </w:r>
      <w:r w:rsidRPr="00E517AD">
        <w:rPr>
          <w:rStyle w:val="Planinstructions"/>
          <w:i w:val="0"/>
          <w:lang w:val="es-ES"/>
        </w:rPr>
        <w:t>[</w:t>
      </w:r>
      <w:r w:rsidRPr="00E517AD">
        <w:rPr>
          <w:rStyle w:val="Planinstructions"/>
          <w:lang w:val="es-ES"/>
        </w:rPr>
        <w:t xml:space="preserve">plans may also insert: </w:t>
      </w:r>
      <w:r w:rsidRPr="00E517AD">
        <w:rPr>
          <w:rStyle w:val="Planinstructions"/>
          <w:i w:val="0"/>
          <w:lang w:val="es-ES"/>
        </w:rPr>
        <w:t xml:space="preserve">o nuestro sitio web en &lt;web address </w:t>
      </w:r>
      <w:r w:rsidRPr="00E517AD">
        <w:rPr>
          <w:rStyle w:val="PlanInstructions0"/>
          <w:b/>
          <w:u w:val="single"/>
          <w:lang w:val="es-ES"/>
        </w:rPr>
        <w:t>or</w:t>
      </w:r>
      <w:r w:rsidRPr="00E517AD">
        <w:rPr>
          <w:rStyle w:val="Planinstructions"/>
          <w:i w:val="0"/>
          <w:lang w:val="es-ES"/>
        </w:rPr>
        <w:t xml:space="preserve"> link to form&gt;].</w:t>
      </w:r>
    </w:p>
    <w:p w:rsidR="001A4D21" w:rsidRPr="00EE3977" w:rsidRDefault="001A4D21" w:rsidP="004567A4">
      <w:pPr>
        <w:pStyle w:val="Specialnote"/>
        <w:ind w:left="360"/>
      </w:pPr>
      <w:r w:rsidRPr="00EE3977">
        <w:t xml:space="preserve">Si la apelación es hecha por otra persona que no sea usted, debemos recibir el formulario completo de Nombramiento de un representante antes de poder revisar </w:t>
      </w:r>
      <w:r w:rsidR="00CB55DE" w:rsidRPr="00EE3977">
        <w:br/>
      </w:r>
      <w:r w:rsidRPr="00EE3977">
        <w:t>su pedido.</w:t>
      </w:r>
    </w:p>
    <w:p w:rsidR="001A4D21" w:rsidRPr="00EE3977" w:rsidRDefault="001A4D21" w:rsidP="004567A4">
      <w:pPr>
        <w:pStyle w:val="Specialnote"/>
        <w:ind w:left="360"/>
      </w:pPr>
      <w:r w:rsidRPr="00EE3977">
        <w:t>Tenga en cuenta que según el programa Medicare, su médico u otro proveedor podrán presentar una apelación sin el formulario de Nombramiento de un representante.</w:t>
      </w:r>
      <w:r w:rsidR="0018181B" w:rsidRPr="00EE3977">
        <w:t xml:space="preserve"> </w:t>
      </w:r>
    </w:p>
    <w:p w:rsidR="001A4D21" w:rsidRPr="00EE3977" w:rsidRDefault="001A4D21" w:rsidP="00E864E9">
      <w:pPr>
        <w:pStyle w:val="Heading3"/>
      </w:pPr>
      <w:bookmarkStart w:id="189" w:name="_Toc353283360"/>
      <w:bookmarkStart w:id="190" w:name="_Toc353285051"/>
      <w:bookmarkStart w:id="191" w:name="_Toc353285181"/>
      <w:bookmarkStart w:id="192" w:name="_Toc379454615"/>
      <w:r w:rsidRPr="00EE3977">
        <w:t>¿Cuánto tiempo tengo para presentar una apelación?</w:t>
      </w:r>
      <w:bookmarkEnd w:id="189"/>
      <w:bookmarkEnd w:id="190"/>
      <w:bookmarkEnd w:id="191"/>
      <w:bookmarkEnd w:id="192"/>
    </w:p>
    <w:p w:rsidR="001A4D21" w:rsidRPr="00EE3977" w:rsidRDefault="001A4D21" w:rsidP="00510EA6">
      <w:r w:rsidRPr="00EE3977">
        <w:t xml:space="preserve">Usted deberá presentar una apelación </w:t>
      </w:r>
      <w:r w:rsidRPr="00AF1707">
        <w:rPr>
          <w:b/>
        </w:rPr>
        <w:t>a más tardar 60 días</w:t>
      </w:r>
      <w:r w:rsidR="00531CB6">
        <w:rPr>
          <w:b/>
        </w:rPr>
        <w:t xml:space="preserve"> calendario</w:t>
      </w:r>
      <w:r w:rsidRPr="00510EA6">
        <w:t xml:space="preserve"> después de la fecha de la carta que le enviemos para darle nuestra decisión sobre cobertura. </w:t>
      </w:r>
    </w:p>
    <w:p w:rsidR="001A4D21" w:rsidRPr="00EE3977" w:rsidRDefault="001A4D21" w:rsidP="001A4D21">
      <w:r w:rsidRPr="00EE3977">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p>
    <w:p w:rsidR="00E46213" w:rsidRPr="009D7FCF" w:rsidRDefault="00E46213" w:rsidP="004567A4">
      <w:pPr>
        <w:pStyle w:val="Specialnote"/>
        <w:ind w:left="360"/>
        <w:rPr>
          <w:b/>
        </w:rPr>
      </w:pPr>
      <w:r w:rsidRPr="007307ED">
        <w:rPr>
          <w:b/>
        </w:rPr>
        <w:t>NOTA:</w:t>
      </w:r>
      <w:r w:rsidRPr="00725675">
        <w:t xml:space="preserve"> Si usted apela porque le dijimos que un servicio de Medicaid que usted recibe actualmente sería cambiado o suspendido, usted tiene </w:t>
      </w:r>
      <w:r w:rsidRPr="007307ED">
        <w:rPr>
          <w:b/>
        </w:rPr>
        <w:t>10 días calendario</w:t>
      </w:r>
      <w:r w:rsidRPr="00725675">
        <w:t xml:space="preserve"> para apelar, si quiere seguir recibiendo ese servicio de Medicaid mientras su apelación está en proceso. Lea </w:t>
      </w:r>
      <w:r w:rsidRPr="00510EA6">
        <w:rPr>
          <w:b/>
        </w:rPr>
        <w:t>"</w:t>
      </w:r>
      <w:r w:rsidRPr="00AF1707">
        <w:rPr>
          <w:i/>
          <w:iCs/>
        </w:rPr>
        <w:t xml:space="preserve">¿Mis beneficios continuarán durante las apelaciones de </w:t>
      </w:r>
      <w:r w:rsidR="00AC3364">
        <w:rPr>
          <w:i/>
          <w:iCs/>
        </w:rPr>
        <w:t>Nivel</w:t>
      </w:r>
      <w:r w:rsidRPr="00AF1707">
        <w:rPr>
          <w:i/>
          <w:iCs/>
        </w:rPr>
        <w:t xml:space="preserve"> 1?</w:t>
      </w:r>
      <w:r w:rsidRPr="00510EA6">
        <w:rPr>
          <w:b/>
          <w:i/>
          <w:iCs/>
        </w:rPr>
        <w:t>"</w:t>
      </w:r>
      <w:r w:rsidRPr="00510EA6">
        <w:rPr>
          <w:b/>
        </w:rPr>
        <w:t xml:space="preserve"> </w:t>
      </w:r>
      <w:r w:rsidRPr="007307ED">
        <w:t>en la página &lt;xx&gt; para obtener más información.</w:t>
      </w:r>
    </w:p>
    <w:p w:rsidR="001A4D21" w:rsidRPr="00510EA6" w:rsidRDefault="001A4D21" w:rsidP="00E864E9">
      <w:pPr>
        <w:pStyle w:val="Heading3"/>
      </w:pPr>
      <w:bookmarkStart w:id="193" w:name="_Toc353283361"/>
      <w:bookmarkStart w:id="194" w:name="_Toc353285052"/>
      <w:bookmarkStart w:id="195" w:name="_Toc353285182"/>
      <w:bookmarkStart w:id="196" w:name="_Toc379454616"/>
      <w:r w:rsidRPr="00510EA6">
        <w:t>¿Puedo obtener una copia del expediente de mi caso?</w:t>
      </w:r>
      <w:bookmarkEnd w:id="193"/>
      <w:bookmarkEnd w:id="194"/>
      <w:bookmarkEnd w:id="195"/>
      <w:bookmarkEnd w:id="196"/>
    </w:p>
    <w:p w:rsidR="001A4D21" w:rsidRPr="00510EA6" w:rsidRDefault="001A4D21" w:rsidP="001A4D21">
      <w:r w:rsidRPr="00AF1707">
        <w:rPr>
          <w:b/>
        </w:rPr>
        <w:t>Sí.</w:t>
      </w:r>
      <w:r w:rsidRPr="00510EA6">
        <w:t xml:space="preserve"> Pídanos una copia</w:t>
      </w:r>
      <w:r w:rsidR="00E46213" w:rsidRPr="00510EA6">
        <w:t xml:space="preserve"> llamando a Servicios al miembro al &lt;phone number&gt;</w:t>
      </w:r>
      <w:r w:rsidRPr="00510EA6">
        <w:t>.</w:t>
      </w:r>
    </w:p>
    <w:p w:rsidR="001A4D21" w:rsidRPr="00EE3977" w:rsidRDefault="001A4D21" w:rsidP="00E864E9">
      <w:pPr>
        <w:pStyle w:val="Heading3"/>
      </w:pPr>
      <w:bookmarkStart w:id="197" w:name="_Toc353283362"/>
      <w:bookmarkStart w:id="198" w:name="_Toc353285053"/>
      <w:bookmarkStart w:id="199" w:name="_Toc353285183"/>
      <w:bookmarkStart w:id="200" w:name="_Toc379454617"/>
      <w:r w:rsidRPr="00EE3977">
        <w:t>¿Mi médico puede darles más información para respaldar mi apelación?</w:t>
      </w:r>
      <w:bookmarkEnd w:id="197"/>
      <w:bookmarkEnd w:id="198"/>
      <w:bookmarkEnd w:id="199"/>
      <w:bookmarkEnd w:id="200"/>
    </w:p>
    <w:p w:rsidR="001A4D21" w:rsidRPr="00EE3977" w:rsidRDefault="001A4D21" w:rsidP="001A4D21">
      <w:r w:rsidRPr="00AF1707">
        <w:rPr>
          <w:b/>
        </w:rPr>
        <w:t>Sí.</w:t>
      </w:r>
      <w:r w:rsidRPr="00EE3977">
        <w:t xml:space="preserve"> Tanto usted como su médico pueden darnos más información para respaldar su apelación.</w:t>
      </w:r>
    </w:p>
    <w:p w:rsidR="001A4D21" w:rsidRPr="00EE3977" w:rsidRDefault="001A4D21" w:rsidP="00510EA6">
      <w:pPr>
        <w:pStyle w:val="Heading3"/>
      </w:pPr>
      <w:bookmarkStart w:id="201" w:name="_Toc353283363"/>
      <w:bookmarkStart w:id="202" w:name="_Toc353285054"/>
      <w:bookmarkStart w:id="203" w:name="_Toc353285184"/>
      <w:bookmarkStart w:id="204" w:name="_Toc379454618"/>
      <w:r w:rsidRPr="00EE3977">
        <w:t xml:space="preserve">¿Cómo </w:t>
      </w:r>
      <w:r w:rsidR="009F6552" w:rsidRPr="00EE3977">
        <w:t xml:space="preserve">tomaremos </w:t>
      </w:r>
      <w:r w:rsidRPr="00EE3977">
        <w:t>la decisión sobre la apelación?</w:t>
      </w:r>
      <w:bookmarkEnd w:id="201"/>
      <w:bookmarkEnd w:id="202"/>
      <w:bookmarkEnd w:id="203"/>
      <w:bookmarkEnd w:id="204"/>
      <w:r w:rsidRPr="00EE3977">
        <w:t xml:space="preserve"> </w:t>
      </w:r>
    </w:p>
    <w:p w:rsidR="001A4D21" w:rsidRPr="00EE3977" w:rsidRDefault="001A4D21" w:rsidP="001A4D21">
      <w:r w:rsidRPr="00EE3977">
        <w:t xml:space="preserve">Nosotros analizaremos con atención toda la información sobre su pedido de cobertura de </w:t>
      </w:r>
      <w:r w:rsidRPr="00EE3977">
        <w:br/>
        <w:t xml:space="preserve">cuidados médicos. Luego revisaremos que hayamos seguido todas las reglas cuando le dijimos que </w:t>
      </w:r>
      <w:r w:rsidRPr="00EE3977">
        <w:rPr>
          <w:i/>
        </w:rPr>
        <w:t>no</w:t>
      </w:r>
      <w:r w:rsidRPr="00EE3977">
        <w:t xml:space="preserve"> a su pedido. La persona que hará la revisión no será la misma que tomó la decisión original sobre cobertura.</w:t>
      </w:r>
    </w:p>
    <w:p w:rsidR="001A4D21" w:rsidRPr="00525F15" w:rsidRDefault="001A4D21" w:rsidP="001A4D21">
      <w:r w:rsidRPr="00525F15">
        <w:lastRenderedPageBreak/>
        <w:t xml:space="preserve">Si necesitamos más información, podríamos pedírsela a usted o a su proveedor. </w:t>
      </w:r>
    </w:p>
    <w:p w:rsidR="001A4D21" w:rsidRPr="00525F15" w:rsidRDefault="001A4D21" w:rsidP="00E864E9">
      <w:pPr>
        <w:pStyle w:val="Heading3"/>
      </w:pPr>
      <w:bookmarkStart w:id="205" w:name="_Toc353283364"/>
      <w:bookmarkStart w:id="206" w:name="_Toc353285055"/>
      <w:bookmarkStart w:id="207" w:name="_Toc353285185"/>
      <w:bookmarkStart w:id="208" w:name="_Toc379454619"/>
      <w:r w:rsidRPr="00525F15">
        <w:t>¿Cuándo sabré sobre la decisión tomada en la apelación “estándar”?</w:t>
      </w:r>
      <w:bookmarkEnd w:id="205"/>
      <w:bookmarkEnd w:id="206"/>
      <w:bookmarkEnd w:id="207"/>
      <w:bookmarkEnd w:id="208"/>
    </w:p>
    <w:p w:rsidR="001A4D21" w:rsidRPr="00510EA6" w:rsidRDefault="001A4D21" w:rsidP="00670E2B">
      <w:pPr>
        <w:spacing w:after="120"/>
      </w:pPr>
      <w:r w:rsidRPr="00525F15">
        <w:t xml:space="preserve">Le debemos dar nuestra respuesta a más tardar </w:t>
      </w:r>
      <w:r w:rsidR="00C424C2">
        <w:t xml:space="preserve">en </w:t>
      </w:r>
      <w:r w:rsidRPr="00510EA6">
        <w:t xml:space="preserve">15 </w:t>
      </w:r>
      <w:r w:rsidRPr="00F06962">
        <w:t xml:space="preserve">días </w:t>
      </w:r>
      <w:r w:rsidR="00350E05" w:rsidRPr="00F06962">
        <w:t xml:space="preserve">laborales </w:t>
      </w:r>
      <w:r w:rsidRPr="00F06962">
        <w:t>después</w:t>
      </w:r>
      <w:r w:rsidRPr="00510EA6">
        <w:t xml:space="preserve"> de recibir su apelación. Le daremos nuestra decisión más pronto, si su enfermedad nos lo exige. </w:t>
      </w:r>
    </w:p>
    <w:p w:rsidR="001A4D21" w:rsidRPr="00EE3977" w:rsidRDefault="001A4D21" w:rsidP="004567A4">
      <w:pPr>
        <w:pStyle w:val="ListBullet"/>
        <w:ind w:left="576" w:hanging="288"/>
      </w:pPr>
      <w:r w:rsidRPr="00510EA6">
        <w:t xml:space="preserve">Sin embargo, si nos pide más tiempo o si necesitamos reunir más información, podemos tardar hasta 14 días calendario más. Si decidimos tomar días adicionales para tomar una decisión, le </w:t>
      </w:r>
      <w:r w:rsidR="009F6552" w:rsidRPr="00510EA6">
        <w:t>enviaremos</w:t>
      </w:r>
      <w:r w:rsidRPr="00510EA6">
        <w:t xml:space="preserve"> </w:t>
      </w:r>
      <w:r w:rsidR="009F6552" w:rsidRPr="00510EA6">
        <w:t xml:space="preserve">una </w:t>
      </w:r>
      <w:r w:rsidRPr="00510EA6">
        <w:t>carta</w:t>
      </w:r>
      <w:r w:rsidR="009F6552" w:rsidRPr="00510EA6">
        <w:t xml:space="preserve"> que explique por qué necesitamos más tiempo</w:t>
      </w:r>
      <w:r w:rsidRPr="00EE3977">
        <w:t>.</w:t>
      </w:r>
    </w:p>
    <w:p w:rsidR="009F6552" w:rsidRPr="00EE3977" w:rsidRDefault="009F6552" w:rsidP="004567A4">
      <w:pPr>
        <w:pStyle w:val="ListBullet"/>
        <w:ind w:left="576" w:hanging="288"/>
      </w:pPr>
      <w:r w:rsidRPr="00EE3977">
        <w:t>Si usted piensa que no debemos tomar días adicionales podrá presentar una “queja rápida” relacionada con nuestra decisión para tomar días adicionales. Cuando usted presente una queja rápida, le responderemos dentro de 24 horas. Puede encontrar más información sobre el proceso de presentación de quejas en la Sección 10 en la página &lt;xx&gt;.</w:t>
      </w:r>
    </w:p>
    <w:p w:rsidR="001A4D21" w:rsidRPr="00EE3977" w:rsidRDefault="001A4D21" w:rsidP="004567A4">
      <w:pPr>
        <w:pStyle w:val="ListBullet"/>
        <w:ind w:left="576" w:hanging="288"/>
      </w:pPr>
      <w:r w:rsidRPr="00EE3977">
        <w:t xml:space="preserve">Si no le damos una respuesta </w:t>
      </w:r>
      <w:r w:rsidR="00092692" w:rsidRPr="00EE3977">
        <w:t xml:space="preserve">a su apelación </w:t>
      </w:r>
      <w:r w:rsidRPr="00EE3977">
        <w:t xml:space="preserve">a más tardar en </w:t>
      </w:r>
      <w:r w:rsidR="002E64DB" w:rsidRPr="00EE3977">
        <w:t>15</w:t>
      </w:r>
      <w:r w:rsidRPr="00EE3977">
        <w:t xml:space="preserve"> </w:t>
      </w:r>
      <w:r w:rsidRPr="00F06962">
        <w:t xml:space="preserve">días </w:t>
      </w:r>
      <w:r w:rsidR="00350E05" w:rsidRPr="00AF1707">
        <w:t>laborales</w:t>
      </w:r>
      <w:r w:rsidR="00350E05" w:rsidRPr="00F06962" w:rsidDel="00350E05">
        <w:t xml:space="preserve"> </w:t>
      </w:r>
      <w:r w:rsidRPr="00F06962">
        <w:t>o al</w:t>
      </w:r>
      <w:r w:rsidRPr="00EE3977">
        <w:t xml:space="preserve"> final de los días adicionales (si los tomamos), su caso pasará automáticamente al </w:t>
      </w:r>
      <w:r w:rsidR="00AC3364">
        <w:t>Nivel</w:t>
      </w:r>
      <w:r w:rsidRPr="00EE3977">
        <w:t xml:space="preserve"> 2 del proceso de apelaciones, si su problema es sobre un servicio </w:t>
      </w:r>
      <w:r w:rsidR="009F6552" w:rsidRPr="00EE3977">
        <w:t xml:space="preserve">o artículo </w:t>
      </w:r>
      <w:r w:rsidRPr="00525F15">
        <w:t xml:space="preserve">cubierto por Medicare o por Medicare y Medicaid. Nosotros le avisaremos cuando esto ocurra. Si su problema es sobre un servicio </w:t>
      </w:r>
      <w:r w:rsidR="009F6552" w:rsidRPr="00525F15">
        <w:t>o artículo</w:t>
      </w:r>
      <w:r w:rsidRPr="00525F15">
        <w:t xml:space="preserve"> </w:t>
      </w:r>
      <w:r w:rsidR="007D0361">
        <w:t xml:space="preserve">cubierto </w:t>
      </w:r>
      <w:r w:rsidRPr="00510EA6">
        <w:t xml:space="preserve">sólo por Medicaid, usted mismo podrá presentar una </w:t>
      </w:r>
      <w:r w:rsidR="00AC3364">
        <w:t>Apelación de nivel</w:t>
      </w:r>
      <w:r w:rsidRPr="00510EA6">
        <w:t xml:space="preserve"> 2. Para obtener más información sobre el proceso de </w:t>
      </w:r>
      <w:r w:rsidR="00AC3364">
        <w:t>Apelación de nivel</w:t>
      </w:r>
      <w:r w:rsidRPr="00510EA6">
        <w:t xml:space="preserve"> 2, vea la </w:t>
      </w:r>
      <w:r w:rsidR="00350E05">
        <w:t>S</w:t>
      </w:r>
      <w:r w:rsidR="00350E05" w:rsidRPr="00510EA6">
        <w:t xml:space="preserve">ección </w:t>
      </w:r>
      <w:r w:rsidRPr="00510EA6">
        <w:t>5.4</w:t>
      </w:r>
      <w:r w:rsidR="00350E05">
        <w:t xml:space="preserve"> </w:t>
      </w:r>
      <w:r w:rsidR="009F6552" w:rsidRPr="00510EA6">
        <w:t>en la página &lt;xx&gt;</w:t>
      </w:r>
      <w:r w:rsidRPr="00EE3977">
        <w:t>.</w:t>
      </w:r>
    </w:p>
    <w:p w:rsidR="001A4D21" w:rsidRPr="00EE3977" w:rsidRDefault="001A4D21" w:rsidP="004567A4">
      <w:pPr>
        <w:pStyle w:val="Specialnote"/>
        <w:ind w:left="360"/>
      </w:pPr>
      <w:r w:rsidRPr="00EE3977">
        <w:rPr>
          <w:b/>
        </w:rPr>
        <w:t xml:space="preserve">Si nuestra respuesta es </w:t>
      </w:r>
      <w:r w:rsidRPr="00EE3977">
        <w:rPr>
          <w:b/>
          <w:i/>
        </w:rPr>
        <w:t>Sí</w:t>
      </w:r>
      <w:r w:rsidRPr="00EE3977">
        <w:rPr>
          <w:b/>
        </w:rPr>
        <w:t xml:space="preserve"> </w:t>
      </w:r>
      <w:r w:rsidRPr="00EE3977">
        <w:t>a una parte o a todo lo que pidió, debemos aprobar o darle esa cobertura</w:t>
      </w:r>
      <w:r w:rsidRPr="00EE3977">
        <w:rPr>
          <w:b/>
        </w:rPr>
        <w:t xml:space="preserve"> </w:t>
      </w:r>
      <w:r w:rsidRPr="00EE3977">
        <w:t>dentro de 72 horas después de responderle.</w:t>
      </w:r>
    </w:p>
    <w:p w:rsidR="001A4D21" w:rsidRPr="00525F15" w:rsidRDefault="001A4D21" w:rsidP="004567A4">
      <w:pPr>
        <w:pStyle w:val="Specialnote"/>
        <w:ind w:left="360"/>
      </w:pPr>
      <w:r w:rsidRPr="00EE3977">
        <w:rPr>
          <w:b/>
        </w:rPr>
        <w:t xml:space="preserve">Si nuestra respuesta es </w:t>
      </w:r>
      <w:r w:rsidRPr="00EE3977">
        <w:rPr>
          <w:b/>
          <w:i/>
        </w:rPr>
        <w:t>No</w:t>
      </w:r>
      <w:r w:rsidRPr="00EE3977">
        <w:rPr>
          <w:b/>
        </w:rPr>
        <w:t xml:space="preserve"> </w:t>
      </w:r>
      <w:r w:rsidRPr="00EE3977">
        <w:t>a una parte o a todo lo que pidió, le enviaremos una carta. Si su problema es sobre un servicio</w:t>
      </w:r>
      <w:r w:rsidR="009F6552" w:rsidRPr="00EE3977">
        <w:t xml:space="preserve"> o artículo</w:t>
      </w:r>
      <w:r w:rsidRPr="00EE3977">
        <w:t xml:space="preserve"> cubierto por Medicare o por Medicare y Medicaid, en la carta que le enviaremos le diremos que enviamos su caso a la Entidad de revisión independiente para una </w:t>
      </w:r>
      <w:r w:rsidR="00AC3364">
        <w:t>Apelación de nivel</w:t>
      </w:r>
      <w:r w:rsidRPr="00EE3977">
        <w:t xml:space="preserve"> 2. Si su problema es sobre un servicio</w:t>
      </w:r>
      <w:r w:rsidR="009F6552" w:rsidRPr="00525F15">
        <w:t xml:space="preserve"> o artículo</w:t>
      </w:r>
      <w:r w:rsidRPr="00525F15">
        <w:t xml:space="preserve"> cubierto solamente por Medicaid, le diremos en la carta cómo podrá presentar una </w:t>
      </w:r>
      <w:r w:rsidR="00AC3364">
        <w:t>Apelación de nivel</w:t>
      </w:r>
      <w:r w:rsidRPr="00525F15">
        <w:t xml:space="preserve"> 2. Para obtener más información sobre el proceso de </w:t>
      </w:r>
      <w:r w:rsidR="00AC3364">
        <w:t>Apelación de nivel</w:t>
      </w:r>
      <w:r w:rsidRPr="00525F15">
        <w:t xml:space="preserve"> 2, vaya a la Sección 5.4 </w:t>
      </w:r>
      <w:r w:rsidR="009F6552" w:rsidRPr="00525F15">
        <w:t>en la página &lt;xx&gt;</w:t>
      </w:r>
      <w:r w:rsidRPr="00525F15">
        <w:t>.</w:t>
      </w:r>
    </w:p>
    <w:p w:rsidR="001A4D21" w:rsidRPr="00082DB2" w:rsidRDefault="001A4D21" w:rsidP="00510EA6">
      <w:pPr>
        <w:pStyle w:val="Heading3"/>
      </w:pPr>
      <w:bookmarkStart w:id="209" w:name="_Toc353283365"/>
      <w:bookmarkStart w:id="210" w:name="_Toc353285056"/>
      <w:bookmarkStart w:id="211" w:name="_Toc353285186"/>
      <w:bookmarkStart w:id="212" w:name="_Toc379454620"/>
      <w:r w:rsidRPr="00525F15">
        <w:t>¿</w:t>
      </w:r>
      <w:r w:rsidR="009F6552" w:rsidRPr="00525F15">
        <w:t xml:space="preserve">Cuándo sabré sobre la decisión tomada </w:t>
      </w:r>
      <w:r w:rsidR="009F6552" w:rsidRPr="00082DB2">
        <w:t>en la</w:t>
      </w:r>
      <w:r w:rsidRPr="00082DB2">
        <w:t xml:space="preserve"> apelación </w:t>
      </w:r>
      <w:r w:rsidR="00350E05">
        <w:t>“</w:t>
      </w:r>
      <w:r w:rsidRPr="00082DB2">
        <w:t>rápida</w:t>
      </w:r>
      <w:r w:rsidR="00350E05">
        <w:t>”</w:t>
      </w:r>
      <w:r w:rsidRPr="00082DB2">
        <w:t>?</w:t>
      </w:r>
      <w:bookmarkEnd w:id="209"/>
      <w:bookmarkEnd w:id="210"/>
      <w:bookmarkEnd w:id="211"/>
      <w:bookmarkEnd w:id="212"/>
    </w:p>
    <w:p w:rsidR="001A4D21" w:rsidRPr="00082DB2" w:rsidRDefault="001A4D21" w:rsidP="00F42DB7">
      <w:pPr>
        <w:spacing w:after="120"/>
      </w:pPr>
      <w:r w:rsidRPr="00082DB2">
        <w:t>Si usted presenta una apelación rápida, le dejaremos saber dentro de 24 horas a partir del momento en que recibamos su solicitud si necesitamos más información para decidir sobre su apelación. Tomaremos una decisión sobre su apelación rápida dentro de 24 horas después de recibir toda la información requerida que usted envíe.</w:t>
      </w:r>
      <w:r w:rsidR="0018181B" w:rsidRPr="00082DB2">
        <w:t xml:space="preserve"> </w:t>
      </w:r>
    </w:p>
    <w:p w:rsidR="009F6552" w:rsidRPr="00AD64F5" w:rsidRDefault="001A4D21" w:rsidP="00510EA6">
      <w:pPr>
        <w:pStyle w:val="ListBullet"/>
      </w:pPr>
      <w:r w:rsidRPr="00082DB2">
        <w:t xml:space="preserve">Sin embargo, si nos pide más tiempo, o si necesitamos reunir más información, podemos tardar hasta 14 días calendario más. Si decidimos tomar días adicionales </w:t>
      </w:r>
      <w:r w:rsidRPr="00082DB2">
        <w:lastRenderedPageBreak/>
        <w:t xml:space="preserve">para tomar la decisión, le </w:t>
      </w:r>
      <w:r w:rsidR="009F6552" w:rsidRPr="00AD64F5">
        <w:t xml:space="preserve">enviaremos una </w:t>
      </w:r>
      <w:r w:rsidRPr="00AD64F5">
        <w:t>carta</w:t>
      </w:r>
      <w:r w:rsidR="009F6552" w:rsidRPr="00AD64F5">
        <w:t xml:space="preserve"> que explique por qué necesitamos más tiempo.</w:t>
      </w:r>
    </w:p>
    <w:p w:rsidR="001A4D21" w:rsidRPr="00510EA6" w:rsidRDefault="009F6552" w:rsidP="00510EA6">
      <w:pPr>
        <w:pStyle w:val="ListBullet"/>
      </w:pPr>
      <w:r w:rsidRPr="00AD64F5">
        <w:t xml:space="preserve">Si usted piensa que no debemos tomar días adicionales podrá presentar una “queja rápida” relacionada con nuestra decisión para tomar días adicionales. Cuando usted presente una queja rápida, le responderemos dentro de 24 horas. </w:t>
      </w:r>
      <w:r w:rsidR="006879E1" w:rsidRPr="00B800B4">
        <w:t>Puede encontrar más información sobre el proceso de presentación de queja</w:t>
      </w:r>
      <w:r w:rsidR="006879E1" w:rsidRPr="00510EA6">
        <w:t>s en la Sección 10 en la página &lt;xx&gt;.</w:t>
      </w:r>
    </w:p>
    <w:p w:rsidR="001A4D21" w:rsidRPr="00EE3977" w:rsidRDefault="001A4D21" w:rsidP="00510EA6">
      <w:pPr>
        <w:pStyle w:val="ListBullet"/>
      </w:pPr>
      <w:r w:rsidRPr="00510EA6">
        <w:t xml:space="preserve">Si no le </w:t>
      </w:r>
      <w:r w:rsidR="00092692" w:rsidRPr="00510EA6">
        <w:t xml:space="preserve">damos una respuesta a su apelación </w:t>
      </w:r>
      <w:r w:rsidRPr="00510EA6">
        <w:t xml:space="preserve">dentro de 24 horas después de haber recibido toda la información requerida o al terminar los días adicionales (si los tomamos), enviaremos automáticamente su caso al </w:t>
      </w:r>
      <w:r w:rsidR="00AC3364">
        <w:t>Nivel</w:t>
      </w:r>
      <w:r w:rsidRPr="00510EA6">
        <w:t xml:space="preserve"> 2 del proceso de apelaciones, s</w:t>
      </w:r>
      <w:r w:rsidRPr="00EE3977">
        <w:t>i su problema es sobre un servicio</w:t>
      </w:r>
      <w:r w:rsidR="009F6552" w:rsidRPr="00EE3977">
        <w:t xml:space="preserve"> o artículo</w:t>
      </w:r>
      <w:r w:rsidRPr="00EE3977">
        <w:t xml:space="preserve"> cubierto por Medicare o por Medicare y Medicaid. Le notificarán cuando esto ocurra. Si su problema es sobre un servicio</w:t>
      </w:r>
      <w:r w:rsidR="009F6552" w:rsidRPr="00EE3977">
        <w:t xml:space="preserve"> o artículo</w:t>
      </w:r>
      <w:r w:rsidRPr="00EE3977">
        <w:t xml:space="preserve"> cubierto sólo por Medicaid, usted mismo podrá presentar una apelación de Nivel 2. Para saber más sobre el proceso de </w:t>
      </w:r>
      <w:r w:rsidR="00AC3364">
        <w:t>Apelación de nivel</w:t>
      </w:r>
      <w:r w:rsidRPr="00EE3977">
        <w:t xml:space="preserve"> 2, vaya a la Sección 5.4 </w:t>
      </w:r>
      <w:r w:rsidR="00210079" w:rsidRPr="00EE3977">
        <w:t>e</w:t>
      </w:r>
      <w:r w:rsidR="009F6552" w:rsidRPr="00EE3977">
        <w:t xml:space="preserve">n </w:t>
      </w:r>
      <w:r w:rsidR="00210079" w:rsidRPr="00EE3977">
        <w:t xml:space="preserve">la </w:t>
      </w:r>
      <w:r w:rsidR="009F6552" w:rsidRPr="00EE3977">
        <w:t>p</w:t>
      </w:r>
      <w:r w:rsidR="00210079" w:rsidRPr="00EE3977">
        <w:t>á</w:t>
      </w:r>
      <w:r w:rsidR="009F6552" w:rsidRPr="00EE3977">
        <w:t>g</w:t>
      </w:r>
      <w:r w:rsidR="00210079" w:rsidRPr="00EE3977">
        <w:t>ina</w:t>
      </w:r>
      <w:r w:rsidR="009F6552" w:rsidRPr="00EE3977">
        <w:t xml:space="preserve"> &lt;xx&gt;</w:t>
      </w:r>
      <w:r w:rsidRPr="00EE3977">
        <w:t>.</w:t>
      </w:r>
    </w:p>
    <w:p w:rsidR="001A4D21" w:rsidRPr="00525F15" w:rsidRDefault="001A4D21" w:rsidP="004567A4">
      <w:pPr>
        <w:pStyle w:val="Specialnote"/>
        <w:ind w:left="360"/>
      </w:pPr>
      <w:r w:rsidRPr="00525F15">
        <w:rPr>
          <w:b/>
        </w:rPr>
        <w:t xml:space="preserve">Si le respondemos </w:t>
      </w:r>
      <w:r w:rsidRPr="00525F15">
        <w:rPr>
          <w:b/>
          <w:i/>
        </w:rPr>
        <w:t>Sí</w:t>
      </w:r>
      <w:r w:rsidRPr="00525F15">
        <w:rPr>
          <w:b/>
        </w:rPr>
        <w:t xml:space="preserve"> </w:t>
      </w:r>
      <w:r w:rsidRPr="00525F15">
        <w:t xml:space="preserve">a una parte o a todo lo que pidió, debemos aprobar o darle esa cobertura dentro de 72 horas después que tomemos nuestra decisión. </w:t>
      </w:r>
    </w:p>
    <w:p w:rsidR="001A4D21" w:rsidRPr="00AD64F5" w:rsidRDefault="001A4D21" w:rsidP="004567A4">
      <w:pPr>
        <w:pStyle w:val="Specialnote"/>
        <w:ind w:left="360"/>
        <w:rPr>
          <w:b/>
        </w:rPr>
      </w:pPr>
      <w:r w:rsidRPr="00525F15">
        <w:rPr>
          <w:b/>
        </w:rPr>
        <w:t xml:space="preserve">Si le respondemos </w:t>
      </w:r>
      <w:r w:rsidRPr="00525F15">
        <w:rPr>
          <w:b/>
          <w:i/>
        </w:rPr>
        <w:t>No</w:t>
      </w:r>
      <w:r w:rsidRPr="00525F15">
        <w:rPr>
          <w:b/>
        </w:rPr>
        <w:t xml:space="preserve"> </w:t>
      </w:r>
      <w:r w:rsidRPr="00525F15">
        <w:t>a una parte o a todo lo que pidió, le enviaremos una carta. Si su problema es sobre un servicio</w:t>
      </w:r>
      <w:r w:rsidR="00210079" w:rsidRPr="00082DB2">
        <w:t xml:space="preserve"> o artículo</w:t>
      </w:r>
      <w:r w:rsidRPr="00082DB2">
        <w:t xml:space="preserve"> cubierto por Medicare o por Medicare y Medicaid, en la carta le diremos que enviamos su caso a la Entidad de revisión independiente para pedir una </w:t>
      </w:r>
      <w:r w:rsidR="00AC3364">
        <w:t>Apelación de nivel</w:t>
      </w:r>
      <w:r w:rsidRPr="00082DB2">
        <w:t xml:space="preserve"> 2. Si su problema es sobre un servicio </w:t>
      </w:r>
      <w:r w:rsidR="00210079" w:rsidRPr="00082DB2">
        <w:t xml:space="preserve">o artículo </w:t>
      </w:r>
      <w:r w:rsidRPr="00082DB2">
        <w:t xml:space="preserve">cubierto sólo por Medicaid, en la carta le diremos cómo podrá presentar una </w:t>
      </w:r>
      <w:r w:rsidR="00AC3364">
        <w:t>Apelación de nivel</w:t>
      </w:r>
      <w:r w:rsidRPr="00082DB2">
        <w:t xml:space="preserve"> 2. Para saber más sobre el proceso de </w:t>
      </w:r>
      <w:r w:rsidR="00AC3364">
        <w:t>Apelación de nivel</w:t>
      </w:r>
      <w:r w:rsidRPr="00082DB2">
        <w:t xml:space="preserve"> 2, vaya a la Sección 5.4</w:t>
      </w:r>
      <w:r w:rsidR="00F301FC">
        <w:t xml:space="preserve"> </w:t>
      </w:r>
      <w:r w:rsidR="00210079" w:rsidRPr="00082DB2">
        <w:t>en la página &lt;xx&gt;</w:t>
      </w:r>
      <w:r w:rsidRPr="00AD64F5">
        <w:t xml:space="preserve">. </w:t>
      </w:r>
    </w:p>
    <w:p w:rsidR="001A4D21" w:rsidRPr="00AD64F5" w:rsidRDefault="001A4D21" w:rsidP="00E864E9">
      <w:pPr>
        <w:pStyle w:val="Heading3"/>
      </w:pPr>
      <w:bookmarkStart w:id="213" w:name="_Toc353283366"/>
      <w:bookmarkStart w:id="214" w:name="_Toc353285057"/>
      <w:bookmarkStart w:id="215" w:name="_Toc353285187"/>
      <w:bookmarkStart w:id="216" w:name="_Toc379454621"/>
      <w:r w:rsidRPr="00AD64F5">
        <w:t xml:space="preserve">¿Mis beneficios continuarán durante las </w:t>
      </w:r>
      <w:r w:rsidR="00AC3364">
        <w:t>A</w:t>
      </w:r>
      <w:r w:rsidR="00AC3364" w:rsidRPr="00AD64F5">
        <w:t xml:space="preserve">pelaciones </w:t>
      </w:r>
      <w:r w:rsidRPr="00AD64F5">
        <w:t>de nivel 1?</w:t>
      </w:r>
      <w:bookmarkEnd w:id="213"/>
      <w:bookmarkEnd w:id="214"/>
      <w:bookmarkEnd w:id="215"/>
      <w:bookmarkEnd w:id="216"/>
    </w:p>
    <w:p w:rsidR="001A4D21" w:rsidRPr="00AD64F5" w:rsidRDefault="001A4D21" w:rsidP="00F42DB7">
      <w:r w:rsidRPr="00AD64F5">
        <w:t xml:space="preserve">Si su problema es sobre un servicio cubierto por Medicare o por Medicare y Medicaid, sus beneficios para ese servicio continuarán durante el proceso de </w:t>
      </w:r>
      <w:r w:rsidR="00350E05">
        <w:t>A</w:t>
      </w:r>
      <w:r w:rsidR="00350E05" w:rsidRPr="00AD64F5">
        <w:t xml:space="preserve">pelación </w:t>
      </w:r>
      <w:r w:rsidRPr="00AD64F5">
        <w:t xml:space="preserve">del </w:t>
      </w:r>
      <w:r w:rsidR="00350E05">
        <w:t>n</w:t>
      </w:r>
      <w:r w:rsidR="00350E05" w:rsidRPr="00AD64F5">
        <w:t xml:space="preserve">ivel </w:t>
      </w:r>
      <w:r w:rsidRPr="00AD64F5">
        <w:t>1.</w:t>
      </w:r>
      <w:r w:rsidR="0018181B" w:rsidRPr="00AD64F5">
        <w:t xml:space="preserve"> </w:t>
      </w:r>
    </w:p>
    <w:p w:rsidR="004567A4" w:rsidRDefault="001A4D21" w:rsidP="00510EA6">
      <w:r w:rsidRPr="00AD64F5">
        <w:t xml:space="preserve">Si su problema es sobre un servicio cubierto sólo por Medicaid, sus beneficios para ese servicio no continuarán, a menos que usted pida que el plan continúe cubriendo sus beneficios cuando usted presente su apelación. Usted deberá presentar su apelación y </w:t>
      </w:r>
      <w:r w:rsidR="00210079" w:rsidRPr="00AD64F5">
        <w:t xml:space="preserve">pedir </w:t>
      </w:r>
      <w:r w:rsidRPr="00864F47">
        <w:t xml:space="preserve">continuar recibiendo beneficios dentro de un periodo de 10 días calendario, después de haber recibido la Notificación de </w:t>
      </w:r>
      <w:r w:rsidR="00092692" w:rsidRPr="00864F47">
        <w:t>negativa de cobertura médica</w:t>
      </w:r>
      <w:r w:rsidRPr="00864F47">
        <w:t>. Si usted pierde la apelación, es posible que usted tenga que pagar por el servicio.</w:t>
      </w:r>
    </w:p>
    <w:p w:rsidR="004567A4" w:rsidRDefault="004567A4">
      <w:pPr>
        <w:spacing w:after="0" w:line="240" w:lineRule="auto"/>
        <w:ind w:right="0"/>
      </w:pPr>
      <w:r>
        <w:br w:type="page"/>
      </w:r>
    </w:p>
    <w:p w:rsidR="001A4D21" w:rsidRPr="00510EA6" w:rsidRDefault="001A4D21" w:rsidP="00510EA6">
      <w:pPr>
        <w:pStyle w:val="Heading2"/>
        <w:rPr>
          <w:lang w:val="es-US" w:bidi="en-US"/>
        </w:rPr>
      </w:pPr>
      <w:bookmarkStart w:id="217" w:name="_Toc379454194"/>
      <w:bookmarkStart w:id="218" w:name="_Toc379454622"/>
      <w:bookmarkStart w:id="219" w:name="_Toc396738355"/>
      <w:bookmarkStart w:id="220" w:name="_Toc457246022"/>
      <w:bookmarkStart w:id="221" w:name="_Toc488840276"/>
      <w:r w:rsidRPr="00725675">
        <w:rPr>
          <w:lang w:val="es-US" w:bidi="en-US"/>
        </w:rPr>
        <w:lastRenderedPageBreak/>
        <w:t>Sección 5.4: Apelación de nivel 2 para servicios</w:t>
      </w:r>
      <w:r w:rsidR="00210079" w:rsidRPr="00AF1707">
        <w:rPr>
          <w:lang w:val="es-US"/>
        </w:rPr>
        <w:t>, artículos</w:t>
      </w:r>
      <w:r w:rsidRPr="00510EA6">
        <w:rPr>
          <w:lang w:val="es-US" w:bidi="en-US"/>
        </w:rPr>
        <w:t xml:space="preserve"> y medicamentos (pero no para medicamentos de la </w:t>
      </w:r>
      <w:r w:rsidR="0098755B">
        <w:rPr>
          <w:lang w:val="es-US" w:bidi="en-US"/>
        </w:rPr>
        <w:t>P</w:t>
      </w:r>
      <w:r w:rsidRPr="00510EA6">
        <w:rPr>
          <w:lang w:val="es-US" w:bidi="en-US"/>
        </w:rPr>
        <w:t>arte D)</w:t>
      </w:r>
      <w:bookmarkEnd w:id="217"/>
      <w:bookmarkEnd w:id="218"/>
      <w:bookmarkEnd w:id="219"/>
      <w:bookmarkEnd w:id="220"/>
      <w:bookmarkEnd w:id="221"/>
    </w:p>
    <w:p w:rsidR="001A4D21" w:rsidRPr="00510EA6" w:rsidRDefault="001A4D21" w:rsidP="00E864E9">
      <w:pPr>
        <w:pStyle w:val="Heading3"/>
      </w:pPr>
      <w:bookmarkStart w:id="222" w:name="_Toc353283368"/>
      <w:bookmarkStart w:id="223" w:name="_Toc353285059"/>
      <w:bookmarkStart w:id="224" w:name="_Toc353285189"/>
      <w:bookmarkStart w:id="225" w:name="_Toc379454623"/>
      <w:r w:rsidRPr="00510EA6">
        <w:t xml:space="preserve">Si el plan dice que </w:t>
      </w:r>
      <w:r w:rsidRPr="00510EA6">
        <w:rPr>
          <w:i/>
        </w:rPr>
        <w:t>No</w:t>
      </w:r>
      <w:r w:rsidRPr="00510EA6">
        <w:t xml:space="preserve"> en el </w:t>
      </w:r>
      <w:r w:rsidR="00AC3364">
        <w:t>Nivel</w:t>
      </w:r>
      <w:r w:rsidRPr="00510EA6">
        <w:t xml:space="preserve"> 1</w:t>
      </w:r>
      <w:bookmarkEnd w:id="222"/>
      <w:bookmarkEnd w:id="223"/>
      <w:bookmarkEnd w:id="224"/>
      <w:r w:rsidRPr="00510EA6">
        <w:t>, ¿qué sucederá?</w:t>
      </w:r>
      <w:bookmarkEnd w:id="225"/>
    </w:p>
    <w:p w:rsidR="001A4D21" w:rsidRPr="00510EA6" w:rsidRDefault="001A4D21" w:rsidP="00510EA6">
      <w:pPr>
        <w:spacing w:after="120"/>
      </w:pPr>
      <w:r w:rsidRPr="00EE3977">
        <w:t xml:space="preserve">Si </w:t>
      </w:r>
      <w:r w:rsidR="00210079" w:rsidRPr="00EE3977">
        <w:t xml:space="preserve">decimos </w:t>
      </w:r>
      <w:r w:rsidR="00210079" w:rsidRPr="00AF1707">
        <w:rPr>
          <w:b/>
          <w:bCs/>
          <w:i/>
        </w:rPr>
        <w:t>No</w:t>
      </w:r>
      <w:r w:rsidR="00210079" w:rsidRPr="00EE3977">
        <w:t xml:space="preserve"> </w:t>
      </w:r>
      <w:r w:rsidRPr="00EE3977">
        <w:t xml:space="preserve">a </w:t>
      </w:r>
      <w:r w:rsidR="00210079" w:rsidRPr="00EE3977">
        <w:t xml:space="preserve">todo o parte de </w:t>
      </w:r>
      <w:r w:rsidRPr="00EE3977">
        <w:t xml:space="preserve">su </w:t>
      </w:r>
      <w:r w:rsidR="00864F47">
        <w:t>A</w:t>
      </w:r>
      <w:r w:rsidRPr="00EE3977">
        <w:t>pelación en el nivel 1</w:t>
      </w:r>
      <w:r w:rsidR="00A02D8A">
        <w:t>,</w:t>
      </w:r>
      <w:r w:rsidRPr="00510EA6">
        <w:t xml:space="preserve"> le enviaremos una carta en la que se le dirá si el </w:t>
      </w:r>
      <w:r w:rsidR="006879E1" w:rsidRPr="00510EA6">
        <w:t>servicio</w:t>
      </w:r>
      <w:r w:rsidR="006879E1">
        <w:t xml:space="preserve"> </w:t>
      </w:r>
      <w:r w:rsidR="006879E1" w:rsidRPr="00510EA6">
        <w:t>o</w:t>
      </w:r>
      <w:r w:rsidR="00210079" w:rsidRPr="00510EA6">
        <w:t xml:space="preserve"> artículo está </w:t>
      </w:r>
      <w:r w:rsidR="00A02D8A">
        <w:t>generalmente</w:t>
      </w:r>
      <w:r w:rsidR="00210079" w:rsidRPr="00510EA6">
        <w:t xml:space="preserve"> cubierto</w:t>
      </w:r>
      <w:r w:rsidRPr="00510EA6">
        <w:t xml:space="preserve"> </w:t>
      </w:r>
      <w:r w:rsidR="00210079" w:rsidRPr="00510EA6">
        <w:t xml:space="preserve">por </w:t>
      </w:r>
      <w:r w:rsidRPr="00510EA6">
        <w:t>Medicare y/o Medicaid.</w:t>
      </w:r>
    </w:p>
    <w:p w:rsidR="001A4D21" w:rsidRPr="00510EA6" w:rsidRDefault="001A4D21" w:rsidP="00510EA6">
      <w:pPr>
        <w:pStyle w:val="ListBullet"/>
        <w:rPr>
          <w:b/>
        </w:rPr>
      </w:pPr>
      <w:r w:rsidRPr="00510EA6">
        <w:t>Si su problema es sobre un servicio</w:t>
      </w:r>
      <w:r w:rsidR="00210079" w:rsidRPr="00510EA6">
        <w:t xml:space="preserve"> o artículo</w:t>
      </w:r>
      <w:r w:rsidRPr="00510EA6">
        <w:t xml:space="preserve"> de </w:t>
      </w:r>
      <w:r w:rsidRPr="00510EA6">
        <w:rPr>
          <w:b/>
        </w:rPr>
        <w:t>Medicare,</w:t>
      </w:r>
      <w:r w:rsidRPr="00AF1707">
        <w:rPr>
          <w:bCs/>
        </w:rPr>
        <w:t xml:space="preserve"> </w:t>
      </w:r>
      <w:r w:rsidR="00210079" w:rsidRPr="00AF1707">
        <w:rPr>
          <w:bCs/>
        </w:rPr>
        <w:t xml:space="preserve">usted </w:t>
      </w:r>
      <w:r w:rsidR="006F183E" w:rsidRPr="00510EA6">
        <w:rPr>
          <w:bCs/>
        </w:rPr>
        <w:t>obtendrá</w:t>
      </w:r>
      <w:r w:rsidR="00210079" w:rsidRPr="00510EA6">
        <w:rPr>
          <w:bCs/>
        </w:rPr>
        <w:t xml:space="preserve"> </w:t>
      </w:r>
      <w:r w:rsidRPr="00510EA6">
        <w:t xml:space="preserve">automáticamente </w:t>
      </w:r>
      <w:r w:rsidR="00723241">
        <w:t xml:space="preserve">una </w:t>
      </w:r>
      <w:r w:rsidR="00864F47">
        <w:t>A</w:t>
      </w:r>
      <w:r w:rsidR="00210079" w:rsidRPr="00510EA6">
        <w:t xml:space="preserve">pelación </w:t>
      </w:r>
      <w:r w:rsidRPr="00510EA6">
        <w:t xml:space="preserve">de nivel 2 </w:t>
      </w:r>
      <w:r w:rsidR="00210079" w:rsidRPr="00510EA6">
        <w:t xml:space="preserve">ante una Entidad de revisión independiente (IRE), </w:t>
      </w:r>
      <w:r w:rsidRPr="00510EA6">
        <w:t xml:space="preserve">tan pronto como termine la </w:t>
      </w:r>
      <w:r w:rsidR="00AC3364">
        <w:t>Apelación de nivel</w:t>
      </w:r>
      <w:r w:rsidRPr="00510EA6">
        <w:t xml:space="preserve"> 1. </w:t>
      </w:r>
    </w:p>
    <w:p w:rsidR="001A4D21" w:rsidRPr="00EE3977" w:rsidRDefault="001A4D21" w:rsidP="001A4D21">
      <w:pPr>
        <w:pStyle w:val="ListBullet"/>
        <w:rPr>
          <w:b/>
        </w:rPr>
      </w:pPr>
      <w:r w:rsidRPr="00510EA6">
        <w:t>Si su problema es sobre un servicio</w:t>
      </w:r>
      <w:r w:rsidR="006F183E" w:rsidRPr="00510EA6">
        <w:t xml:space="preserve"> o artículo</w:t>
      </w:r>
      <w:r w:rsidRPr="00510EA6">
        <w:t xml:space="preserve"> de </w:t>
      </w:r>
      <w:r w:rsidRPr="00510EA6">
        <w:rPr>
          <w:b/>
        </w:rPr>
        <w:t>Medicaid</w:t>
      </w:r>
      <w:r w:rsidRPr="00510EA6">
        <w:t xml:space="preserve">, usted podrá presentar una </w:t>
      </w:r>
      <w:r w:rsidR="00AC3364">
        <w:t>Apelación de nivel</w:t>
      </w:r>
      <w:r w:rsidRPr="00510EA6">
        <w:t xml:space="preserve"> 2 ante la </w:t>
      </w:r>
      <w:r w:rsidR="002A3D79">
        <w:t>o</w:t>
      </w:r>
      <w:r w:rsidR="002A3D79" w:rsidRPr="00510EA6">
        <w:t xml:space="preserve">ficina </w:t>
      </w:r>
      <w:r w:rsidRPr="00510EA6">
        <w:t xml:space="preserve">de Audiencias </w:t>
      </w:r>
      <w:r w:rsidR="002A3D79">
        <w:t>j</w:t>
      </w:r>
      <w:r w:rsidR="002A3D79" w:rsidRPr="00510EA6">
        <w:t xml:space="preserve">ustas </w:t>
      </w:r>
      <w:r w:rsidRPr="00510EA6">
        <w:t>del Estado. En la carta se le dirá cómo hacerlo. La información también aparece más adelante.</w:t>
      </w:r>
    </w:p>
    <w:p w:rsidR="001A4D21" w:rsidRPr="00525F15" w:rsidRDefault="001A4D21" w:rsidP="00510EA6">
      <w:pPr>
        <w:pStyle w:val="ListBullet"/>
        <w:spacing w:after="200"/>
        <w:rPr>
          <w:b/>
        </w:rPr>
      </w:pPr>
      <w:r w:rsidRPr="00EE3977">
        <w:t>Si su problema es sobre un servicio</w:t>
      </w:r>
      <w:r w:rsidR="006F183E" w:rsidRPr="00EE3977">
        <w:t xml:space="preserve"> o artículo</w:t>
      </w:r>
      <w:r w:rsidRPr="00EE3977">
        <w:t xml:space="preserve"> que podría ser </w:t>
      </w:r>
      <w:r w:rsidRPr="00AF1707">
        <w:t>cubierto</w:t>
      </w:r>
      <w:r w:rsidRPr="00EE3977">
        <w:rPr>
          <w:b/>
        </w:rPr>
        <w:t xml:space="preserve"> </w:t>
      </w:r>
      <w:r w:rsidRPr="00AF1707">
        <w:t>por</w:t>
      </w:r>
      <w:r w:rsidRPr="00EE3977">
        <w:rPr>
          <w:b/>
        </w:rPr>
        <w:t xml:space="preserve"> Medicare y Medicaid</w:t>
      </w:r>
      <w:r w:rsidRPr="00EE3977">
        <w:t xml:space="preserve">, </w:t>
      </w:r>
      <w:r w:rsidR="006F183E" w:rsidRPr="00EE3977">
        <w:t xml:space="preserve">usted obtendrá </w:t>
      </w:r>
      <w:r w:rsidRPr="00EE3977">
        <w:t xml:space="preserve">automáticamente </w:t>
      </w:r>
      <w:r w:rsidR="006F183E" w:rsidRPr="00EE3977">
        <w:t xml:space="preserve">una </w:t>
      </w:r>
      <w:r w:rsidR="00864F47">
        <w:t>A</w:t>
      </w:r>
      <w:r w:rsidR="006F183E" w:rsidRPr="00EE3977">
        <w:t xml:space="preserve">pelación </w:t>
      </w:r>
      <w:r w:rsidRPr="00EE3977">
        <w:t>de nivel 2</w:t>
      </w:r>
      <w:r w:rsidR="006F183E" w:rsidRPr="00EE3977">
        <w:t xml:space="preserve"> ante la IRE</w:t>
      </w:r>
      <w:r w:rsidRPr="00525F15">
        <w:t xml:space="preserve">. Si ellos también deciden decir que </w:t>
      </w:r>
      <w:r w:rsidR="00CB22FB" w:rsidRPr="00AF1707">
        <w:rPr>
          <w:b/>
          <w:i/>
        </w:rPr>
        <w:t>No</w:t>
      </w:r>
      <w:r w:rsidRPr="00AF1707">
        <w:rPr>
          <w:b/>
        </w:rPr>
        <w:t xml:space="preserve"> </w:t>
      </w:r>
      <w:r w:rsidRPr="00525F15">
        <w:t xml:space="preserve">a su apelación, usted podrá presentar otra </w:t>
      </w:r>
      <w:r w:rsidR="00AC3364">
        <w:t>Apelación de nivel</w:t>
      </w:r>
      <w:r w:rsidRPr="00525F15">
        <w:t xml:space="preserve"> 2 en la </w:t>
      </w:r>
      <w:r w:rsidR="002A3D79">
        <w:t>o</w:t>
      </w:r>
      <w:r w:rsidR="002A3D79" w:rsidRPr="00525F15">
        <w:t xml:space="preserve">ficina </w:t>
      </w:r>
      <w:r w:rsidRPr="00525F15">
        <w:t xml:space="preserve">de Audiencias </w:t>
      </w:r>
      <w:r w:rsidR="002A3D79">
        <w:t>j</w:t>
      </w:r>
      <w:r w:rsidR="002A3D79" w:rsidRPr="00525F15">
        <w:t xml:space="preserve">ustas </w:t>
      </w:r>
      <w:r w:rsidRPr="00525F15">
        <w:t>del Estado.</w:t>
      </w:r>
    </w:p>
    <w:p w:rsidR="001A4D21" w:rsidRPr="00525F15" w:rsidRDefault="001A4D21" w:rsidP="00E864E9">
      <w:pPr>
        <w:pStyle w:val="Heading3"/>
      </w:pPr>
      <w:bookmarkStart w:id="226" w:name="_Toc353283369"/>
      <w:bookmarkStart w:id="227" w:name="_Toc353285060"/>
      <w:bookmarkStart w:id="228" w:name="_Toc353285190"/>
      <w:bookmarkStart w:id="229" w:name="_Toc379454624"/>
      <w:r w:rsidRPr="00525F15">
        <w:t xml:space="preserve">¿Qué es una </w:t>
      </w:r>
      <w:r w:rsidR="00AC3364">
        <w:t>Apelación de nivel</w:t>
      </w:r>
      <w:r w:rsidRPr="00525F15">
        <w:t xml:space="preserve"> 2?</w:t>
      </w:r>
      <w:bookmarkEnd w:id="226"/>
      <w:bookmarkEnd w:id="227"/>
      <w:bookmarkEnd w:id="228"/>
      <w:bookmarkEnd w:id="229"/>
    </w:p>
    <w:p w:rsidR="001A4D21" w:rsidRPr="00525F15" w:rsidRDefault="001A4D21" w:rsidP="001A4D21">
      <w:r w:rsidRPr="00525F15">
        <w:t xml:space="preserve">Una </w:t>
      </w:r>
      <w:r w:rsidR="00AC3364">
        <w:t>Apelación de nivel</w:t>
      </w:r>
      <w:r w:rsidRPr="00525F15">
        <w:t xml:space="preserve"> 2 es la segunda apelación hecha por una organización independiente que no está relacionada con el plan. Puede ser una Entidad de </w:t>
      </w:r>
      <w:r w:rsidR="00FB2844">
        <w:t xml:space="preserve">revisión independiente </w:t>
      </w:r>
      <w:r w:rsidRPr="00525F15">
        <w:t xml:space="preserve">(IRE) o una </w:t>
      </w:r>
      <w:r w:rsidR="002A3D79">
        <w:t>o</w:t>
      </w:r>
      <w:r w:rsidR="002A3D79" w:rsidRPr="00525F15">
        <w:t xml:space="preserve">ficina </w:t>
      </w:r>
      <w:r w:rsidRPr="00525F15">
        <w:t xml:space="preserve">de Audiencias </w:t>
      </w:r>
      <w:r w:rsidR="002A3D79">
        <w:t>j</w:t>
      </w:r>
      <w:r w:rsidR="002A3D79" w:rsidRPr="00525F15">
        <w:t xml:space="preserve">ustas </w:t>
      </w:r>
      <w:r w:rsidRPr="00525F15">
        <w:t>del Estado para casos de Medicaid.</w:t>
      </w:r>
    </w:p>
    <w:p w:rsidR="001A4D21" w:rsidRPr="00082DB2" w:rsidRDefault="001A4D21" w:rsidP="00E864E9">
      <w:pPr>
        <w:pStyle w:val="Heading3"/>
      </w:pPr>
      <w:bookmarkStart w:id="230" w:name="_Toc353283370"/>
      <w:bookmarkStart w:id="231" w:name="_Toc353285061"/>
      <w:bookmarkStart w:id="232" w:name="_Toc353285191"/>
      <w:bookmarkStart w:id="233" w:name="_Toc379454625"/>
      <w:r w:rsidRPr="00525F15">
        <w:t>Mi problema es sobre un servicio</w:t>
      </w:r>
      <w:r w:rsidR="006F183E" w:rsidRPr="00525F15">
        <w:t xml:space="preserve"> o artículo</w:t>
      </w:r>
      <w:r w:rsidRPr="00082DB2">
        <w:t xml:space="preserve"> de Medicaid. ¿Cómo puedo presentar una </w:t>
      </w:r>
      <w:r w:rsidR="00AC3364">
        <w:t>Apelación de nivel</w:t>
      </w:r>
      <w:r w:rsidRPr="00082DB2">
        <w:t xml:space="preserve"> 2?</w:t>
      </w:r>
      <w:bookmarkEnd w:id="230"/>
      <w:bookmarkEnd w:id="231"/>
      <w:bookmarkEnd w:id="232"/>
      <w:bookmarkEnd w:id="233"/>
    </w:p>
    <w:p w:rsidR="001A4D21" w:rsidRPr="00510EA6" w:rsidRDefault="001A4D21" w:rsidP="00D8348E">
      <w:pPr>
        <w:spacing w:after="120"/>
        <w:rPr>
          <w:rStyle w:val="Planinstructions"/>
          <w:i w:val="0"/>
          <w:color w:val="auto"/>
        </w:rPr>
      </w:pPr>
      <w:r w:rsidRPr="00082DB2">
        <w:rPr>
          <w:rStyle w:val="Planinstructions"/>
          <w:i w:val="0"/>
          <w:color w:val="auto"/>
        </w:rPr>
        <w:t xml:space="preserve">El </w:t>
      </w:r>
      <w:r w:rsidR="00AC3364">
        <w:rPr>
          <w:rStyle w:val="Planinstructions"/>
          <w:i w:val="0"/>
          <w:color w:val="auto"/>
        </w:rPr>
        <w:t>Nivel</w:t>
      </w:r>
      <w:r w:rsidRPr="00082DB2">
        <w:rPr>
          <w:rStyle w:val="Planinstructions"/>
          <w:i w:val="0"/>
          <w:color w:val="auto"/>
        </w:rPr>
        <w:t xml:space="preserve"> 2 del proceso de apelaciones por servicios de Medicaid es una </w:t>
      </w:r>
      <w:r w:rsidR="002A3D79">
        <w:t>A</w:t>
      </w:r>
      <w:r w:rsidR="002A3D79" w:rsidRPr="00082DB2">
        <w:t xml:space="preserve">udiencia </w:t>
      </w:r>
      <w:r w:rsidRPr="00082DB2">
        <w:t xml:space="preserve">justa del </w:t>
      </w:r>
      <w:r w:rsidR="002A3D79">
        <w:t>E</w:t>
      </w:r>
      <w:r w:rsidR="002A3D79" w:rsidRPr="00082DB2">
        <w:t>stado</w:t>
      </w:r>
      <w:r w:rsidRPr="00082DB2">
        <w:rPr>
          <w:rStyle w:val="Planinstructions"/>
          <w:i w:val="0"/>
          <w:color w:val="auto"/>
        </w:rPr>
        <w:t xml:space="preserve">. Usted deberá solicitar, por escrito o por teléfono una </w:t>
      </w:r>
      <w:r w:rsidR="002A3D79">
        <w:t>A</w:t>
      </w:r>
      <w:r w:rsidR="002A3D79" w:rsidRPr="00082DB2">
        <w:t xml:space="preserve">udiencia </w:t>
      </w:r>
      <w:r w:rsidRPr="00082DB2">
        <w:t xml:space="preserve">justa del </w:t>
      </w:r>
      <w:r w:rsidR="002A3D79">
        <w:t>E</w:t>
      </w:r>
      <w:r w:rsidR="002A3D79" w:rsidRPr="00082DB2">
        <w:t>stado</w:t>
      </w:r>
      <w:r w:rsidR="002A3D79" w:rsidRPr="00082DB2">
        <w:rPr>
          <w:rStyle w:val="Planinstructions"/>
          <w:i w:val="0"/>
          <w:color w:val="auto"/>
        </w:rPr>
        <w:t xml:space="preserve"> </w:t>
      </w:r>
      <w:r w:rsidR="005925D0" w:rsidRPr="00AF1707">
        <w:rPr>
          <w:b/>
        </w:rPr>
        <w:t xml:space="preserve">a más tardar en </w:t>
      </w:r>
      <w:r w:rsidR="0097722F">
        <w:rPr>
          <w:rStyle w:val="Planinstructions"/>
          <w:b/>
          <w:i w:val="0"/>
          <w:color w:val="auto"/>
        </w:rPr>
        <w:t>120</w:t>
      </w:r>
      <w:r w:rsidRPr="00AF1707">
        <w:rPr>
          <w:rStyle w:val="Planinstructions"/>
          <w:b/>
          <w:i w:val="0"/>
          <w:color w:val="auto"/>
        </w:rPr>
        <w:t xml:space="preserve"> días calendario</w:t>
      </w:r>
      <w:r w:rsidRPr="00082DB2">
        <w:rPr>
          <w:rStyle w:val="Planinstructions"/>
          <w:i w:val="0"/>
          <w:color w:val="auto"/>
        </w:rPr>
        <w:t xml:space="preserve">, </w:t>
      </w:r>
      <w:r w:rsidR="00D8348E" w:rsidRPr="00D8348E">
        <w:rPr>
          <w:rStyle w:val="Planinstructions"/>
          <w:i w:val="0"/>
          <w:color w:val="auto"/>
        </w:rPr>
        <w:t>de la fecha en que enviamos la carta de decisión</w:t>
      </w:r>
      <w:r w:rsidRPr="00082DB2">
        <w:rPr>
          <w:rStyle w:val="Planinstructions"/>
          <w:i w:val="0"/>
          <w:color w:val="auto"/>
        </w:rPr>
        <w:t xml:space="preserve"> sobre su </w:t>
      </w:r>
      <w:r w:rsidR="00AC3364">
        <w:rPr>
          <w:rStyle w:val="Planinstructions"/>
          <w:i w:val="0"/>
          <w:color w:val="auto"/>
        </w:rPr>
        <w:t>Apelación de nivel</w:t>
      </w:r>
      <w:r w:rsidRPr="00082DB2">
        <w:rPr>
          <w:rStyle w:val="Planinstructions"/>
          <w:i w:val="0"/>
          <w:color w:val="auto"/>
        </w:rPr>
        <w:t xml:space="preserve"> 1. En la carta se le </w:t>
      </w:r>
      <w:r w:rsidR="006F183E" w:rsidRPr="00AD64F5">
        <w:rPr>
          <w:rStyle w:val="Planinstructions"/>
          <w:i w:val="0"/>
          <w:color w:val="auto"/>
        </w:rPr>
        <w:t xml:space="preserve">dirá </w:t>
      </w:r>
      <w:r w:rsidRPr="00AD64F5">
        <w:rPr>
          <w:rStyle w:val="Planinstructions"/>
          <w:i w:val="0"/>
          <w:color w:val="auto"/>
        </w:rPr>
        <w:t xml:space="preserve">dónde presentar su solicitud para solicitar </w:t>
      </w:r>
      <w:r w:rsidR="00015AC9">
        <w:rPr>
          <w:rStyle w:val="Planinstructions"/>
          <w:i w:val="0"/>
          <w:color w:val="auto"/>
        </w:rPr>
        <w:t xml:space="preserve">una </w:t>
      </w:r>
      <w:r w:rsidRPr="00510EA6">
        <w:rPr>
          <w:rStyle w:val="Planinstructions"/>
          <w:i w:val="0"/>
          <w:color w:val="auto"/>
        </w:rPr>
        <w:t>audiencia.</w:t>
      </w:r>
    </w:p>
    <w:p w:rsidR="001A4D21" w:rsidRPr="00AF1707" w:rsidRDefault="001A4D21" w:rsidP="00AF1707">
      <w:pPr>
        <w:pStyle w:val="ListBullet"/>
        <w:spacing w:after="240"/>
      </w:pPr>
      <w:r w:rsidRPr="00AF1707">
        <w:t>Si usted desea solic</w:t>
      </w:r>
      <w:r w:rsidRPr="00736D07">
        <w:t xml:space="preserve">itar una </w:t>
      </w:r>
      <w:r w:rsidR="00864F47" w:rsidRPr="00736D07">
        <w:t>A</w:t>
      </w:r>
      <w:r w:rsidRPr="00736D07">
        <w:t xml:space="preserve">udiencia justa del </w:t>
      </w:r>
      <w:r w:rsidR="002A3D79">
        <w:t>E</w:t>
      </w:r>
      <w:r w:rsidR="002A3D79" w:rsidRPr="00736D07">
        <w:t>stado</w:t>
      </w:r>
      <w:r w:rsidRPr="00736D07">
        <w:t xml:space="preserve">, </w:t>
      </w:r>
      <w:r w:rsidR="00864F47" w:rsidRPr="002A3D79">
        <w:t>sobre</w:t>
      </w:r>
      <w:r w:rsidRPr="002A3D79">
        <w:t xml:space="preserve"> un suministro o servicio estándar de Medicaid, l</w:t>
      </w:r>
      <w:r w:rsidRPr="00AF1707">
        <w:t>a exención para personas de la tercera edad (el Programa de cuidado en la comunidad o CCP) o la exención por vivir en residencia asistida, presente su apelación por escrito o por teléfono 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2592"/>
        <w:gridCol w:w="5195"/>
      </w:tblGrid>
      <w:tr w:rsidR="001A4D21" w:rsidRPr="007A4385" w:rsidTr="00CB55DE">
        <w:trPr>
          <w:cantSplit/>
        </w:trPr>
        <w:tc>
          <w:tcPr>
            <w:tcW w:w="2592" w:type="dxa"/>
            <w:shd w:val="clear" w:color="auto" w:fill="E0E0E0"/>
          </w:tcPr>
          <w:p w:rsidR="001A4D21" w:rsidRPr="00EE3977" w:rsidRDefault="001A4D21" w:rsidP="00CB55DE">
            <w:pPr>
              <w:pStyle w:val="Tableheading"/>
              <w:spacing w:before="60" w:after="60"/>
              <w:rPr>
                <w:sz w:val="22"/>
                <w:szCs w:val="22"/>
              </w:rPr>
            </w:pPr>
            <w:r w:rsidRPr="00EE3977">
              <w:rPr>
                <w:sz w:val="22"/>
                <w:szCs w:val="22"/>
              </w:rPr>
              <w:t>POR CORREO</w:t>
            </w:r>
          </w:p>
        </w:tc>
        <w:tc>
          <w:tcPr>
            <w:tcW w:w="5195" w:type="dxa"/>
            <w:shd w:val="clear" w:color="auto" w:fill="auto"/>
            <w:vAlign w:val="center"/>
          </w:tcPr>
          <w:p w:rsidR="00E97FBC" w:rsidRPr="00E517AD" w:rsidRDefault="00E97FBC" w:rsidP="00293B69">
            <w:pPr>
              <w:spacing w:after="0"/>
              <w:rPr>
                <w:rFonts w:eastAsia="Times New Roman"/>
                <w:lang w:val="en-US"/>
              </w:rPr>
            </w:pPr>
            <w:r w:rsidRPr="00E517AD">
              <w:rPr>
                <w:rFonts w:eastAsia="Times New Roman"/>
                <w:lang w:val="en-US"/>
              </w:rPr>
              <w:t>Illinois Healthcare and Family Services</w:t>
            </w:r>
          </w:p>
          <w:p w:rsidR="00E97FBC" w:rsidRPr="00E517AD" w:rsidRDefault="00E97FBC" w:rsidP="00293B69">
            <w:pPr>
              <w:spacing w:after="0"/>
              <w:rPr>
                <w:rFonts w:eastAsia="Times New Roman"/>
                <w:lang w:val="en-US"/>
              </w:rPr>
            </w:pPr>
            <w:r w:rsidRPr="00E517AD">
              <w:rPr>
                <w:rFonts w:eastAsia="Times New Roman"/>
                <w:lang w:val="en-US"/>
              </w:rPr>
              <w:t>Bureau of Administrative Hearings</w:t>
            </w:r>
          </w:p>
          <w:p w:rsidR="00E97FBC" w:rsidRPr="00E517AD" w:rsidRDefault="00E97FBC" w:rsidP="00293B69">
            <w:pPr>
              <w:spacing w:after="0"/>
              <w:rPr>
                <w:rFonts w:eastAsia="Times New Roman"/>
                <w:lang w:val="en-US"/>
              </w:rPr>
            </w:pPr>
            <w:r w:rsidRPr="00E517AD">
              <w:rPr>
                <w:rFonts w:eastAsia="Times New Roman"/>
                <w:lang w:val="en-US"/>
              </w:rPr>
              <w:t>Fair Hearings Section</w:t>
            </w:r>
          </w:p>
          <w:p w:rsidR="00E97FBC" w:rsidRPr="00E517AD" w:rsidRDefault="00E97FBC" w:rsidP="00293B69">
            <w:pPr>
              <w:spacing w:after="0"/>
              <w:rPr>
                <w:rFonts w:eastAsia="Times New Roman"/>
                <w:lang w:val="en-US"/>
              </w:rPr>
            </w:pPr>
            <w:r w:rsidRPr="00E517AD">
              <w:rPr>
                <w:rFonts w:eastAsia="Times New Roman"/>
                <w:lang w:val="en-US"/>
              </w:rPr>
              <w:t>69 West Washington, 4th Floor</w:t>
            </w:r>
          </w:p>
          <w:p w:rsidR="001A4D21" w:rsidRPr="00EE3977" w:rsidRDefault="00E97FBC" w:rsidP="00293B69">
            <w:pPr>
              <w:pStyle w:val="Tabletext"/>
              <w:spacing w:after="0"/>
            </w:pPr>
            <w:r w:rsidRPr="00EE3977">
              <w:t>Chicago, Illinois 60602</w:t>
            </w:r>
          </w:p>
        </w:tc>
      </w:tr>
      <w:tr w:rsidR="001A4D21" w:rsidRPr="007A4385" w:rsidTr="00CB55DE">
        <w:trPr>
          <w:cantSplit/>
        </w:trPr>
        <w:tc>
          <w:tcPr>
            <w:tcW w:w="2592" w:type="dxa"/>
            <w:shd w:val="clear" w:color="auto" w:fill="E0E0E0"/>
          </w:tcPr>
          <w:p w:rsidR="001A4D21" w:rsidRPr="007A4385" w:rsidRDefault="001A4D21" w:rsidP="00CB55DE">
            <w:pPr>
              <w:pStyle w:val="Tableheading"/>
              <w:spacing w:before="60" w:after="60"/>
              <w:rPr>
                <w:sz w:val="22"/>
                <w:szCs w:val="22"/>
              </w:rPr>
            </w:pPr>
            <w:r w:rsidRPr="007A4385">
              <w:rPr>
                <w:sz w:val="22"/>
                <w:szCs w:val="22"/>
              </w:rPr>
              <w:lastRenderedPageBreak/>
              <w:t>POR TELÉFONO</w:t>
            </w:r>
          </w:p>
        </w:tc>
        <w:tc>
          <w:tcPr>
            <w:tcW w:w="5195" w:type="dxa"/>
            <w:shd w:val="clear" w:color="auto" w:fill="auto"/>
            <w:vAlign w:val="center"/>
          </w:tcPr>
          <w:p w:rsidR="001A4D21" w:rsidRPr="007A4385" w:rsidRDefault="001A4D21" w:rsidP="00293B69">
            <w:pPr>
              <w:pStyle w:val="Tabletext"/>
              <w:spacing w:after="0"/>
              <w:rPr>
                <w:bCs/>
              </w:rPr>
            </w:pPr>
            <w:r w:rsidRPr="007A4385">
              <w:rPr>
                <w:rStyle w:val="Planinstructions"/>
                <w:i w:val="0"/>
                <w:color w:val="auto"/>
              </w:rPr>
              <w:t>855-418-4421 (sin costo)</w:t>
            </w:r>
          </w:p>
        </w:tc>
      </w:tr>
      <w:tr w:rsidR="001A4D21" w:rsidRPr="007A4385" w:rsidTr="00CB55DE">
        <w:trPr>
          <w:cantSplit/>
        </w:trPr>
        <w:tc>
          <w:tcPr>
            <w:tcW w:w="2592" w:type="dxa"/>
            <w:shd w:val="clear" w:color="auto" w:fill="E0E0E0"/>
          </w:tcPr>
          <w:p w:rsidR="001A4D21" w:rsidRPr="007A4385" w:rsidRDefault="001A4D21" w:rsidP="00CB55DE">
            <w:pPr>
              <w:pStyle w:val="Tableheading"/>
              <w:spacing w:before="60" w:after="60"/>
              <w:rPr>
                <w:sz w:val="22"/>
                <w:szCs w:val="22"/>
              </w:rPr>
            </w:pPr>
            <w:r w:rsidRPr="007A4385">
              <w:rPr>
                <w:sz w:val="22"/>
                <w:szCs w:val="22"/>
              </w:rPr>
              <w:t>POR TTY</w:t>
            </w:r>
          </w:p>
        </w:tc>
        <w:tc>
          <w:tcPr>
            <w:tcW w:w="5195" w:type="dxa"/>
            <w:shd w:val="clear" w:color="auto" w:fill="auto"/>
            <w:vAlign w:val="center"/>
          </w:tcPr>
          <w:p w:rsidR="001A4D21" w:rsidRPr="007A4385" w:rsidRDefault="001A4D21" w:rsidP="00293B69">
            <w:pPr>
              <w:pStyle w:val="Tabletext"/>
              <w:spacing w:after="0"/>
              <w:rPr>
                <w:bCs/>
              </w:rPr>
            </w:pPr>
            <w:r w:rsidRPr="007A4385">
              <w:rPr>
                <w:rStyle w:val="Planinstructions"/>
                <w:i w:val="0"/>
                <w:color w:val="auto"/>
              </w:rPr>
              <w:t>800-526-5812</w:t>
            </w:r>
          </w:p>
        </w:tc>
      </w:tr>
      <w:tr w:rsidR="001A4D21" w:rsidRPr="007A4385" w:rsidTr="00CB55DE">
        <w:trPr>
          <w:cantSplit/>
        </w:trPr>
        <w:tc>
          <w:tcPr>
            <w:tcW w:w="2592" w:type="dxa"/>
            <w:shd w:val="clear" w:color="auto" w:fill="E0E0E0"/>
          </w:tcPr>
          <w:p w:rsidR="001A4D21" w:rsidRPr="007A4385" w:rsidRDefault="001A4D21" w:rsidP="00CB55DE">
            <w:pPr>
              <w:pStyle w:val="Tableheading"/>
              <w:spacing w:before="60" w:after="60"/>
              <w:rPr>
                <w:sz w:val="22"/>
                <w:szCs w:val="22"/>
              </w:rPr>
            </w:pPr>
            <w:r w:rsidRPr="007A4385">
              <w:rPr>
                <w:sz w:val="22"/>
                <w:szCs w:val="22"/>
              </w:rPr>
              <w:t>POR FAX</w:t>
            </w:r>
          </w:p>
        </w:tc>
        <w:tc>
          <w:tcPr>
            <w:tcW w:w="5195" w:type="dxa"/>
            <w:shd w:val="clear" w:color="auto" w:fill="auto"/>
            <w:vAlign w:val="center"/>
          </w:tcPr>
          <w:p w:rsidR="001A4D21" w:rsidRPr="007A4385" w:rsidRDefault="001A4D21" w:rsidP="00293B69">
            <w:pPr>
              <w:pStyle w:val="Tabletext"/>
              <w:spacing w:after="0"/>
              <w:rPr>
                <w:bCs/>
              </w:rPr>
            </w:pPr>
            <w:r w:rsidRPr="007A4385">
              <w:rPr>
                <w:rStyle w:val="Planinstructions"/>
                <w:i w:val="0"/>
                <w:color w:val="auto"/>
              </w:rPr>
              <w:t>312-793-2005</w:t>
            </w:r>
          </w:p>
        </w:tc>
      </w:tr>
      <w:tr w:rsidR="001A4D21" w:rsidRPr="007A4385" w:rsidTr="00CB55DE">
        <w:trPr>
          <w:cantSplit/>
        </w:trPr>
        <w:tc>
          <w:tcPr>
            <w:tcW w:w="2592" w:type="dxa"/>
            <w:shd w:val="clear" w:color="auto" w:fill="E0E0E0"/>
          </w:tcPr>
          <w:p w:rsidR="001A4D21" w:rsidRPr="007A4385" w:rsidRDefault="001A4D21" w:rsidP="00CB55DE">
            <w:pPr>
              <w:pStyle w:val="Tableheading"/>
              <w:spacing w:before="60" w:after="60"/>
              <w:rPr>
                <w:sz w:val="22"/>
                <w:szCs w:val="22"/>
              </w:rPr>
            </w:pPr>
            <w:r w:rsidRPr="007A4385">
              <w:rPr>
                <w:sz w:val="22"/>
                <w:szCs w:val="22"/>
              </w:rPr>
              <w:t>POR CORREO ELECTRÓNICO</w:t>
            </w:r>
          </w:p>
        </w:tc>
        <w:tc>
          <w:tcPr>
            <w:tcW w:w="5195" w:type="dxa"/>
            <w:shd w:val="clear" w:color="auto" w:fill="auto"/>
            <w:vAlign w:val="center"/>
          </w:tcPr>
          <w:p w:rsidR="001A4D21" w:rsidRPr="007A4385" w:rsidRDefault="000F0E84" w:rsidP="00293B69">
            <w:pPr>
              <w:pStyle w:val="Tabletext"/>
              <w:spacing w:after="0"/>
              <w:rPr>
                <w:bCs/>
              </w:rPr>
            </w:pPr>
            <w:hyperlink r:id="rId9" w:history="1">
              <w:r w:rsidR="001A4D21" w:rsidRPr="007A4385">
                <w:t>HFS.FairHearings@Illinois.gov</w:t>
              </w:r>
            </w:hyperlink>
          </w:p>
        </w:tc>
      </w:tr>
    </w:tbl>
    <w:p w:rsidR="001A4D21" w:rsidRPr="00736D07" w:rsidRDefault="001A4D21" w:rsidP="00AF1707">
      <w:pPr>
        <w:spacing w:after="0"/>
      </w:pPr>
    </w:p>
    <w:p w:rsidR="001A4D21" w:rsidRPr="00AF1707" w:rsidRDefault="001A4D21" w:rsidP="00394337">
      <w:pPr>
        <w:pStyle w:val="ListBullet"/>
        <w:spacing w:after="240"/>
        <w:ind w:left="720"/>
      </w:pPr>
      <w:r w:rsidRPr="00AF1707">
        <w:t xml:space="preserve">Si usted desea solicitar una </w:t>
      </w:r>
      <w:r w:rsidR="002A3D79">
        <w:t>A</w:t>
      </w:r>
      <w:r w:rsidR="002A3D79" w:rsidRPr="00736D07">
        <w:t xml:space="preserve">udiencia </w:t>
      </w:r>
      <w:r w:rsidRPr="00736D07">
        <w:t xml:space="preserve">justa del </w:t>
      </w:r>
      <w:r w:rsidR="002A3D79">
        <w:t>E</w:t>
      </w:r>
      <w:r w:rsidR="002A3D79" w:rsidRPr="00736D07">
        <w:t>stado</w:t>
      </w:r>
      <w:r w:rsidR="002A3D79" w:rsidRPr="00AF1707">
        <w:t xml:space="preserve"> </w:t>
      </w:r>
      <w:r w:rsidR="006F183E" w:rsidRPr="00AF1707">
        <w:t xml:space="preserve">sobre </w:t>
      </w:r>
      <w:r w:rsidRPr="00AF1707">
        <w:t>la exención para personas con discapacidades, exención por una lesión cerebral traumática, exención por VIH/SIDA (Programa de Servicios en el hogar o HSP), presente su apelación por escrito o por teléfono a:</w:t>
      </w:r>
    </w:p>
    <w:tbl>
      <w:tblPr>
        <w:tblW w:w="778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2592"/>
        <w:gridCol w:w="5195"/>
      </w:tblGrid>
      <w:tr w:rsidR="00CB55DE" w:rsidRPr="000F0E84" w:rsidTr="002F4D1D">
        <w:trPr>
          <w:cantSplit/>
        </w:trPr>
        <w:tc>
          <w:tcPr>
            <w:tcW w:w="2592" w:type="dxa"/>
            <w:shd w:val="clear" w:color="auto" w:fill="E0E0E0"/>
          </w:tcPr>
          <w:p w:rsidR="00CB55DE" w:rsidRPr="00736D07" w:rsidRDefault="00CB55DE" w:rsidP="00CB55DE">
            <w:pPr>
              <w:pStyle w:val="Tableheading"/>
              <w:spacing w:before="60" w:after="60"/>
              <w:rPr>
                <w:sz w:val="22"/>
                <w:szCs w:val="22"/>
              </w:rPr>
            </w:pPr>
            <w:r w:rsidRPr="00736D07">
              <w:rPr>
                <w:sz w:val="22"/>
                <w:szCs w:val="22"/>
              </w:rPr>
              <w:t>POR CORREO</w:t>
            </w:r>
          </w:p>
        </w:tc>
        <w:tc>
          <w:tcPr>
            <w:tcW w:w="5195" w:type="dxa"/>
            <w:shd w:val="clear" w:color="auto" w:fill="auto"/>
            <w:vAlign w:val="center"/>
          </w:tcPr>
          <w:p w:rsidR="00E97FBC" w:rsidRPr="00E517AD" w:rsidRDefault="00E97FBC" w:rsidP="00293B69">
            <w:pPr>
              <w:spacing w:after="0"/>
              <w:rPr>
                <w:rFonts w:eastAsia="Times New Roman"/>
                <w:lang w:val="en-US"/>
              </w:rPr>
            </w:pPr>
            <w:r w:rsidRPr="00E517AD">
              <w:rPr>
                <w:rFonts w:eastAsia="Times New Roman"/>
                <w:lang w:val="en-US"/>
              </w:rPr>
              <w:t>Department of Human Services</w:t>
            </w:r>
          </w:p>
          <w:p w:rsidR="00E97FBC" w:rsidRPr="00E517AD" w:rsidRDefault="00E97FBC" w:rsidP="00293B69">
            <w:pPr>
              <w:spacing w:after="0"/>
              <w:rPr>
                <w:rFonts w:eastAsia="Times New Roman"/>
                <w:lang w:val="en-US"/>
              </w:rPr>
            </w:pPr>
            <w:r w:rsidRPr="00E517AD">
              <w:rPr>
                <w:rFonts w:eastAsia="Times New Roman"/>
                <w:lang w:val="en-US"/>
              </w:rPr>
              <w:t xml:space="preserve">Bureau of Hearings </w:t>
            </w:r>
          </w:p>
          <w:p w:rsidR="00E97FBC" w:rsidRPr="00E517AD" w:rsidRDefault="00E97FBC" w:rsidP="00293B69">
            <w:pPr>
              <w:spacing w:after="0"/>
              <w:rPr>
                <w:rFonts w:eastAsia="Times New Roman"/>
                <w:lang w:val="en-US"/>
              </w:rPr>
            </w:pPr>
            <w:r w:rsidRPr="00E517AD">
              <w:rPr>
                <w:rFonts w:eastAsia="Times New Roman"/>
                <w:lang w:val="en-US"/>
              </w:rPr>
              <w:t>69 West Washington, 4th Floor</w:t>
            </w:r>
          </w:p>
          <w:p w:rsidR="00CB55DE" w:rsidRPr="00E517AD" w:rsidRDefault="00E97FBC" w:rsidP="00293B69">
            <w:pPr>
              <w:pStyle w:val="Tabletext"/>
              <w:spacing w:after="0"/>
              <w:rPr>
                <w:lang w:val="en-US"/>
              </w:rPr>
            </w:pPr>
            <w:r w:rsidRPr="00E517AD">
              <w:rPr>
                <w:lang w:val="en-US"/>
              </w:rPr>
              <w:t>Chicago, Illinois 60602</w:t>
            </w:r>
          </w:p>
        </w:tc>
      </w:tr>
      <w:tr w:rsidR="00CB55DE" w:rsidRPr="007A4385" w:rsidTr="002F4D1D">
        <w:trPr>
          <w:cantSplit/>
        </w:trPr>
        <w:tc>
          <w:tcPr>
            <w:tcW w:w="2592" w:type="dxa"/>
            <w:shd w:val="clear" w:color="auto" w:fill="E0E0E0"/>
          </w:tcPr>
          <w:p w:rsidR="00CB55DE" w:rsidRPr="00510EA6" w:rsidRDefault="00CB55DE" w:rsidP="00CB55DE">
            <w:pPr>
              <w:pStyle w:val="Tableheading"/>
              <w:spacing w:before="60" w:after="60"/>
              <w:rPr>
                <w:sz w:val="22"/>
                <w:szCs w:val="22"/>
              </w:rPr>
            </w:pPr>
            <w:r w:rsidRPr="00510EA6">
              <w:rPr>
                <w:sz w:val="22"/>
                <w:szCs w:val="22"/>
              </w:rPr>
              <w:t>POR TELÉFONO</w:t>
            </w:r>
          </w:p>
        </w:tc>
        <w:tc>
          <w:tcPr>
            <w:tcW w:w="5195" w:type="dxa"/>
            <w:shd w:val="clear" w:color="auto" w:fill="auto"/>
            <w:vAlign w:val="center"/>
          </w:tcPr>
          <w:p w:rsidR="00CB55DE" w:rsidRPr="00510EA6" w:rsidRDefault="00CB55DE" w:rsidP="00293B69">
            <w:pPr>
              <w:pStyle w:val="Tabletext"/>
              <w:spacing w:after="0"/>
            </w:pPr>
            <w:r w:rsidRPr="00510EA6">
              <w:t>800-435-0774 (sin costo)</w:t>
            </w:r>
          </w:p>
        </w:tc>
      </w:tr>
      <w:tr w:rsidR="00CB55DE" w:rsidRPr="007A4385" w:rsidTr="002F4D1D">
        <w:trPr>
          <w:cantSplit/>
        </w:trPr>
        <w:tc>
          <w:tcPr>
            <w:tcW w:w="2592" w:type="dxa"/>
            <w:shd w:val="clear" w:color="auto" w:fill="E0E0E0"/>
          </w:tcPr>
          <w:p w:rsidR="00CB55DE" w:rsidRPr="007A4385" w:rsidRDefault="00CB55DE" w:rsidP="00CB55DE">
            <w:pPr>
              <w:pStyle w:val="Tableheading"/>
              <w:spacing w:before="60" w:after="60"/>
              <w:rPr>
                <w:sz w:val="22"/>
                <w:szCs w:val="22"/>
              </w:rPr>
            </w:pPr>
            <w:r w:rsidRPr="007A4385">
              <w:rPr>
                <w:sz w:val="22"/>
                <w:szCs w:val="22"/>
              </w:rPr>
              <w:t>POR TTY</w:t>
            </w:r>
          </w:p>
        </w:tc>
        <w:tc>
          <w:tcPr>
            <w:tcW w:w="5195" w:type="dxa"/>
            <w:shd w:val="clear" w:color="auto" w:fill="auto"/>
            <w:vAlign w:val="center"/>
          </w:tcPr>
          <w:p w:rsidR="00CB55DE" w:rsidRPr="007A4385" w:rsidRDefault="00CB55DE" w:rsidP="00293B69">
            <w:pPr>
              <w:pStyle w:val="Tabletext"/>
              <w:spacing w:after="0"/>
            </w:pPr>
            <w:r w:rsidRPr="007A4385">
              <w:t>877-734-7429</w:t>
            </w:r>
          </w:p>
        </w:tc>
      </w:tr>
      <w:tr w:rsidR="00CB55DE" w:rsidRPr="007A4385" w:rsidTr="002F4D1D">
        <w:trPr>
          <w:cantSplit/>
        </w:trPr>
        <w:tc>
          <w:tcPr>
            <w:tcW w:w="2592" w:type="dxa"/>
            <w:shd w:val="clear" w:color="auto" w:fill="E0E0E0"/>
          </w:tcPr>
          <w:p w:rsidR="00CB55DE" w:rsidRPr="007A4385" w:rsidRDefault="00CB55DE" w:rsidP="00CB55DE">
            <w:pPr>
              <w:pStyle w:val="Tableheading"/>
              <w:spacing w:before="60" w:after="60"/>
              <w:rPr>
                <w:sz w:val="22"/>
                <w:szCs w:val="22"/>
              </w:rPr>
            </w:pPr>
            <w:r w:rsidRPr="007A4385">
              <w:rPr>
                <w:sz w:val="22"/>
                <w:szCs w:val="22"/>
              </w:rPr>
              <w:t>POR FAX</w:t>
            </w:r>
          </w:p>
        </w:tc>
        <w:tc>
          <w:tcPr>
            <w:tcW w:w="5195" w:type="dxa"/>
            <w:shd w:val="clear" w:color="auto" w:fill="auto"/>
            <w:vAlign w:val="center"/>
          </w:tcPr>
          <w:p w:rsidR="00CB55DE" w:rsidRPr="007A4385" w:rsidRDefault="00CB55DE" w:rsidP="00293B69">
            <w:pPr>
              <w:pStyle w:val="Tabletext"/>
              <w:spacing w:after="0"/>
            </w:pPr>
            <w:r w:rsidRPr="007A4385">
              <w:t>312-793-8573</w:t>
            </w:r>
          </w:p>
        </w:tc>
      </w:tr>
      <w:tr w:rsidR="00CB55DE" w:rsidRPr="007A4385" w:rsidTr="002F4D1D">
        <w:trPr>
          <w:cantSplit/>
        </w:trPr>
        <w:tc>
          <w:tcPr>
            <w:tcW w:w="2592" w:type="dxa"/>
            <w:shd w:val="clear" w:color="auto" w:fill="E0E0E0"/>
          </w:tcPr>
          <w:p w:rsidR="00CB55DE" w:rsidRPr="007A4385" w:rsidRDefault="00CB55DE" w:rsidP="00CB55DE">
            <w:pPr>
              <w:pStyle w:val="Tableheading"/>
              <w:spacing w:before="60" w:after="60"/>
              <w:rPr>
                <w:sz w:val="22"/>
                <w:szCs w:val="22"/>
              </w:rPr>
            </w:pPr>
            <w:r w:rsidRPr="007A4385">
              <w:rPr>
                <w:sz w:val="22"/>
                <w:szCs w:val="22"/>
              </w:rPr>
              <w:t>POR CORREO ELECTRÓNICO</w:t>
            </w:r>
          </w:p>
        </w:tc>
        <w:tc>
          <w:tcPr>
            <w:tcW w:w="5195" w:type="dxa"/>
            <w:shd w:val="clear" w:color="auto" w:fill="auto"/>
            <w:vAlign w:val="center"/>
          </w:tcPr>
          <w:p w:rsidR="00CB55DE" w:rsidRPr="007A4385" w:rsidRDefault="00D8348E" w:rsidP="00293B69">
            <w:pPr>
              <w:pStyle w:val="Tabletext"/>
              <w:spacing w:after="0"/>
            </w:pPr>
            <w:r w:rsidRPr="00D8348E">
              <w:t>DHS.HSPAppeals@Illinois.gov</w:t>
            </w:r>
          </w:p>
        </w:tc>
      </w:tr>
    </w:tbl>
    <w:p w:rsidR="001A4D21" w:rsidRPr="008A704A" w:rsidRDefault="001A4D21" w:rsidP="001A4D21">
      <w:pPr>
        <w:spacing w:after="0"/>
        <w:rPr>
          <w:rStyle w:val="Planinstructions"/>
          <w:i w:val="0"/>
          <w:color w:val="auto"/>
        </w:rPr>
      </w:pPr>
    </w:p>
    <w:p w:rsidR="001A4D21" w:rsidRPr="00510EA6" w:rsidRDefault="001A4D21" w:rsidP="00510EA6">
      <w:r w:rsidRPr="00D2580A">
        <w:t xml:space="preserve">La audiencia será llevada a cabo por un Oficial autorizado de </w:t>
      </w:r>
      <w:r w:rsidR="00E049A5">
        <w:t xml:space="preserve">Audiencias </w:t>
      </w:r>
      <w:r w:rsidR="002A3D79">
        <w:t>i</w:t>
      </w:r>
      <w:r w:rsidR="002A3D79" w:rsidRPr="00510EA6">
        <w:t xml:space="preserve">mparciales </w:t>
      </w:r>
      <w:r w:rsidRPr="00510EA6">
        <w:t xml:space="preserve">para supervisar las </w:t>
      </w:r>
      <w:r w:rsidR="002A3D79">
        <w:t>A</w:t>
      </w:r>
      <w:r w:rsidR="002A3D79" w:rsidRPr="00510EA6">
        <w:t xml:space="preserve">udiencias </w:t>
      </w:r>
      <w:r w:rsidRPr="00510EA6">
        <w:t xml:space="preserve">justas del Estado. Usted recibirá una carta de la oficina de Audiencias diciéndole la fecha, hora y lugar de la audiencia. </w:t>
      </w:r>
      <w:r w:rsidR="007268AD">
        <w:t>En la carta, t</w:t>
      </w:r>
      <w:r w:rsidRPr="00510EA6">
        <w:t>ambién le proporcionará</w:t>
      </w:r>
      <w:r w:rsidR="007268AD">
        <w:t>n</w:t>
      </w:r>
      <w:r w:rsidRPr="00510EA6">
        <w:t xml:space="preserve"> información detallada sobre dicha audiencia. Es importante que usted lea la carta con atención. Por lo menos tres días laborales antes de la audiencia, usted recibirá un paquete de información de </w:t>
      </w:r>
      <w:r w:rsidR="006F183E" w:rsidRPr="00510EA6">
        <w:t xml:space="preserve">nuestro </w:t>
      </w:r>
      <w:r w:rsidRPr="00510EA6">
        <w:t>plan. Este paquete incluirá toda la evidencia que presentaremos en la audiencia. Este mismo paquete será enviado al Oficial de audiencias imparciales.</w:t>
      </w:r>
    </w:p>
    <w:p w:rsidR="001A4D21" w:rsidRPr="00510EA6" w:rsidRDefault="001A4D21" w:rsidP="0095022A">
      <w:r w:rsidRPr="00EE3977">
        <w:t xml:space="preserve">Usted deberá informarle a la Oficina de audiencias si necesita algún tipo de adaptación del </w:t>
      </w:r>
      <w:r w:rsidR="007268AD">
        <w:t xml:space="preserve">lugar </w:t>
      </w:r>
      <w:r w:rsidRPr="00510EA6">
        <w:t xml:space="preserve">razonable. Si debido a su discapacidad usted no puede participar en persona en la oficina local, usted puede pedir que su participación sea por teléfono. Por favor proporcione al personal de audiencias el número de teléfono donde le puedan encontrar. Usted deberá proporcionar toda la evidencia que presentará en la audiencia al Oficial de audiencias imparciales, por lo menos tres días antes de la audiencia. Esto incluirá una lista de todos los </w:t>
      </w:r>
      <w:r w:rsidRPr="00510EA6">
        <w:lastRenderedPageBreak/>
        <w:t>testigos que se presentarán, así como todos los documentos que usted utilizará. La audiencia será grabada.</w:t>
      </w:r>
    </w:p>
    <w:p w:rsidR="001A4D21" w:rsidRPr="00EE3977" w:rsidRDefault="001A4D21" w:rsidP="00E864E9">
      <w:pPr>
        <w:pStyle w:val="Heading3"/>
      </w:pPr>
      <w:bookmarkStart w:id="234" w:name="_Toc353283371"/>
      <w:bookmarkStart w:id="235" w:name="_Toc353285062"/>
      <w:bookmarkStart w:id="236" w:name="_Toc353285192"/>
      <w:bookmarkStart w:id="237" w:name="_Toc379454626"/>
      <w:r w:rsidRPr="00EE3977">
        <w:t>Mi problema es sobre un servicio</w:t>
      </w:r>
      <w:r w:rsidR="006F183E" w:rsidRPr="00EE3977">
        <w:t xml:space="preserve"> o artículo</w:t>
      </w:r>
      <w:r w:rsidRPr="00EE3977">
        <w:t xml:space="preserve"> que está cubierto por Medicare o por Medicare y Medicaid. ¿Qué pasará en la </w:t>
      </w:r>
      <w:r w:rsidR="00AC3364">
        <w:t>Apelación de nivel</w:t>
      </w:r>
      <w:r w:rsidRPr="00EE3977">
        <w:t xml:space="preserve"> 2?</w:t>
      </w:r>
      <w:bookmarkEnd w:id="234"/>
      <w:bookmarkEnd w:id="235"/>
      <w:bookmarkEnd w:id="236"/>
      <w:bookmarkEnd w:id="237"/>
    </w:p>
    <w:p w:rsidR="001A4D21" w:rsidRPr="00525F15" w:rsidRDefault="001A4D21" w:rsidP="00510EA6">
      <w:pPr>
        <w:spacing w:after="120"/>
      </w:pPr>
      <w:r w:rsidRPr="00EE3977">
        <w:t xml:space="preserve">Si respondemos que </w:t>
      </w:r>
      <w:r w:rsidR="00CB22FB" w:rsidRPr="00AF1707">
        <w:rPr>
          <w:b/>
          <w:i/>
        </w:rPr>
        <w:t>No</w:t>
      </w:r>
      <w:r w:rsidRPr="00EE3977">
        <w:t xml:space="preserve"> a su </w:t>
      </w:r>
      <w:r w:rsidR="00AC3364">
        <w:t>Apelación de nivel</w:t>
      </w:r>
      <w:r w:rsidRPr="00EE3977">
        <w:t xml:space="preserve"> 1 y el servicio</w:t>
      </w:r>
      <w:r w:rsidR="006F183E" w:rsidRPr="00EE3977">
        <w:t xml:space="preserve"> o artículo</w:t>
      </w:r>
      <w:r w:rsidRPr="00EE3977">
        <w:t xml:space="preserve"> usualmente está cubierto por Medicare o por Medicare y Medicaid, usted tendrá </w:t>
      </w:r>
      <w:r w:rsidRPr="00EE3977">
        <w:rPr>
          <w:b/>
        </w:rPr>
        <w:t xml:space="preserve">automáticamente </w:t>
      </w:r>
      <w:r w:rsidRPr="00EE3977">
        <w:t xml:space="preserve">una </w:t>
      </w:r>
      <w:r w:rsidR="00AC3364">
        <w:t>Apelación de nivel</w:t>
      </w:r>
      <w:r w:rsidRPr="00EE3977">
        <w:t xml:space="preserve"> 2 de la Entidad de revisión independiente (IRE). La IRE revisará cuidado</w:t>
      </w:r>
      <w:r w:rsidR="006F183E" w:rsidRPr="00EE3977">
        <w:t>samente</w:t>
      </w:r>
      <w:r w:rsidRPr="00525F15">
        <w:t xml:space="preserve"> la decisión de </w:t>
      </w:r>
      <w:r w:rsidR="00AC3364">
        <w:t>Nivel</w:t>
      </w:r>
      <w:r w:rsidRPr="00525F15">
        <w:t xml:space="preserve"> 1 y decidirá si debe ser cambiada.</w:t>
      </w:r>
    </w:p>
    <w:p w:rsidR="001A4D21" w:rsidRPr="00510EA6" w:rsidRDefault="001A4D21" w:rsidP="00510EA6">
      <w:pPr>
        <w:pStyle w:val="ListBullet"/>
      </w:pPr>
      <w:r w:rsidRPr="00525F15">
        <w:t xml:space="preserve">Usted no necesitará solicitar la </w:t>
      </w:r>
      <w:r w:rsidR="00864F47">
        <w:t>A</w:t>
      </w:r>
      <w:r w:rsidRPr="00525F15">
        <w:t xml:space="preserve">pelación de nivel 2. Nosotros enviaremos </w:t>
      </w:r>
      <w:r w:rsidR="006879E1" w:rsidRPr="00B800B4">
        <w:t>automáticamente</w:t>
      </w:r>
      <w:r w:rsidR="006879E1">
        <w:t xml:space="preserve"> </w:t>
      </w:r>
      <w:r w:rsidR="006879E1" w:rsidRPr="00510EA6">
        <w:t>cualq</w:t>
      </w:r>
      <w:r w:rsidR="006879E1">
        <w:t>u</w:t>
      </w:r>
      <w:r w:rsidR="006879E1" w:rsidRPr="00510EA6">
        <w:t>ier</w:t>
      </w:r>
      <w:r w:rsidR="006F183E" w:rsidRPr="00510EA6">
        <w:t xml:space="preserve"> rechazo (todo o en parte) a </w:t>
      </w:r>
      <w:r w:rsidR="007268AD">
        <w:t xml:space="preserve">la </w:t>
      </w:r>
      <w:r w:rsidR="006F183E" w:rsidRPr="00510EA6">
        <w:t>IRE</w:t>
      </w:r>
      <w:r w:rsidRPr="00510EA6">
        <w:t xml:space="preserve">. A usted se le notificará cuando esto ocurra. </w:t>
      </w:r>
    </w:p>
    <w:p w:rsidR="001A4D21" w:rsidRPr="00510EA6" w:rsidRDefault="00ED5EDC" w:rsidP="001A4D21">
      <w:pPr>
        <w:pStyle w:val="ListBullet"/>
      </w:pPr>
      <w:r>
        <w:t xml:space="preserve">La </w:t>
      </w:r>
      <w:r w:rsidR="006F183E" w:rsidRPr="00510EA6">
        <w:t xml:space="preserve">IRE </w:t>
      </w:r>
      <w:r w:rsidR="001A4D21" w:rsidRPr="00510EA6">
        <w:t xml:space="preserve">está contratada por Medicare y no está conectada con el plan de salud. </w:t>
      </w:r>
    </w:p>
    <w:p w:rsidR="001A4D21" w:rsidRPr="00EE3977" w:rsidRDefault="001A4D21" w:rsidP="00E96497">
      <w:pPr>
        <w:pStyle w:val="ListBullet"/>
        <w:rPr>
          <w:rStyle w:val="Planinstructions"/>
        </w:rPr>
      </w:pPr>
      <w:r w:rsidRPr="00510EA6">
        <w:t>Usted puede pedir una copia de su expediente</w:t>
      </w:r>
      <w:r w:rsidR="006F183E" w:rsidRPr="00510EA6">
        <w:t xml:space="preserve"> llamando a Servicios al miembro al &lt;phone number&gt;</w:t>
      </w:r>
      <w:r w:rsidRPr="00EE3977">
        <w:t>.</w:t>
      </w:r>
    </w:p>
    <w:p w:rsidR="001A4D21" w:rsidRPr="000F0E84" w:rsidRDefault="001A4D21" w:rsidP="00E96497">
      <w:pPr>
        <w:pStyle w:val="Specialnote"/>
        <w:ind w:left="360"/>
      </w:pPr>
      <w:r w:rsidRPr="00EE3977">
        <w:t>L</w:t>
      </w:r>
      <w:r w:rsidR="00E97FBC" w:rsidRPr="00EE3977">
        <w:t>a</w:t>
      </w:r>
      <w:r w:rsidRPr="00EE3977">
        <w:t xml:space="preserve"> IRE debe dar una respuesta a su </w:t>
      </w:r>
      <w:r w:rsidR="00AC3364">
        <w:t>Apelación de nivel</w:t>
      </w:r>
      <w:r w:rsidRPr="00EE3977">
        <w:t xml:space="preserve"> 2 a más tardar </w:t>
      </w:r>
      <w:r w:rsidR="00A9659A">
        <w:t xml:space="preserve">en </w:t>
      </w:r>
      <w:r w:rsidRPr="00510EA6">
        <w:t xml:space="preserve">30 días calendario después de recibir su apelación. Esta regla corresponde si envió su apelación </w:t>
      </w:r>
      <w:r w:rsidRPr="000F0E84">
        <w:t>antes de obtener servicios médicos</w:t>
      </w:r>
      <w:r w:rsidR="00D333A6" w:rsidRPr="000F0E84">
        <w:t xml:space="preserve"> o artículos</w:t>
      </w:r>
      <w:r w:rsidRPr="000F0E84">
        <w:t>.</w:t>
      </w:r>
    </w:p>
    <w:p w:rsidR="001A4D21" w:rsidRPr="00EE3977" w:rsidRDefault="001A4D21" w:rsidP="00394337">
      <w:pPr>
        <w:pStyle w:val="ListBullet2"/>
        <w:numPr>
          <w:ilvl w:val="0"/>
          <w:numId w:val="51"/>
        </w:numPr>
        <w:tabs>
          <w:tab w:val="clear" w:pos="1152"/>
          <w:tab w:val="left" w:pos="360"/>
        </w:tabs>
        <w:ind w:left="648" w:hanging="288"/>
      </w:pPr>
      <w:r w:rsidRPr="00EE3977">
        <w:t xml:space="preserve">Sin embargo, si la IRE necesita reunir más información que pueda ayudarle a usted, puede tomar hasta 14 días calendario más. Si la IRE decide tomar días adicionales para tomar una decisión, le avisarán por carta. </w:t>
      </w:r>
    </w:p>
    <w:p w:rsidR="001A4D21" w:rsidRPr="00510EA6" w:rsidRDefault="001A4D21" w:rsidP="00E96497">
      <w:pPr>
        <w:pStyle w:val="Specialnote"/>
        <w:ind w:left="360"/>
      </w:pPr>
      <w:r w:rsidRPr="00EE3977">
        <w:t xml:space="preserve">Si usted tuvo una “apelación rápida” en el </w:t>
      </w:r>
      <w:r w:rsidR="00AC3364">
        <w:t>Nivel</w:t>
      </w:r>
      <w:r w:rsidRPr="00EE3977">
        <w:t xml:space="preserve"> 1, tendrá automáticamente una apelación rápida en el </w:t>
      </w:r>
      <w:r w:rsidR="00AC3364">
        <w:t>Nivel</w:t>
      </w:r>
      <w:r w:rsidRPr="00EE3977">
        <w:t xml:space="preserve"> 2. La </w:t>
      </w:r>
      <w:r w:rsidR="00864F47">
        <w:t>IRE</w:t>
      </w:r>
      <w:r w:rsidRPr="00EE3977">
        <w:t xml:space="preserve"> debe darle una respuesta a más tardar </w:t>
      </w:r>
      <w:r w:rsidR="00814508">
        <w:t xml:space="preserve">en </w:t>
      </w:r>
      <w:r w:rsidRPr="00510EA6">
        <w:t>72 horas después de recibir su apelación.</w:t>
      </w:r>
    </w:p>
    <w:p w:rsidR="001A4D21" w:rsidRPr="00510EA6" w:rsidRDefault="001A4D21" w:rsidP="00394337">
      <w:pPr>
        <w:pStyle w:val="ListBullet2"/>
        <w:numPr>
          <w:ilvl w:val="0"/>
          <w:numId w:val="52"/>
        </w:numPr>
        <w:tabs>
          <w:tab w:val="clear" w:pos="1152"/>
          <w:tab w:val="left" w:pos="360"/>
        </w:tabs>
        <w:ind w:left="648" w:hanging="288"/>
      </w:pPr>
      <w:r w:rsidRPr="00510EA6">
        <w:t>Sin embargo, si la IRE necesita reunir más información, podrá tomar hasta 14 días calendario más. Si la IRE decide tomar días adicionales para tomar una decisión, le avisaremos por carta.</w:t>
      </w:r>
    </w:p>
    <w:p w:rsidR="001A4D21" w:rsidRPr="00510EA6" w:rsidRDefault="001A4D21" w:rsidP="00E864E9">
      <w:pPr>
        <w:pStyle w:val="Heading3"/>
      </w:pPr>
      <w:bookmarkStart w:id="238" w:name="_Toc353283373"/>
      <w:bookmarkStart w:id="239" w:name="_Toc353285064"/>
      <w:bookmarkStart w:id="240" w:name="_Toc353285194"/>
      <w:bookmarkStart w:id="241" w:name="_Toc379454627"/>
      <w:r w:rsidRPr="00510EA6">
        <w:t>¿Cómo sabré cuál es la decisión?</w:t>
      </w:r>
      <w:bookmarkEnd w:id="238"/>
      <w:bookmarkEnd w:id="239"/>
      <w:bookmarkEnd w:id="240"/>
      <w:bookmarkEnd w:id="241"/>
    </w:p>
    <w:p w:rsidR="001A4D21" w:rsidRPr="00EE3977" w:rsidRDefault="001A4D21" w:rsidP="00510EA6">
      <w:r w:rsidRPr="00EE3977">
        <w:t xml:space="preserve">Si su </w:t>
      </w:r>
      <w:r w:rsidR="00AC3364">
        <w:t>Apelación de nivel</w:t>
      </w:r>
      <w:r w:rsidRPr="00EE3977">
        <w:t xml:space="preserve"> 2 fue con una </w:t>
      </w:r>
      <w:r w:rsidR="002A3D79">
        <w:t>A</w:t>
      </w:r>
      <w:r w:rsidR="002A3D79" w:rsidRPr="00EE3977">
        <w:t xml:space="preserve">udiencia </w:t>
      </w:r>
      <w:r w:rsidRPr="00EE3977">
        <w:t xml:space="preserve">justa del Estado, la </w:t>
      </w:r>
      <w:r w:rsidR="002A3D79">
        <w:t>o</w:t>
      </w:r>
      <w:r w:rsidR="002A3D79" w:rsidRPr="00EE3977">
        <w:t xml:space="preserve">ficina </w:t>
      </w:r>
      <w:r w:rsidRPr="00EE3977">
        <w:t xml:space="preserve">de </w:t>
      </w:r>
      <w:r w:rsidR="002A3D79">
        <w:t>A</w:t>
      </w:r>
      <w:r w:rsidR="002A3D79" w:rsidRPr="00EE3977">
        <w:t xml:space="preserve">udiencias </w:t>
      </w:r>
      <w:r w:rsidRPr="00EE3977">
        <w:t>justas del Estado le enviará una c</w:t>
      </w:r>
      <w:r w:rsidR="00100D3B" w:rsidRPr="00EE3977">
        <w:t>arta explicándole su decisión</w:t>
      </w:r>
      <w:r w:rsidR="00D333A6" w:rsidRPr="00EE3977">
        <w:t>.</w:t>
      </w:r>
      <w:r w:rsidRPr="00EE3977">
        <w:t xml:space="preserve"> </w:t>
      </w:r>
      <w:r w:rsidR="00D333A6" w:rsidRPr="00EE3977">
        <w:t xml:space="preserve">Esta carta se llama </w:t>
      </w:r>
      <w:r w:rsidRPr="00EE3977">
        <w:t>“Decisión Administrativa Final”.</w:t>
      </w:r>
    </w:p>
    <w:p w:rsidR="00D333A6" w:rsidRPr="00510EA6" w:rsidRDefault="00D333A6" w:rsidP="00E96497">
      <w:pPr>
        <w:pStyle w:val="Specialnote"/>
        <w:ind w:left="360"/>
      </w:pPr>
      <w:r w:rsidRPr="00EE3977">
        <w:t xml:space="preserve">Si la oficina de Audiencias justas del </w:t>
      </w:r>
      <w:r w:rsidR="008A704A">
        <w:t>E</w:t>
      </w:r>
      <w:r w:rsidRPr="00EE3977">
        <w:t xml:space="preserve">stado responde que </w:t>
      </w:r>
      <w:r w:rsidRPr="00AF1707">
        <w:rPr>
          <w:b/>
          <w:bCs/>
          <w:i/>
          <w:iCs/>
        </w:rPr>
        <w:t>Sí</w:t>
      </w:r>
      <w:r w:rsidRPr="00AF1707">
        <w:rPr>
          <w:b/>
          <w:bCs/>
          <w:iCs/>
        </w:rPr>
        <w:t xml:space="preserve"> </w:t>
      </w:r>
      <w:r w:rsidRPr="00510EA6">
        <w:t>a todo o parte de lo que usted pidió, debemos aprobar o proporcionar la cobertura médica tan pronto como lo requiera su salud</w:t>
      </w:r>
    </w:p>
    <w:p w:rsidR="00D333A6" w:rsidRPr="00EE3977" w:rsidRDefault="00D333A6" w:rsidP="00E96497">
      <w:pPr>
        <w:pStyle w:val="Specialnote"/>
        <w:ind w:left="360"/>
      </w:pPr>
      <w:r w:rsidRPr="00510EA6">
        <w:lastRenderedPageBreak/>
        <w:t xml:space="preserve">Si la oficina de Audiencias justas del </w:t>
      </w:r>
      <w:r w:rsidR="008A704A">
        <w:t>E</w:t>
      </w:r>
      <w:r w:rsidRPr="00510EA6">
        <w:t xml:space="preserve">stado responde que </w:t>
      </w:r>
      <w:r w:rsidRPr="00AF1707">
        <w:rPr>
          <w:b/>
          <w:bCs/>
          <w:i/>
          <w:iCs/>
        </w:rPr>
        <w:t>No</w:t>
      </w:r>
      <w:r w:rsidRPr="00510EA6">
        <w:rPr>
          <w:b/>
          <w:bCs/>
          <w:iCs/>
        </w:rPr>
        <w:t xml:space="preserve"> </w:t>
      </w:r>
      <w:r w:rsidRPr="00510EA6">
        <w:t xml:space="preserve">a todo o </w:t>
      </w:r>
      <w:r w:rsidR="006C30A6">
        <w:t xml:space="preserve">a </w:t>
      </w:r>
      <w:r w:rsidRPr="00510EA6">
        <w:t xml:space="preserve">parte de lo que usted pidió, esto significa que están de acuerdo con la decisión en el </w:t>
      </w:r>
      <w:r w:rsidR="00AC3364">
        <w:t>Nivel</w:t>
      </w:r>
      <w:r w:rsidRPr="00510EA6">
        <w:t xml:space="preserve"> 1. Eso se llama "confirmar la decisión"</w:t>
      </w:r>
      <w:r w:rsidRPr="00EE3977">
        <w:t>. También se llama “rechazar su apelación”</w:t>
      </w:r>
    </w:p>
    <w:p w:rsidR="001A4D21" w:rsidRPr="00EE3977" w:rsidRDefault="001A4D21" w:rsidP="00A11058">
      <w:r w:rsidRPr="00EE3977">
        <w:t xml:space="preserve">Si su </w:t>
      </w:r>
      <w:r w:rsidR="00AC3364">
        <w:t>Apelación de nivel</w:t>
      </w:r>
      <w:r w:rsidRPr="00EE3977">
        <w:t xml:space="preserve"> 2 fue dirigida a la Entidad de </w:t>
      </w:r>
      <w:r w:rsidR="00FB2844">
        <w:t xml:space="preserve">revisión independiente </w:t>
      </w:r>
      <w:r w:rsidRPr="00EE3977">
        <w:t xml:space="preserve">(IRE), ellos le enviarán una carta explicándole su decisión. </w:t>
      </w:r>
    </w:p>
    <w:p w:rsidR="001A4D21" w:rsidRPr="00525F15" w:rsidRDefault="001A4D21" w:rsidP="00E96497">
      <w:pPr>
        <w:pStyle w:val="Specialnote"/>
        <w:ind w:left="360"/>
      </w:pPr>
      <w:r w:rsidRPr="00EE3977">
        <w:t xml:space="preserve">Si la </w:t>
      </w:r>
      <w:r w:rsidR="00D333A6" w:rsidRPr="00EE3977">
        <w:t xml:space="preserve">IRE </w:t>
      </w:r>
      <w:r w:rsidRPr="00EE3977">
        <w:t xml:space="preserve">responde que </w:t>
      </w:r>
      <w:r w:rsidR="007D59D6" w:rsidRPr="007307ED">
        <w:rPr>
          <w:b/>
          <w:i/>
        </w:rPr>
        <w:t>S</w:t>
      </w:r>
      <w:r w:rsidRPr="007307ED">
        <w:rPr>
          <w:b/>
          <w:i/>
        </w:rPr>
        <w:t>í</w:t>
      </w:r>
      <w:r w:rsidRPr="007307ED">
        <w:rPr>
          <w:b/>
        </w:rPr>
        <w:t xml:space="preserve"> </w:t>
      </w:r>
      <w:r w:rsidRPr="00EE3977">
        <w:t>a una parte o a todo lo que usted pidió</w:t>
      </w:r>
      <w:r w:rsidR="00D333A6" w:rsidRPr="00EE3977">
        <w:t xml:space="preserve"> en su apelación estándar</w:t>
      </w:r>
      <w:r w:rsidRPr="00EE3977">
        <w:t>, debemos aprobarle el servicio</w:t>
      </w:r>
      <w:r w:rsidR="00D333A6" w:rsidRPr="00EE3977">
        <w:t xml:space="preserve"> o artículo</w:t>
      </w:r>
      <w:r w:rsidRPr="00EE3977">
        <w:t xml:space="preserve"> a más tardar en 72 horas o proporcionárselo dentro de 14 días calendario a partir de</w:t>
      </w:r>
      <w:r w:rsidRPr="00525F15">
        <w:t xml:space="preserve"> la fecha en que recibamos la decisión de la IRE.</w:t>
      </w:r>
      <w:r w:rsidR="0018181B" w:rsidRPr="00525F15">
        <w:t xml:space="preserve"> </w:t>
      </w:r>
      <w:r w:rsidR="00D333A6" w:rsidRPr="00525F15">
        <w:t>Si usted presentó una apelación rápida debemos autorizar la cobertura del cuidado médico o darle el servicio o artículo a más tardar en 72 horas a partir de la fecha en que recibamos la decisión de la IRE.</w:t>
      </w:r>
    </w:p>
    <w:p w:rsidR="001A4D21" w:rsidRPr="00082DB2" w:rsidRDefault="001A4D21" w:rsidP="00E96497">
      <w:pPr>
        <w:pStyle w:val="Specialnote"/>
        <w:ind w:left="360"/>
      </w:pPr>
      <w:r w:rsidRPr="00525F15">
        <w:t xml:space="preserve">Si la </w:t>
      </w:r>
      <w:r w:rsidR="005736D7" w:rsidRPr="00082DB2">
        <w:t xml:space="preserve">IRE </w:t>
      </w:r>
      <w:r w:rsidRPr="00082DB2">
        <w:t xml:space="preserve">dice que </w:t>
      </w:r>
      <w:r w:rsidR="007D59D6" w:rsidRPr="007307ED">
        <w:rPr>
          <w:b/>
          <w:i/>
        </w:rPr>
        <w:t>No</w:t>
      </w:r>
      <w:r w:rsidRPr="00082DB2">
        <w:t xml:space="preserve"> a una parte o a todo lo que usted pidió, eso significa que están de acuerdo con la decisión de </w:t>
      </w:r>
      <w:r w:rsidR="00AC3364">
        <w:t>Apelación de nivel</w:t>
      </w:r>
      <w:r w:rsidRPr="00082DB2">
        <w:t xml:space="preserve"> 1. Esto se llama “confirmar la decisión”. También se llama “rechazar su apelación”.</w:t>
      </w:r>
    </w:p>
    <w:p w:rsidR="001A4D21" w:rsidRPr="00AD64F5" w:rsidRDefault="001A4D21" w:rsidP="0042121A">
      <w:pPr>
        <w:pStyle w:val="Heading3"/>
      </w:pPr>
      <w:bookmarkStart w:id="242" w:name="_Toc353283374"/>
      <w:bookmarkStart w:id="243" w:name="_Toc353285065"/>
      <w:bookmarkStart w:id="244" w:name="_Toc353285195"/>
      <w:bookmarkStart w:id="245" w:name="_Toc379454628"/>
      <w:r w:rsidRPr="00082DB2">
        <w:t xml:space="preserve">Si la decisión es </w:t>
      </w:r>
      <w:r w:rsidR="0086775B" w:rsidRPr="00082DB2">
        <w:rPr>
          <w:i/>
        </w:rPr>
        <w:t>No</w:t>
      </w:r>
      <w:r w:rsidRPr="00AD64F5">
        <w:t xml:space="preserve"> para todo o parte de lo que pedí, ¿puedo apelar otra vez?</w:t>
      </w:r>
      <w:bookmarkEnd w:id="242"/>
      <w:bookmarkEnd w:id="243"/>
      <w:bookmarkEnd w:id="244"/>
      <w:bookmarkEnd w:id="245"/>
    </w:p>
    <w:p w:rsidR="001A4D21" w:rsidRPr="00AD64F5" w:rsidRDefault="001A4D21" w:rsidP="005640EE">
      <w:r w:rsidRPr="00AD64F5">
        <w:t xml:space="preserve">Si su apelación de Nivelo 2 fue enviada a la </w:t>
      </w:r>
      <w:r w:rsidR="002A3D79">
        <w:t>o</w:t>
      </w:r>
      <w:r w:rsidR="002A3D79" w:rsidRPr="00AD64F5">
        <w:t xml:space="preserve">ficina </w:t>
      </w:r>
      <w:r w:rsidRPr="00AD64F5">
        <w:t xml:space="preserve">de </w:t>
      </w:r>
      <w:r w:rsidR="002A3D79">
        <w:t>A</w:t>
      </w:r>
      <w:r w:rsidR="002A3D79" w:rsidRPr="00AD64F5">
        <w:t xml:space="preserve">udiencias </w:t>
      </w:r>
      <w:r w:rsidRPr="00AD64F5">
        <w:t xml:space="preserve">justas del Estado y usted no está de acuerdo con la decisión, no podrá presentar otra apelación sobre el mismo asunto ante la </w:t>
      </w:r>
      <w:r w:rsidR="002A3D79">
        <w:t>o</w:t>
      </w:r>
      <w:r w:rsidR="002A3D79" w:rsidRPr="00AD64F5">
        <w:t xml:space="preserve">ficina </w:t>
      </w:r>
      <w:r w:rsidRPr="00AD64F5">
        <w:t xml:space="preserve">de </w:t>
      </w:r>
      <w:r w:rsidR="002A3D79">
        <w:t>A</w:t>
      </w:r>
      <w:r w:rsidR="002A3D79" w:rsidRPr="00AD64F5">
        <w:t xml:space="preserve">udiencias </w:t>
      </w:r>
      <w:r w:rsidRPr="00AD64F5">
        <w:t>justas del Estado. La decisión podrá ser revisada únicamente a través del Circuito de Tribunales del Estado de Illinois.</w:t>
      </w:r>
    </w:p>
    <w:p w:rsidR="001A4D21" w:rsidRPr="00AD64F5" w:rsidRDefault="001A4D21" w:rsidP="00510EA6">
      <w:pPr>
        <w:spacing w:after="120"/>
      </w:pPr>
      <w:r w:rsidRPr="00AD64F5">
        <w:t xml:space="preserve">Si su </w:t>
      </w:r>
      <w:r w:rsidR="00AC3364">
        <w:t>Apelación de nivel</w:t>
      </w:r>
      <w:r w:rsidRPr="00AD64F5">
        <w:t xml:space="preserve"> 2 fue dirigida a la Entidad de </w:t>
      </w:r>
      <w:r w:rsidR="00FB2844">
        <w:t xml:space="preserve">revisión independiente </w:t>
      </w:r>
      <w:r w:rsidR="005736D7" w:rsidRPr="00AD64F5">
        <w:t>(IRE)</w:t>
      </w:r>
      <w:r w:rsidRPr="00AD64F5">
        <w:t>, usted podría apelar nuevamente en ciertos casos:</w:t>
      </w:r>
    </w:p>
    <w:p w:rsidR="001A4D21" w:rsidRPr="00AD64F5" w:rsidRDefault="001A4D21" w:rsidP="00394337">
      <w:pPr>
        <w:pStyle w:val="ListBullet"/>
        <w:ind w:left="720"/>
      </w:pPr>
      <w:r w:rsidRPr="00AD64F5">
        <w:t>Si su problema es sobre un servicio</w:t>
      </w:r>
      <w:r w:rsidR="005736D7" w:rsidRPr="00AD64F5">
        <w:t xml:space="preserve"> o artículo</w:t>
      </w:r>
      <w:r w:rsidRPr="00AD64F5">
        <w:t xml:space="preserve"> cubierto por Medicare y Medicaid, usted podrá presentar otra </w:t>
      </w:r>
      <w:r w:rsidR="00AC3364">
        <w:t>Apelación de nivel</w:t>
      </w:r>
      <w:r w:rsidRPr="00AD64F5">
        <w:t xml:space="preserve"> 2 ante la </w:t>
      </w:r>
      <w:r w:rsidR="002A3D79">
        <w:t>o</w:t>
      </w:r>
      <w:r w:rsidR="002A3D79" w:rsidRPr="00AD64F5">
        <w:t xml:space="preserve">ficina </w:t>
      </w:r>
      <w:r w:rsidRPr="00AD64F5">
        <w:t xml:space="preserve">de </w:t>
      </w:r>
      <w:r w:rsidR="002A3D79">
        <w:t>A</w:t>
      </w:r>
      <w:r w:rsidR="002A3D79" w:rsidRPr="00AD64F5">
        <w:t xml:space="preserve">udiencias </w:t>
      </w:r>
      <w:r w:rsidRPr="00AD64F5">
        <w:t xml:space="preserve">justas del Estado. Después de que la IRE tome su decisión le enviaremos una carta informándole sobre su derecho a pedir una </w:t>
      </w:r>
      <w:r w:rsidR="002A3D79">
        <w:t>A</w:t>
      </w:r>
      <w:r w:rsidR="002A3D79" w:rsidRPr="00AD64F5">
        <w:t xml:space="preserve">udiencia </w:t>
      </w:r>
      <w:r w:rsidRPr="00AD64F5">
        <w:t xml:space="preserve">justa del Estado. Vaya a la página &lt;page number&gt; para obtener información sobre el proceso de </w:t>
      </w:r>
      <w:r w:rsidR="002A3D79">
        <w:t>A</w:t>
      </w:r>
      <w:r w:rsidR="002A3D79" w:rsidRPr="00AD64F5">
        <w:t xml:space="preserve">udiencias </w:t>
      </w:r>
      <w:r w:rsidRPr="00AD64F5">
        <w:t>justas del Estado.</w:t>
      </w:r>
    </w:p>
    <w:p w:rsidR="001A4D21" w:rsidRPr="00510EA6" w:rsidRDefault="001A4D21" w:rsidP="00394337">
      <w:pPr>
        <w:pStyle w:val="ListBullet"/>
        <w:ind w:left="720"/>
      </w:pPr>
      <w:r w:rsidRPr="00864F47">
        <w:t>Si su problema es sobre un servicio</w:t>
      </w:r>
      <w:r w:rsidR="005736D7" w:rsidRPr="00864F47">
        <w:t xml:space="preserve"> o artículo</w:t>
      </w:r>
      <w:r w:rsidRPr="00864F47">
        <w:t xml:space="preserve"> cubierto por </w:t>
      </w:r>
      <w:r w:rsidRPr="007307ED">
        <w:rPr>
          <w:b/>
        </w:rPr>
        <w:t>Medicare o por Medicare y Medicaid,</w:t>
      </w:r>
      <w:r w:rsidRPr="00864F47">
        <w:t xml:space="preserve"> usted podrá apelar después del </w:t>
      </w:r>
      <w:r w:rsidR="00AC3364">
        <w:t>Nivel</w:t>
      </w:r>
      <w:r w:rsidRPr="00864F47">
        <w:t xml:space="preserve"> 2, sólo si el valor en dólares del servicio</w:t>
      </w:r>
      <w:r w:rsidR="005736D7" w:rsidRPr="00864F47">
        <w:t xml:space="preserve"> o artículo</w:t>
      </w:r>
      <w:r w:rsidRPr="00864F47">
        <w:t xml:space="preserve"> que usted desea cumple con cierta cantidad mínima. En la carta que recibirá de</w:t>
      </w:r>
      <w:r w:rsidR="006C30A6">
        <w:t xml:space="preserve"> la</w:t>
      </w:r>
      <w:r w:rsidRPr="00510EA6">
        <w:t xml:space="preserve"> IRE se le explicarán los derechos adicionales de apelación que usted podría tener.</w:t>
      </w:r>
    </w:p>
    <w:p w:rsidR="001A4D21" w:rsidRPr="00510EA6" w:rsidRDefault="001A4D21" w:rsidP="00510EA6">
      <w:r w:rsidRPr="00510EA6">
        <w:t xml:space="preserve">Vea la Sección 9 </w:t>
      </w:r>
      <w:r w:rsidR="005736D7" w:rsidRPr="00510EA6">
        <w:t xml:space="preserve">en la página &lt;xx&gt; </w:t>
      </w:r>
      <w:r w:rsidRPr="00510EA6">
        <w:t xml:space="preserve">para obtener más información sobre sus derechos de apelación después del </w:t>
      </w:r>
      <w:r w:rsidR="00AC3364">
        <w:t>Nivel</w:t>
      </w:r>
      <w:r w:rsidRPr="00510EA6">
        <w:t xml:space="preserve"> 2.</w:t>
      </w:r>
    </w:p>
    <w:p w:rsidR="001A4D21" w:rsidRPr="00510EA6" w:rsidRDefault="001A4D21" w:rsidP="0042121A">
      <w:pPr>
        <w:pStyle w:val="Heading3"/>
      </w:pPr>
      <w:bookmarkStart w:id="246" w:name="_Toc379454629"/>
      <w:r w:rsidRPr="00510EA6">
        <w:t xml:space="preserve">¿Mis beneficios continuarán durante la </w:t>
      </w:r>
      <w:r w:rsidR="00AC3364">
        <w:t>Apelación de nivel</w:t>
      </w:r>
      <w:r w:rsidRPr="00510EA6">
        <w:t xml:space="preserve"> 2?</w:t>
      </w:r>
      <w:bookmarkEnd w:id="246"/>
    </w:p>
    <w:p w:rsidR="001A4D21" w:rsidRPr="00EE3977" w:rsidRDefault="001A4D21" w:rsidP="005640EE">
      <w:pPr>
        <w:spacing w:after="120"/>
      </w:pPr>
      <w:r w:rsidRPr="00EE3977">
        <w:t xml:space="preserve">Es posible. </w:t>
      </w:r>
    </w:p>
    <w:p w:rsidR="001A4D21" w:rsidRPr="00EE3977" w:rsidRDefault="001A4D21" w:rsidP="00394337">
      <w:pPr>
        <w:pStyle w:val="ListBullet"/>
        <w:ind w:left="720"/>
      </w:pPr>
      <w:r w:rsidRPr="00EE3977">
        <w:lastRenderedPageBreak/>
        <w:t xml:space="preserve">Si su problema es sobre un servicio cubierto </w:t>
      </w:r>
      <w:r w:rsidRPr="00AF1707">
        <w:t>únicamente</w:t>
      </w:r>
      <w:r w:rsidRPr="00EE3977">
        <w:t xml:space="preserve"> por Medicare, sus beneficios para recibir ese servicio </w:t>
      </w:r>
      <w:r w:rsidRPr="00EE3977">
        <w:rPr>
          <w:b/>
        </w:rPr>
        <w:t>no</w:t>
      </w:r>
      <w:r w:rsidRPr="00EE3977">
        <w:t xml:space="preserve"> continuarán durante el proceso de apelación del </w:t>
      </w:r>
      <w:r w:rsidR="00AC3364">
        <w:t>Nivel</w:t>
      </w:r>
      <w:r w:rsidRPr="00EE3977">
        <w:t xml:space="preserve"> 2 presentado ante la IRE.</w:t>
      </w:r>
    </w:p>
    <w:p w:rsidR="001A4D21" w:rsidRPr="00EE3977" w:rsidRDefault="001A4D21" w:rsidP="00394337">
      <w:pPr>
        <w:pStyle w:val="ListBullet"/>
        <w:ind w:left="720"/>
      </w:pPr>
      <w:r w:rsidRPr="00EE3977">
        <w:t xml:space="preserve">Si su problema es sobre un servicio cubierto únicamente por Medicaid, sus beneficios para recibir ese servicio continuarán si usted presenta una </w:t>
      </w:r>
      <w:r w:rsidR="00AC3364">
        <w:t>Apelación de nivel</w:t>
      </w:r>
      <w:r w:rsidRPr="00EE3977">
        <w:t xml:space="preserve"> 2 </w:t>
      </w:r>
      <w:r w:rsidR="006A3E39" w:rsidRPr="00EE3977">
        <w:br/>
      </w:r>
      <w:r w:rsidR="005925D0" w:rsidRPr="00EE3977">
        <w:t xml:space="preserve">a más tardar </w:t>
      </w:r>
      <w:r w:rsidR="005925D0">
        <w:t xml:space="preserve">en </w:t>
      </w:r>
      <w:r w:rsidRPr="00EE3977">
        <w:t xml:space="preserve">10 días calendario después de haber recibido la carta con la decisión tomada por el plan. </w:t>
      </w:r>
    </w:p>
    <w:p w:rsidR="007E6C44" w:rsidRDefault="001A4D21" w:rsidP="00394337">
      <w:pPr>
        <w:pStyle w:val="ListBullet"/>
        <w:ind w:left="720"/>
      </w:pPr>
      <w:r w:rsidRPr="00EE3977">
        <w:t xml:space="preserve">Si su problema es sobre un servicio cubierto por Medicare y Medicaid, sus beneficios para recibir ese servicio continuarán durante el proceso de </w:t>
      </w:r>
      <w:r w:rsidR="00AC3364">
        <w:t>Apelación de nivel</w:t>
      </w:r>
      <w:r w:rsidRPr="00EE3977">
        <w:t xml:space="preserve"> 2 </w:t>
      </w:r>
      <w:r w:rsidR="006A3E39" w:rsidRPr="00EE3977">
        <w:br/>
      </w:r>
      <w:r w:rsidRPr="00EE3977">
        <w:t xml:space="preserve">ante la IRE. </w:t>
      </w:r>
    </w:p>
    <w:p w:rsidR="001A4D21" w:rsidRPr="00525F15" w:rsidRDefault="001A4D21" w:rsidP="00394337">
      <w:pPr>
        <w:pStyle w:val="ListBullet"/>
        <w:ind w:left="720"/>
      </w:pPr>
      <w:r w:rsidRPr="00EE3977">
        <w:t xml:space="preserve">Y si usted presenta la apelación ante la </w:t>
      </w:r>
      <w:r w:rsidR="002A3D79">
        <w:t>o</w:t>
      </w:r>
      <w:r w:rsidR="002A3D79" w:rsidRPr="00EE3977">
        <w:t xml:space="preserve">ficina </w:t>
      </w:r>
      <w:r w:rsidRPr="00EE3977">
        <w:t xml:space="preserve">de </w:t>
      </w:r>
      <w:r w:rsidR="002A3D79">
        <w:t>A</w:t>
      </w:r>
      <w:r w:rsidR="002A3D79" w:rsidRPr="00EE3977">
        <w:t xml:space="preserve">udiencias </w:t>
      </w:r>
      <w:r w:rsidRPr="00EE3977">
        <w:t xml:space="preserve">justas del Estado después que la IRE haya tomado una decisión, </w:t>
      </w:r>
      <w:r w:rsidR="007E6C44" w:rsidRPr="007E6C44">
        <w:t xml:space="preserve">y le gustaría que sus servicios permanezcan en su lugar durante el proceso de </w:t>
      </w:r>
      <w:r w:rsidR="007E6C44">
        <w:t>A</w:t>
      </w:r>
      <w:r w:rsidR="007E6C44" w:rsidRPr="00EE3977">
        <w:t>udiencias justas del Estado</w:t>
      </w:r>
      <w:r w:rsidR="007E6C44" w:rsidRPr="007E6C44">
        <w:t>, debe pedirles que permanezcan en su lugar</w:t>
      </w:r>
      <w:r w:rsidR="007E6C44">
        <w:t>,</w:t>
      </w:r>
      <w:r w:rsidR="007E6C44" w:rsidRPr="007E6C44">
        <w:t xml:space="preserve"> y debe preguntar</w:t>
      </w:r>
      <w:r w:rsidR="007E6C44">
        <w:t xml:space="preserve"> </w:t>
      </w:r>
      <w:r w:rsidR="005925D0" w:rsidRPr="00EE3977">
        <w:t xml:space="preserve">a más tardar </w:t>
      </w:r>
      <w:r w:rsidR="005925D0">
        <w:t xml:space="preserve">en </w:t>
      </w:r>
      <w:r w:rsidRPr="00525F15">
        <w:t>10 días calendario de la notificación de la IRE.</w:t>
      </w:r>
    </w:p>
    <w:p w:rsidR="001A4D21" w:rsidRPr="00525F15" w:rsidRDefault="001A4D21" w:rsidP="007D08CF">
      <w:pPr>
        <w:pStyle w:val="Heading2"/>
        <w:rPr>
          <w:lang w:val="es-US"/>
        </w:rPr>
      </w:pPr>
      <w:bookmarkStart w:id="247" w:name="_Toc379454195"/>
      <w:bookmarkStart w:id="248" w:name="_Toc379454630"/>
      <w:bookmarkStart w:id="249" w:name="_Toc396738356"/>
      <w:bookmarkStart w:id="250" w:name="_Toc457246023"/>
      <w:bookmarkStart w:id="251" w:name="_Toc488840277"/>
      <w:r w:rsidRPr="00525F15">
        <w:rPr>
          <w:lang w:val="es-US"/>
        </w:rPr>
        <w:t>Sección 5.5: Problemas de pagos</w:t>
      </w:r>
      <w:bookmarkEnd w:id="247"/>
      <w:bookmarkEnd w:id="248"/>
      <w:bookmarkEnd w:id="249"/>
      <w:bookmarkEnd w:id="250"/>
      <w:bookmarkEnd w:id="251"/>
    </w:p>
    <w:p w:rsidR="005736D7" w:rsidRPr="00525F15" w:rsidRDefault="005736D7" w:rsidP="008450E1">
      <w:r w:rsidRPr="00525F15">
        <w:t xml:space="preserve">No permitimos a los proveedores de la red </w:t>
      </w:r>
      <w:r w:rsidR="0044313C">
        <w:t xml:space="preserve">que </w:t>
      </w:r>
      <w:r w:rsidRPr="00510EA6">
        <w:t xml:space="preserve">le cobren por sus servicios o artículos cubiertos. </w:t>
      </w:r>
      <w:r w:rsidR="00C1029D" w:rsidRPr="00510EA6">
        <w:t>Esto es cierto aunque paguemos al proveedor menos de lo que el proveedor cobró por un servicio</w:t>
      </w:r>
      <w:r w:rsidR="00462348">
        <w:t xml:space="preserve"> o artículo</w:t>
      </w:r>
      <w:r w:rsidR="00C1029D" w:rsidRPr="00510EA6">
        <w:t>.</w:t>
      </w:r>
      <w:r w:rsidR="00C1029D" w:rsidRPr="00EE3977">
        <w:t xml:space="preserve"> Usted no tiene que pagar el saldo de ninguna factura. </w:t>
      </w:r>
      <w:r w:rsidR="00C1029D" w:rsidRPr="004E3B60">
        <w:rPr>
          <w:rStyle w:val="Planinstructions"/>
          <w:i w:val="0"/>
        </w:rPr>
        <w:t>[</w:t>
      </w:r>
      <w:r w:rsidR="00C1029D" w:rsidRPr="004E3B60">
        <w:rPr>
          <w:rStyle w:val="PlanInstructions0"/>
        </w:rPr>
        <w:t>Plans with cost sharing insert</w:t>
      </w:r>
      <w:r w:rsidR="00C1029D" w:rsidRPr="004E3B60">
        <w:rPr>
          <w:rStyle w:val="Planinstructions"/>
          <w:i w:val="0"/>
        </w:rPr>
        <w:t>: La única cantidad que se le puede pedir que pague es el copago por [</w:t>
      </w:r>
      <w:r w:rsidR="00C1029D" w:rsidRPr="004E3B60">
        <w:rPr>
          <w:rStyle w:val="PlanInstructions0"/>
        </w:rPr>
        <w:t>insert service, item, and/or drug categories that require a copay</w:t>
      </w:r>
      <w:r w:rsidR="00C1029D" w:rsidRPr="004E3B60">
        <w:rPr>
          <w:rStyle w:val="Planinstructions"/>
          <w:i w:val="0"/>
        </w:rPr>
        <w:t>].]</w:t>
      </w:r>
      <w:r w:rsidRPr="00525F15">
        <w:t>.</w:t>
      </w:r>
    </w:p>
    <w:p w:rsidR="00C1029D" w:rsidRPr="00EE3977" w:rsidRDefault="00C1029D" w:rsidP="00510EA6">
      <w:r w:rsidRPr="00525F15">
        <w:t xml:space="preserve">Si usted recibe una factura </w:t>
      </w:r>
      <w:r w:rsidRPr="004E3B60">
        <w:rPr>
          <w:rStyle w:val="Planinstructions"/>
          <w:i w:val="0"/>
        </w:rPr>
        <w:t>[</w:t>
      </w:r>
      <w:r w:rsidRPr="004E3B60">
        <w:rPr>
          <w:rStyle w:val="PlanInstructions0"/>
        </w:rPr>
        <w:t>plans with cost sharing insert</w:t>
      </w:r>
      <w:r w:rsidRPr="004E3B60">
        <w:rPr>
          <w:rStyle w:val="Planinstructions"/>
          <w:i w:val="0"/>
        </w:rPr>
        <w:t xml:space="preserve">: </w:t>
      </w:r>
      <w:r w:rsidR="00DE1EDF" w:rsidRPr="004E3B60">
        <w:rPr>
          <w:rStyle w:val="Planinstructions"/>
          <w:i w:val="0"/>
        </w:rPr>
        <w:t xml:space="preserve">que es </w:t>
      </w:r>
      <w:r w:rsidRPr="004E3B60">
        <w:rPr>
          <w:rStyle w:val="Planinstructions"/>
          <w:i w:val="0"/>
        </w:rPr>
        <w:t xml:space="preserve">más alta que su copago] </w:t>
      </w:r>
      <w:r w:rsidRPr="00AF1707">
        <w:t>por servicios y artículos cubiertos, envíenos la factura</w:t>
      </w:r>
      <w:r w:rsidRPr="008A704A">
        <w:t>.</w:t>
      </w:r>
      <w:r w:rsidRPr="00510EA6">
        <w:t xml:space="preserve"> </w:t>
      </w:r>
      <w:r w:rsidRPr="00AF1707">
        <w:rPr>
          <w:b/>
          <w:bCs/>
        </w:rPr>
        <w:t>N</w:t>
      </w:r>
      <w:r w:rsidRPr="00510EA6">
        <w:rPr>
          <w:b/>
          <w:bCs/>
        </w:rPr>
        <w:t xml:space="preserve">o debe pagar la factura usted mismo. </w:t>
      </w:r>
      <w:r w:rsidRPr="00510EA6">
        <w:t>Nos</w:t>
      </w:r>
      <w:r w:rsidR="00462348">
        <w:t>otros nos</w:t>
      </w:r>
      <w:r w:rsidRPr="00510EA6">
        <w:t xml:space="preserve"> comunicaremos directamente con el proveedor y nos encargaremos del problema.</w:t>
      </w:r>
    </w:p>
    <w:p w:rsidR="001A4D21" w:rsidRPr="00510EA6" w:rsidRDefault="007B0913" w:rsidP="00510EA6">
      <w:r w:rsidRPr="00EE3977">
        <w:t xml:space="preserve">Para obtener más información, comience leyendo el Capítulo 7 de este manual: </w:t>
      </w:r>
      <w:r w:rsidR="001A4D21" w:rsidRPr="00EE3977">
        <w:rPr>
          <w:bCs/>
          <w:i/>
          <w:szCs w:val="26"/>
        </w:rPr>
        <w:t>Cómo pedirnos que paguemos</w:t>
      </w:r>
      <w:r w:rsidR="001A4D21" w:rsidRPr="00EE3977">
        <w:t xml:space="preserve"> </w:t>
      </w:r>
      <w:r w:rsidR="001A4D21" w:rsidRPr="00EE3977">
        <w:rPr>
          <w:rStyle w:val="Planinstructions"/>
          <w:i w:val="0"/>
        </w:rPr>
        <w:t>[</w:t>
      </w:r>
      <w:r w:rsidR="001A4D21" w:rsidRPr="00EE3977">
        <w:rPr>
          <w:rStyle w:val="Planinstructions"/>
        </w:rPr>
        <w:t xml:space="preserve">insert if plan has cost sharing: </w:t>
      </w:r>
      <w:r w:rsidR="00CD1969" w:rsidRPr="007307ED">
        <w:rPr>
          <w:rStyle w:val="Planinstructions"/>
          <w:i w:val="0"/>
        </w:rPr>
        <w:t>nuestra parte de</w:t>
      </w:r>
      <w:r w:rsidR="001A4D21" w:rsidRPr="007307ED">
        <w:rPr>
          <w:rStyle w:val="Planinstructions"/>
          <w:i w:val="0"/>
        </w:rPr>
        <w:t>]</w:t>
      </w:r>
      <w:r w:rsidR="001A4D21" w:rsidRPr="00EE3977">
        <w:rPr>
          <w:b/>
          <w:i/>
          <w:iCs/>
          <w:szCs w:val="26"/>
        </w:rPr>
        <w:t xml:space="preserve"> </w:t>
      </w:r>
      <w:r w:rsidR="001A4D21" w:rsidRPr="00EE3977">
        <w:rPr>
          <w:bCs/>
          <w:i/>
          <w:szCs w:val="26"/>
        </w:rPr>
        <w:t xml:space="preserve">una factura que usted </w:t>
      </w:r>
      <w:r w:rsidR="00462348">
        <w:rPr>
          <w:bCs/>
          <w:i/>
          <w:szCs w:val="26"/>
        </w:rPr>
        <w:t>recibió</w:t>
      </w:r>
      <w:r w:rsidR="001A4D21" w:rsidRPr="00EE3977">
        <w:rPr>
          <w:bCs/>
          <w:i/>
          <w:szCs w:val="26"/>
        </w:rPr>
        <w:t xml:space="preserve"> por servicios </w:t>
      </w:r>
      <w:r w:rsidR="00CD1969" w:rsidRPr="00EE3977">
        <w:rPr>
          <w:bCs/>
          <w:i/>
          <w:szCs w:val="26"/>
        </w:rPr>
        <w:t>o</w:t>
      </w:r>
      <w:r w:rsidR="001A4D21" w:rsidRPr="00EE3977">
        <w:rPr>
          <w:bCs/>
          <w:i/>
          <w:szCs w:val="26"/>
        </w:rPr>
        <w:t xml:space="preserve"> medicamentos cubiertos</w:t>
      </w:r>
      <w:r w:rsidR="001A4D21" w:rsidRPr="00EE3977">
        <w:t xml:space="preserve">. </w:t>
      </w:r>
      <w:r w:rsidR="001A4D21" w:rsidRPr="00510EA6">
        <w:t xml:space="preserve">Además se le indica cómo enviar los documentos para pedirnos que cubramos tales pagos. </w:t>
      </w:r>
    </w:p>
    <w:p w:rsidR="001A4D21" w:rsidRPr="00525F15" w:rsidRDefault="001A4D21" w:rsidP="00510EA6">
      <w:pPr>
        <w:pStyle w:val="Heading3"/>
      </w:pPr>
      <w:bookmarkStart w:id="252" w:name="_Toc353283376"/>
      <w:bookmarkStart w:id="253" w:name="_Toc353285067"/>
      <w:bookmarkStart w:id="254" w:name="_Toc353285197"/>
      <w:bookmarkStart w:id="255" w:name="_Toc379454631"/>
      <w:r w:rsidRPr="00510EA6">
        <w:t>¿</w:t>
      </w:r>
      <w:r w:rsidR="007B0913" w:rsidRPr="00510EA6">
        <w:t>P</w:t>
      </w:r>
      <w:r w:rsidRPr="00510EA6">
        <w:t>uedo pedirle</w:t>
      </w:r>
      <w:r w:rsidR="007B0913" w:rsidRPr="00510EA6">
        <w:t>s</w:t>
      </w:r>
      <w:r w:rsidRPr="00510EA6">
        <w:t xml:space="preserve"> </w:t>
      </w:r>
      <w:r w:rsidRPr="00EE3977">
        <w:t>que me devuelva</w:t>
      </w:r>
      <w:r w:rsidR="007B0913" w:rsidRPr="00EE3977">
        <w:t>n</w:t>
      </w:r>
      <w:r w:rsidRPr="00EE3977">
        <w:t xml:space="preserve"> lo que pagué por</w:t>
      </w:r>
      <w:r w:rsidRPr="00EE3977">
        <w:rPr>
          <w:rStyle w:val="Planinstructions"/>
          <w:b w:val="0"/>
          <w:sz w:val="24"/>
        </w:rPr>
        <w:t xml:space="preserve"> </w:t>
      </w:r>
      <w:r w:rsidRPr="00EE3977">
        <w:rPr>
          <w:rStyle w:val="Planinstructions"/>
          <w:b w:val="0"/>
          <w:i w:val="0"/>
          <w:iCs/>
          <w:sz w:val="24"/>
        </w:rPr>
        <w:t>[</w:t>
      </w:r>
      <w:r w:rsidRPr="00EE3977">
        <w:rPr>
          <w:rStyle w:val="Planinstructions"/>
          <w:b w:val="0"/>
          <w:iCs/>
          <w:sz w:val="24"/>
        </w:rPr>
        <w:t xml:space="preserve">insert if plan has cost sharing: </w:t>
      </w:r>
      <w:r w:rsidR="007B0913" w:rsidRPr="00EE3977">
        <w:rPr>
          <w:rStyle w:val="Planinstructions"/>
          <w:i w:val="0"/>
          <w:iCs/>
          <w:sz w:val="24"/>
        </w:rPr>
        <w:t xml:space="preserve">su </w:t>
      </w:r>
      <w:r w:rsidRPr="00EE3977">
        <w:rPr>
          <w:rStyle w:val="Planinstructions"/>
          <w:i w:val="0"/>
          <w:iCs/>
          <w:sz w:val="24"/>
        </w:rPr>
        <w:t>parte de</w:t>
      </w:r>
      <w:r w:rsidR="007B0913" w:rsidRPr="00EE3977">
        <w:rPr>
          <w:rStyle w:val="Planinstructions"/>
          <w:i w:val="0"/>
          <w:iCs/>
          <w:sz w:val="24"/>
        </w:rPr>
        <w:t xml:space="preserve"> los</w:t>
      </w:r>
      <w:r w:rsidRPr="00EE3977">
        <w:rPr>
          <w:rStyle w:val="Planinstructions"/>
          <w:b w:val="0"/>
          <w:i w:val="0"/>
          <w:iCs/>
          <w:sz w:val="24"/>
        </w:rPr>
        <w:t>]</w:t>
      </w:r>
      <w:r w:rsidRPr="00EE3977">
        <w:rPr>
          <w:rStyle w:val="Planinstructions"/>
          <w:b w:val="0"/>
          <w:iCs/>
          <w:sz w:val="24"/>
        </w:rPr>
        <w:t xml:space="preserve"> </w:t>
      </w:r>
      <w:r w:rsidRPr="00EE3977">
        <w:t>servicios</w:t>
      </w:r>
      <w:r w:rsidR="007B0913" w:rsidRPr="00525F15">
        <w:t xml:space="preserve"> o artículos</w:t>
      </w:r>
      <w:r w:rsidRPr="00525F15">
        <w:t>?</w:t>
      </w:r>
      <w:bookmarkEnd w:id="252"/>
      <w:bookmarkEnd w:id="253"/>
      <w:bookmarkEnd w:id="254"/>
      <w:bookmarkEnd w:id="255"/>
    </w:p>
    <w:p w:rsidR="007B0913" w:rsidRPr="00510EA6" w:rsidRDefault="007B0913" w:rsidP="007307ED">
      <w:pPr>
        <w:spacing w:after="120"/>
      </w:pPr>
      <w:r w:rsidRPr="00525F15">
        <w:t xml:space="preserve">Recuerde, si usted recibe una factura </w:t>
      </w:r>
      <w:r w:rsidRPr="004E3B60">
        <w:rPr>
          <w:rStyle w:val="Planinstructions"/>
          <w:i w:val="0"/>
        </w:rPr>
        <w:t>[</w:t>
      </w:r>
      <w:r w:rsidRPr="004E3B60">
        <w:rPr>
          <w:rStyle w:val="PlanInstructions0"/>
        </w:rPr>
        <w:t>plans with cost sharing insert</w:t>
      </w:r>
      <w:r w:rsidRPr="004E3B60">
        <w:rPr>
          <w:rStyle w:val="Planinstructions"/>
          <w:i w:val="0"/>
        </w:rPr>
        <w:t xml:space="preserve">: </w:t>
      </w:r>
      <w:r w:rsidR="00BE3852" w:rsidRPr="004E3B60">
        <w:rPr>
          <w:rStyle w:val="Planinstructions"/>
          <w:i w:val="0"/>
        </w:rPr>
        <w:t xml:space="preserve">que es </w:t>
      </w:r>
      <w:r w:rsidRPr="004E3B60">
        <w:rPr>
          <w:rStyle w:val="Planinstructions"/>
          <w:i w:val="0"/>
        </w:rPr>
        <w:t>más alta que su copago]</w:t>
      </w:r>
      <w:r w:rsidRPr="00AF1707">
        <w:t xml:space="preserve"> por servicios y artículos cubiertos, n</w:t>
      </w:r>
      <w:r w:rsidRPr="00510EA6">
        <w:t>o debe pagar la factura usted mismo.</w:t>
      </w:r>
      <w:r w:rsidRPr="00510EA6">
        <w:rPr>
          <w:b/>
          <w:bCs/>
        </w:rPr>
        <w:t xml:space="preserve"> </w:t>
      </w:r>
      <w:r w:rsidRPr="00510EA6">
        <w:t>Pero si paga la factura, usted podría obtener un reembolso si siguió las reglas para obtener servicios y artículos.</w:t>
      </w:r>
    </w:p>
    <w:p w:rsidR="002B37C7" w:rsidRDefault="001A4D21" w:rsidP="002B37C7">
      <w:pPr>
        <w:spacing w:after="120"/>
      </w:pPr>
      <w:r w:rsidRPr="00510EA6">
        <w:lastRenderedPageBreak/>
        <w:t>Si está pidiendo que le paguen, está pidiendo una decisión sobre cobertura. Decidiremos si el servicio</w:t>
      </w:r>
      <w:r w:rsidR="007B0913" w:rsidRPr="00EE3977">
        <w:t xml:space="preserve"> o artículo</w:t>
      </w:r>
      <w:r w:rsidRPr="00EE3977">
        <w:t xml:space="preserve"> que usted pagó es un servicio</w:t>
      </w:r>
      <w:r w:rsidR="007B0913" w:rsidRPr="00EE3977">
        <w:t xml:space="preserve"> o artículo</w:t>
      </w:r>
      <w:r w:rsidRPr="00EE3977">
        <w:t xml:space="preserve"> cubierto y revisaremos si usted siguió todas las reglas para usar su cobertura.</w:t>
      </w:r>
    </w:p>
    <w:p w:rsidR="001A4D21" w:rsidRPr="00525F15" w:rsidRDefault="001A4D21" w:rsidP="00394337">
      <w:pPr>
        <w:pStyle w:val="ListBullet"/>
        <w:ind w:left="576" w:hanging="288"/>
      </w:pPr>
      <w:r w:rsidRPr="00EE3977">
        <w:t xml:space="preserve">Si </w:t>
      </w:r>
      <w:r w:rsidR="007B0913" w:rsidRPr="00EE3977">
        <w:t xml:space="preserve">el servicio o artículo </w:t>
      </w:r>
      <w:r w:rsidRPr="00EE3977">
        <w:t>que usted pagó están cubiertos y usted siguió todas las reglas, le enviaremos el pago por</w:t>
      </w:r>
      <w:r w:rsidRPr="00EE3977">
        <w:rPr>
          <w:rStyle w:val="Planinstructions"/>
          <w:i w:val="0"/>
        </w:rPr>
        <w:t xml:space="preserve"> [</w:t>
      </w:r>
      <w:r w:rsidRPr="00EE3977">
        <w:rPr>
          <w:rStyle w:val="Planinstructions"/>
        </w:rPr>
        <w:t xml:space="preserve">insert if plan has cost sharing: </w:t>
      </w:r>
      <w:r w:rsidRPr="00EE3977">
        <w:rPr>
          <w:rStyle w:val="Planinstructions"/>
          <w:i w:val="0"/>
        </w:rPr>
        <w:t>nuestra parte del costo de]</w:t>
      </w:r>
      <w:r w:rsidR="007B0913" w:rsidRPr="00525F15">
        <w:t xml:space="preserve"> el servicio o artículo</w:t>
      </w:r>
      <w:r w:rsidRPr="00525F15">
        <w:t xml:space="preserve">, a más tardar en 60 días calendario después de recibir su pedido. </w:t>
      </w:r>
    </w:p>
    <w:p w:rsidR="001A4D21" w:rsidRPr="00525F15" w:rsidRDefault="001A4D21" w:rsidP="00510EA6">
      <w:pPr>
        <w:pStyle w:val="ListBullet"/>
        <w:numPr>
          <w:ilvl w:val="0"/>
          <w:numId w:val="0"/>
        </w:numPr>
        <w:spacing w:after="200"/>
        <w:ind w:left="576"/>
      </w:pPr>
      <w:r w:rsidRPr="00525F15">
        <w:t xml:space="preserve">O, si usted no ha pagado </w:t>
      </w:r>
      <w:r w:rsidR="007B0913" w:rsidRPr="00525F15">
        <w:t xml:space="preserve">el servicio o artículo </w:t>
      </w:r>
      <w:r w:rsidRPr="00525F15">
        <w:t xml:space="preserve">todavía, enviaremos el pago directamente al proveedor. Cuando enviamos el pago, es lo mismo que decir que </w:t>
      </w:r>
      <w:r w:rsidR="008A704A">
        <w:rPr>
          <w:b/>
          <w:i/>
        </w:rPr>
        <w:t>S</w:t>
      </w:r>
      <w:r w:rsidRPr="00AF1707">
        <w:rPr>
          <w:b/>
          <w:i/>
        </w:rPr>
        <w:t>í</w:t>
      </w:r>
      <w:r w:rsidRPr="00525F15">
        <w:t xml:space="preserve"> a su pedido de una decisión sobre cobertura.</w:t>
      </w:r>
    </w:p>
    <w:p w:rsidR="001A4D21" w:rsidRPr="00AD64F5" w:rsidRDefault="001A4D21" w:rsidP="00394337">
      <w:pPr>
        <w:pStyle w:val="ListBullet"/>
        <w:spacing w:after="200"/>
        <w:ind w:left="576" w:hanging="288"/>
      </w:pPr>
      <w:r w:rsidRPr="00082DB2">
        <w:t xml:space="preserve">Si </w:t>
      </w:r>
      <w:r w:rsidR="007909A8" w:rsidRPr="00082DB2">
        <w:t>el servicio o artículo</w:t>
      </w:r>
      <w:r w:rsidR="007909A8" w:rsidRPr="00082DB2">
        <w:rPr>
          <w:i/>
        </w:rPr>
        <w:t xml:space="preserve"> </w:t>
      </w:r>
      <w:r w:rsidRPr="00082DB2">
        <w:rPr>
          <w:i/>
        </w:rPr>
        <w:t>no</w:t>
      </w:r>
      <w:r w:rsidRPr="00082DB2">
        <w:t xml:space="preserve"> está cubierto o usted </w:t>
      </w:r>
      <w:r w:rsidRPr="00082DB2">
        <w:rPr>
          <w:i/>
        </w:rPr>
        <w:t>no</w:t>
      </w:r>
      <w:r w:rsidRPr="00AD64F5">
        <w:t xml:space="preserve"> siguió todas las reglas, le enviaremos una carta para decirle que no pagaremos el servicio</w:t>
      </w:r>
      <w:r w:rsidR="007909A8" w:rsidRPr="00AD64F5">
        <w:t xml:space="preserve"> o artículo</w:t>
      </w:r>
      <w:r w:rsidRPr="00AD64F5">
        <w:t xml:space="preserve"> y le explicaremos por qué. </w:t>
      </w:r>
    </w:p>
    <w:p w:rsidR="001A4D21" w:rsidRPr="00AD64F5" w:rsidRDefault="001A4D21" w:rsidP="00EE3977">
      <w:pPr>
        <w:pStyle w:val="Heading3"/>
      </w:pPr>
      <w:bookmarkStart w:id="256" w:name="_Toc353283377"/>
      <w:bookmarkStart w:id="257" w:name="_Toc353285068"/>
      <w:bookmarkStart w:id="258" w:name="_Toc353285198"/>
      <w:bookmarkStart w:id="259" w:name="_Toc379454632"/>
      <w:r w:rsidRPr="00AD64F5">
        <w:t xml:space="preserve">¿Y si </w:t>
      </w:r>
      <w:r w:rsidR="007909A8" w:rsidRPr="00AD64F5">
        <w:t xml:space="preserve">decimos </w:t>
      </w:r>
      <w:r w:rsidRPr="00AD64F5">
        <w:t xml:space="preserve">que no </w:t>
      </w:r>
      <w:r w:rsidR="007909A8" w:rsidRPr="00AD64F5">
        <w:t>pagaremos</w:t>
      </w:r>
      <w:r w:rsidRPr="00AD64F5">
        <w:t>?</w:t>
      </w:r>
      <w:bookmarkEnd w:id="256"/>
      <w:bookmarkEnd w:id="257"/>
      <w:bookmarkEnd w:id="258"/>
      <w:bookmarkEnd w:id="259"/>
    </w:p>
    <w:p w:rsidR="001A4D21" w:rsidRPr="00510EA6" w:rsidRDefault="001A4D21" w:rsidP="00EE3977">
      <w:pPr>
        <w:spacing w:after="120"/>
      </w:pPr>
      <w:r w:rsidRPr="00AD64F5">
        <w:t>Si usted no está de acuerdo con n</w:t>
      </w:r>
      <w:r w:rsidRPr="00864F47">
        <w:t xml:space="preserve">uestra decisión, </w:t>
      </w:r>
      <w:r w:rsidRPr="00864F47">
        <w:rPr>
          <w:b/>
        </w:rPr>
        <w:t>puede apelar</w:t>
      </w:r>
      <w:r w:rsidRPr="00864F47">
        <w:t>. Siga los procesos de apelación descritos en la Sección 5.3</w:t>
      </w:r>
      <w:r w:rsidR="007909A8" w:rsidRPr="00864F47">
        <w:t xml:space="preserve"> en la página &lt;xx&gt;</w:t>
      </w:r>
      <w:r w:rsidRPr="00864F47">
        <w:t xml:space="preserve">. Cuando </w:t>
      </w:r>
      <w:r w:rsidR="007909A8" w:rsidRPr="00864F47">
        <w:t xml:space="preserve">siga </w:t>
      </w:r>
      <w:r w:rsidRPr="00864F47">
        <w:t>estas instrucciones por favor tenga en cuenta</w:t>
      </w:r>
      <w:r w:rsidR="002F38D2">
        <w:t xml:space="preserve"> que</w:t>
      </w:r>
      <w:r w:rsidRPr="00510EA6">
        <w:t>:</w:t>
      </w:r>
    </w:p>
    <w:p w:rsidR="001A4D21" w:rsidRPr="00510EA6" w:rsidRDefault="001A4D21" w:rsidP="00394337">
      <w:pPr>
        <w:pStyle w:val="ListBullet"/>
        <w:ind w:left="576" w:hanging="288"/>
      </w:pPr>
      <w:r w:rsidRPr="00510EA6">
        <w:t xml:space="preserve">Si hace una apelación para que le paguemos, debemos responderle a más tardar en 60 días calendarios después de recibir su apelación. </w:t>
      </w:r>
    </w:p>
    <w:p w:rsidR="001A4D21" w:rsidRPr="00EE3977" w:rsidRDefault="001A4D21" w:rsidP="00394337">
      <w:pPr>
        <w:pStyle w:val="ListBullet"/>
        <w:spacing w:after="200"/>
        <w:ind w:left="576" w:hanging="288"/>
      </w:pPr>
      <w:r w:rsidRPr="00EE3977">
        <w:t xml:space="preserve">Si nos está pidiendo que le devolvamos el pago por </w:t>
      </w:r>
      <w:r w:rsidR="007909A8" w:rsidRPr="00EE3977">
        <w:t xml:space="preserve">un servicio o artículo </w:t>
      </w:r>
      <w:r w:rsidRPr="00EE3977">
        <w:t xml:space="preserve">que ya recibió y pagó, no </w:t>
      </w:r>
      <w:r w:rsidR="007909A8" w:rsidRPr="00EE3977">
        <w:t>puede</w:t>
      </w:r>
      <w:r w:rsidRPr="00EE3977">
        <w:t xml:space="preserve"> pedir una apelación rápida. </w:t>
      </w:r>
    </w:p>
    <w:p w:rsidR="001A4D21" w:rsidRPr="00525F15" w:rsidRDefault="001A4D21" w:rsidP="00394337">
      <w:pPr>
        <w:pStyle w:val="Specialnote"/>
        <w:spacing w:after="120"/>
        <w:ind w:left="360"/>
      </w:pPr>
      <w:r w:rsidRPr="00EE3977">
        <w:t xml:space="preserve">Si respondemos que </w:t>
      </w:r>
      <w:r w:rsidR="00510069" w:rsidRPr="00AF1707">
        <w:rPr>
          <w:b/>
          <w:i/>
        </w:rPr>
        <w:t>N</w:t>
      </w:r>
      <w:r w:rsidRPr="00AF1707">
        <w:rPr>
          <w:b/>
          <w:i/>
        </w:rPr>
        <w:t>o</w:t>
      </w:r>
      <w:r w:rsidR="00510069" w:rsidRPr="00EE3977">
        <w:t xml:space="preserve"> </w:t>
      </w:r>
      <w:r w:rsidRPr="00EE3977">
        <w:t>a su apelación y el servicio</w:t>
      </w:r>
      <w:r w:rsidR="007909A8" w:rsidRPr="00EE3977">
        <w:t xml:space="preserve"> o artículo</w:t>
      </w:r>
      <w:r w:rsidRPr="00EE3977">
        <w:t xml:space="preserve"> está cubierto por Medicare o por Medicare y Medicaid, enviaremos su caso automáticamente a la </w:t>
      </w:r>
      <w:r w:rsidR="007909A8" w:rsidRPr="00525F15">
        <w:t>Entidad de revisión independiente (</w:t>
      </w:r>
      <w:r w:rsidRPr="00525F15">
        <w:t>IRE</w:t>
      </w:r>
      <w:r w:rsidR="007909A8" w:rsidRPr="00525F15">
        <w:t>)</w:t>
      </w:r>
      <w:r w:rsidRPr="00525F15">
        <w:t>. Le notificaremos por carta si esto pasa.</w:t>
      </w:r>
    </w:p>
    <w:p w:rsidR="001A4D21" w:rsidRPr="00525F15" w:rsidRDefault="001A4D21" w:rsidP="00394337">
      <w:pPr>
        <w:pStyle w:val="ListBullet2"/>
        <w:numPr>
          <w:ilvl w:val="0"/>
          <w:numId w:val="53"/>
        </w:numPr>
        <w:ind w:left="1080"/>
      </w:pPr>
      <w:r w:rsidRPr="00525F15">
        <w:t xml:space="preserve">Si la IRE no está de acuerdo con nuestra decisión y dice que debemos pagarle, debemos enviarle el pago a usted o al proveedor a más tardar en 30 días calendario. Si la respuesta para su apelación es </w:t>
      </w:r>
      <w:r w:rsidR="00E7306D" w:rsidRPr="00AF1707">
        <w:rPr>
          <w:b/>
          <w:i/>
        </w:rPr>
        <w:t>Sí</w:t>
      </w:r>
      <w:r w:rsidRPr="00525F15">
        <w:t xml:space="preserve"> en cualquier etapa del proceso de apelaciones después del </w:t>
      </w:r>
      <w:r w:rsidR="00AC3364">
        <w:t>Nivel</w:t>
      </w:r>
      <w:r w:rsidRPr="00525F15">
        <w:t xml:space="preserve"> 2, debemos enviarle el pago que pidió a usted o al proveedor, a más tardar en 60 días calendario.</w:t>
      </w:r>
    </w:p>
    <w:p w:rsidR="001A4D21" w:rsidRPr="00082DB2" w:rsidRDefault="001A4D21" w:rsidP="00394337">
      <w:pPr>
        <w:pStyle w:val="ListBullet2"/>
        <w:numPr>
          <w:ilvl w:val="0"/>
          <w:numId w:val="53"/>
        </w:numPr>
        <w:spacing w:after="200"/>
        <w:ind w:left="1080"/>
        <w:rPr>
          <w:szCs w:val="26"/>
        </w:rPr>
      </w:pPr>
      <w:r w:rsidRPr="00082DB2">
        <w:t xml:space="preserve">Si la IRE dice que </w:t>
      </w:r>
      <w:r w:rsidR="00E7306D" w:rsidRPr="00AF1707">
        <w:rPr>
          <w:b/>
          <w:i/>
        </w:rPr>
        <w:t>No</w:t>
      </w:r>
      <w:r w:rsidR="00E7306D" w:rsidRPr="00082DB2">
        <w:t xml:space="preserve"> </w:t>
      </w:r>
      <w:r w:rsidRPr="00082DB2">
        <w:t>a su apelación, eso significa que están de acuerdo con nuestra decisión de no aprobar su pedido. (Esto se llama “confirmar la decisión”. También se llama “rechazar su apelación</w:t>
      </w:r>
      <w:r w:rsidRPr="00082DB2">
        <w:rPr>
          <w:szCs w:val="26"/>
        </w:rPr>
        <w:t>.”) En la carta que reciba se le explicarán los derechos de apelación adicionales que usted podría tener.</w:t>
      </w:r>
    </w:p>
    <w:p w:rsidR="00394337" w:rsidRDefault="001A4D21" w:rsidP="00394337">
      <w:pPr>
        <w:pStyle w:val="Specialnote"/>
        <w:ind w:left="360"/>
      </w:pPr>
      <w:r w:rsidRPr="00082DB2">
        <w:t xml:space="preserve">Si respondimos que </w:t>
      </w:r>
      <w:r w:rsidR="00510069" w:rsidRPr="00AF1707">
        <w:rPr>
          <w:b/>
          <w:i/>
        </w:rPr>
        <w:t>N</w:t>
      </w:r>
      <w:r w:rsidRPr="00AF1707">
        <w:rPr>
          <w:b/>
          <w:i/>
        </w:rPr>
        <w:t>o</w:t>
      </w:r>
      <w:r w:rsidRPr="00AD64F5">
        <w:t xml:space="preserve"> a su apelación y el servicio</w:t>
      </w:r>
      <w:r w:rsidR="007909A8" w:rsidRPr="00AD64F5">
        <w:t xml:space="preserve"> o artículo</w:t>
      </w:r>
      <w:r w:rsidRPr="00AD64F5">
        <w:t xml:space="preserve"> está cubierto regularmente por Medicaid solamente, usted podrá presentar una </w:t>
      </w:r>
      <w:r w:rsidR="00AC3364">
        <w:t>Apelación de nivel</w:t>
      </w:r>
      <w:r w:rsidRPr="00AD64F5">
        <w:t xml:space="preserve"> 2 (vea la Sección 5.4</w:t>
      </w:r>
      <w:r w:rsidR="007909A8" w:rsidRPr="00AD64F5">
        <w:t xml:space="preserve"> en la página &lt;xx&gt;</w:t>
      </w:r>
      <w:r w:rsidRPr="00AD64F5">
        <w:t>).</w:t>
      </w:r>
    </w:p>
    <w:p w:rsidR="00394337" w:rsidRDefault="00394337">
      <w:pPr>
        <w:spacing w:after="0" w:line="240" w:lineRule="auto"/>
        <w:ind w:right="0"/>
        <w:rPr>
          <w:szCs w:val="26"/>
        </w:rPr>
      </w:pPr>
      <w:r>
        <w:br w:type="page"/>
      </w:r>
    </w:p>
    <w:p w:rsidR="001A4D21" w:rsidRPr="00725675" w:rsidRDefault="001A4D21" w:rsidP="00531B6A">
      <w:pPr>
        <w:pStyle w:val="Heading1"/>
      </w:pPr>
      <w:bookmarkStart w:id="260" w:name="_Toc379454196"/>
      <w:bookmarkStart w:id="261" w:name="_Toc379454633"/>
      <w:bookmarkStart w:id="262" w:name="_Toc396738357"/>
      <w:bookmarkStart w:id="263" w:name="_Toc457246024"/>
      <w:bookmarkStart w:id="264" w:name="_Toc488840278"/>
      <w:r w:rsidRPr="00725675">
        <w:lastRenderedPageBreak/>
        <w:t xml:space="preserve">Sección 6: Medicamentos de la </w:t>
      </w:r>
      <w:r w:rsidR="00731EF8">
        <w:t>P</w:t>
      </w:r>
      <w:r w:rsidRPr="00725675">
        <w:t>arte D</w:t>
      </w:r>
      <w:bookmarkEnd w:id="260"/>
      <w:bookmarkEnd w:id="261"/>
      <w:bookmarkEnd w:id="262"/>
      <w:bookmarkEnd w:id="263"/>
      <w:bookmarkEnd w:id="264"/>
    </w:p>
    <w:p w:rsidR="001A4D21" w:rsidRPr="00510EA6" w:rsidRDefault="001A4D21" w:rsidP="007D08CF">
      <w:pPr>
        <w:pStyle w:val="Heading2"/>
        <w:rPr>
          <w:lang w:val="es-US"/>
        </w:rPr>
      </w:pPr>
      <w:bookmarkStart w:id="265" w:name="_Toc379454197"/>
      <w:bookmarkStart w:id="266" w:name="_Toc379454634"/>
      <w:bookmarkStart w:id="267" w:name="_Toc396738358"/>
      <w:bookmarkStart w:id="268" w:name="_Toc457246025"/>
      <w:bookmarkStart w:id="269" w:name="_Toc488840279"/>
      <w:r w:rsidRPr="00510EA6">
        <w:rPr>
          <w:lang w:val="es-US"/>
        </w:rPr>
        <w:t xml:space="preserve">Sección 6.1: Qué debe hacer si tiene problemas para obtener un medicamento de la </w:t>
      </w:r>
      <w:r w:rsidR="00307C3C">
        <w:rPr>
          <w:lang w:val="es-US"/>
        </w:rPr>
        <w:t>P</w:t>
      </w:r>
      <w:r w:rsidRPr="00510EA6">
        <w:rPr>
          <w:lang w:val="es-US"/>
        </w:rPr>
        <w:t xml:space="preserve">arte D o quiere que le devolvamos el pago por un medicamento de la </w:t>
      </w:r>
      <w:r w:rsidR="00307C3C">
        <w:rPr>
          <w:lang w:val="es-US"/>
        </w:rPr>
        <w:t>P</w:t>
      </w:r>
      <w:r w:rsidRPr="00510EA6">
        <w:rPr>
          <w:lang w:val="es-US"/>
        </w:rPr>
        <w:t>arte D</w:t>
      </w:r>
      <w:bookmarkEnd w:id="265"/>
      <w:bookmarkEnd w:id="266"/>
      <w:bookmarkEnd w:id="267"/>
      <w:bookmarkEnd w:id="268"/>
      <w:bookmarkEnd w:id="269"/>
    </w:p>
    <w:p w:rsidR="001A4D21" w:rsidRPr="00510EA6" w:rsidRDefault="001A4D21" w:rsidP="00D1431C">
      <w:pPr>
        <w:rPr>
          <w:b/>
        </w:rPr>
      </w:pPr>
      <w:r w:rsidRPr="00510EA6">
        <w:t xml:space="preserve">Sus beneficios como miembro de nuestro plan incluyen la cobertura de muchos medicamentos de receta. Casi todos son “medicamentos de la </w:t>
      </w:r>
      <w:r w:rsidR="0024297F">
        <w:t>P</w:t>
      </w:r>
      <w:r w:rsidRPr="00510EA6">
        <w:t xml:space="preserve">arte D”. Hay unos cuantos medicamentos que Medicare </w:t>
      </w:r>
      <w:r w:rsidR="0024297F">
        <w:t>P</w:t>
      </w:r>
      <w:r w:rsidRPr="00510EA6">
        <w:t xml:space="preserve">arte D no cubre, pero que Medicaid podría cubrir. </w:t>
      </w:r>
      <w:r w:rsidRPr="00510EA6">
        <w:rPr>
          <w:b/>
        </w:rPr>
        <w:t xml:space="preserve">Esta sección corresponde sólo a las apelaciones de medicamentos de la </w:t>
      </w:r>
      <w:r w:rsidR="0024297F">
        <w:rPr>
          <w:b/>
        </w:rPr>
        <w:t>P</w:t>
      </w:r>
      <w:r w:rsidRPr="00510EA6">
        <w:rPr>
          <w:b/>
        </w:rPr>
        <w:t>arte D.</w:t>
      </w:r>
      <w:r w:rsidR="0018181B" w:rsidRPr="00510EA6">
        <w:rPr>
          <w:b/>
        </w:rPr>
        <w:t xml:space="preserve"> </w:t>
      </w:r>
    </w:p>
    <w:p w:rsidR="008450E1" w:rsidRDefault="001A4D21" w:rsidP="000F0E84">
      <w:pPr>
        <w:pStyle w:val="ListBullet"/>
      </w:pPr>
      <w:r w:rsidRPr="00510EA6">
        <w:t>La</w:t>
      </w:r>
      <w:r w:rsidRPr="008450E1">
        <w:rPr>
          <w:i/>
        </w:rPr>
        <w:t xml:space="preserve"> Lista de medicamentos cubiertos</w:t>
      </w:r>
      <w:r w:rsidRPr="00510EA6">
        <w:t xml:space="preserve"> (Lista de medicamentos), incluye algunos medicamentos que tienen un símbolo</w:t>
      </w:r>
      <w:r w:rsidRPr="008450E1">
        <w:rPr>
          <w:rStyle w:val="Planinstructions"/>
          <w:i w:val="0"/>
        </w:rPr>
        <w:t xml:space="preserve"> [</w:t>
      </w:r>
      <w:r w:rsidRPr="00EE3977">
        <w:rPr>
          <w:rStyle w:val="PlanInstructions0"/>
        </w:rPr>
        <w:t xml:space="preserve">plans should insert symbol used in the List of Covered </w:t>
      </w:r>
      <w:r w:rsidR="007909A8" w:rsidRPr="00EE3977">
        <w:rPr>
          <w:rStyle w:val="PlanInstructions0"/>
        </w:rPr>
        <w:t xml:space="preserve">Drugs </w:t>
      </w:r>
      <w:r w:rsidRPr="00EE3977">
        <w:rPr>
          <w:rStyle w:val="PlanInstructions0"/>
        </w:rPr>
        <w:t>to indicate Medicaid covered drugs</w:t>
      </w:r>
      <w:r w:rsidRPr="008450E1">
        <w:rPr>
          <w:rStyle w:val="Planinstructions"/>
          <w:i w:val="0"/>
        </w:rPr>
        <w:t xml:space="preserve">]. </w:t>
      </w:r>
      <w:r w:rsidRPr="00EE3977">
        <w:t xml:space="preserve">Estos medicamentos no son medicamentos de la </w:t>
      </w:r>
      <w:r w:rsidR="009D2076">
        <w:t>P</w:t>
      </w:r>
      <w:r w:rsidRPr="00510EA6">
        <w:t xml:space="preserve">arte D. Las apelaciones o decisiones de cobertura sobre medicamentos con el símbolo </w:t>
      </w:r>
      <w:r w:rsidRPr="008450E1">
        <w:rPr>
          <w:rStyle w:val="Planinstructions"/>
          <w:i w:val="0"/>
        </w:rPr>
        <w:t>[</w:t>
      </w:r>
      <w:r w:rsidRPr="00510EA6">
        <w:rPr>
          <w:rStyle w:val="PlanInstructions0"/>
        </w:rPr>
        <w:t xml:space="preserve">plans should insert symbol used in the List of Covered </w:t>
      </w:r>
      <w:r w:rsidR="007909A8" w:rsidRPr="00EE3977">
        <w:rPr>
          <w:rStyle w:val="PlanInstructions0"/>
        </w:rPr>
        <w:t xml:space="preserve">Drugs </w:t>
      </w:r>
      <w:r w:rsidRPr="00EE3977">
        <w:rPr>
          <w:rStyle w:val="PlanInstructions0"/>
        </w:rPr>
        <w:t>to indicate Medicaid covered drugs</w:t>
      </w:r>
      <w:r w:rsidRPr="008450E1">
        <w:rPr>
          <w:rStyle w:val="Planinstructions"/>
          <w:i w:val="0"/>
        </w:rPr>
        <w:t xml:space="preserve">] </w:t>
      </w:r>
      <w:r w:rsidRPr="00EE3977">
        <w:t xml:space="preserve">siguen el proceso de la </w:t>
      </w:r>
      <w:r w:rsidRPr="008450E1">
        <w:t xml:space="preserve">Sección </w:t>
      </w:r>
      <w:r w:rsidRPr="00AF1707">
        <w:t>5</w:t>
      </w:r>
      <w:r w:rsidR="007909A8" w:rsidRPr="00E80817">
        <w:t xml:space="preserve"> </w:t>
      </w:r>
      <w:r w:rsidR="007909A8" w:rsidRPr="00AF1707">
        <w:t>en la página &lt;xx&gt;</w:t>
      </w:r>
      <w:r w:rsidRPr="00AF1707">
        <w:t>.</w:t>
      </w:r>
      <w:bookmarkStart w:id="270" w:name="_Toc353283380"/>
      <w:bookmarkStart w:id="271" w:name="_Toc353285071"/>
      <w:bookmarkStart w:id="272" w:name="_Toc353285201"/>
      <w:bookmarkStart w:id="273" w:name="_Toc379454635"/>
    </w:p>
    <w:p w:rsidR="001A4D21" w:rsidRPr="00510EA6" w:rsidRDefault="001A4D21" w:rsidP="00394337">
      <w:pPr>
        <w:pStyle w:val="Heading3"/>
      </w:pPr>
      <w:r w:rsidRPr="00EE3977">
        <w:t xml:space="preserve">¿Puedo pedir una decisión sobre cobertura o presentar una apelación sobre medicamentos de receta de la </w:t>
      </w:r>
      <w:r w:rsidR="00146FE4">
        <w:t>P</w:t>
      </w:r>
      <w:r w:rsidRPr="00510EA6">
        <w:t>arte D?</w:t>
      </w:r>
      <w:bookmarkEnd w:id="270"/>
      <w:bookmarkEnd w:id="271"/>
      <w:bookmarkEnd w:id="272"/>
      <w:bookmarkEnd w:id="273"/>
      <w:r w:rsidRPr="00510EA6">
        <w:t xml:space="preserve"> </w:t>
      </w:r>
    </w:p>
    <w:p w:rsidR="001A4D21" w:rsidRPr="00510EA6" w:rsidRDefault="001A4D21" w:rsidP="00D1431C">
      <w:pPr>
        <w:spacing w:after="120"/>
      </w:pPr>
      <w:r w:rsidRPr="00AF1707">
        <w:rPr>
          <w:b/>
        </w:rPr>
        <w:t>Sí.</w:t>
      </w:r>
      <w:r w:rsidRPr="00510EA6">
        <w:t xml:space="preserve"> Estos son ejemplos de decisiones sobre cobertura que puede pedirnos que tomemos, sobre sus medicamentos de la </w:t>
      </w:r>
      <w:r w:rsidR="0093505E">
        <w:t>P</w:t>
      </w:r>
      <w:r w:rsidRPr="00510EA6">
        <w:t>arte D:</w:t>
      </w:r>
    </w:p>
    <w:p w:rsidR="001A4D21" w:rsidRPr="00510EA6" w:rsidRDefault="001A4D21" w:rsidP="00394337">
      <w:pPr>
        <w:pStyle w:val="ListBullet"/>
        <w:ind w:left="576" w:hanging="288"/>
      </w:pPr>
      <w:r w:rsidRPr="00510EA6">
        <w:t>Usted nos pide que hagamos una excepción, como:</w:t>
      </w:r>
    </w:p>
    <w:p w:rsidR="001A4D21" w:rsidRPr="00510EA6" w:rsidRDefault="001A4D21" w:rsidP="00394337">
      <w:pPr>
        <w:pStyle w:val="ListBullet2"/>
        <w:numPr>
          <w:ilvl w:val="0"/>
          <w:numId w:val="52"/>
        </w:numPr>
        <w:ind w:left="922" w:hanging="288"/>
      </w:pPr>
      <w:r w:rsidRPr="00510EA6">
        <w:t xml:space="preserve">Pedirnos que cubramos un medicamento de la </w:t>
      </w:r>
      <w:r w:rsidR="00E066CB">
        <w:t>P</w:t>
      </w:r>
      <w:r w:rsidRPr="00510EA6">
        <w:t xml:space="preserve">arte D que no esté en la </w:t>
      </w:r>
      <w:r w:rsidRPr="00510EA6">
        <w:rPr>
          <w:i/>
        </w:rPr>
        <w:t xml:space="preserve">Lista de medicamentos cubiertos </w:t>
      </w:r>
      <w:r w:rsidRPr="00510EA6">
        <w:t>(Lista de medicamentos) del plan</w:t>
      </w:r>
    </w:p>
    <w:p w:rsidR="001A4D21" w:rsidRPr="00510EA6" w:rsidRDefault="001A4D21" w:rsidP="00394337">
      <w:pPr>
        <w:pStyle w:val="ListBullet2"/>
        <w:numPr>
          <w:ilvl w:val="0"/>
          <w:numId w:val="52"/>
        </w:numPr>
        <w:ind w:left="922" w:hanging="288"/>
      </w:pPr>
      <w:r w:rsidRPr="00510EA6">
        <w:t xml:space="preserve">Pedirnos que cancelemos una restricción a la cobertura del plan por un medicamento (como límites en la cantidad de medicamento que puede obtener) </w:t>
      </w:r>
    </w:p>
    <w:p w:rsidR="001A4D21" w:rsidRPr="00EE3977" w:rsidRDefault="001A4D21" w:rsidP="00394337">
      <w:pPr>
        <w:pStyle w:val="ListBullet"/>
        <w:ind w:left="576" w:hanging="288"/>
      </w:pPr>
      <w:r w:rsidRPr="00EE3977">
        <w:t>Usted nos pregunta si un medicamento está cubierto para usted (por ejemplo, cuando su medicamento está en la Lista de medicamentos del plan pero le pedimos que obtenga nuestra aprobación antes de que lo cubramos).</w:t>
      </w:r>
    </w:p>
    <w:p w:rsidR="00394337" w:rsidRDefault="007909A8" w:rsidP="003E6FF1">
      <w:pPr>
        <w:pStyle w:val="ListBullet2"/>
      </w:pPr>
      <w:r w:rsidRPr="00510EA6">
        <w:rPr>
          <w:b/>
          <w:bCs/>
          <w:iCs/>
        </w:rPr>
        <w:t>NOTA</w:t>
      </w:r>
      <w:r w:rsidR="001A4D21" w:rsidRPr="00510EA6">
        <w:rPr>
          <w:i/>
        </w:rPr>
        <w:t xml:space="preserve">: </w:t>
      </w:r>
      <w:r w:rsidR="001A4D21" w:rsidRPr="00510EA6">
        <w:t>Si su farmacia le dice que no puede surtir su receta, usted recibirá un aviso que le explicará cómo comunicarse con nosotros para pedir una decisión sobre cobertura.</w:t>
      </w:r>
    </w:p>
    <w:p w:rsidR="00394337" w:rsidRDefault="00394337">
      <w:pPr>
        <w:spacing w:after="0" w:line="240" w:lineRule="auto"/>
        <w:ind w:right="0"/>
      </w:pPr>
      <w:r>
        <w:br w:type="page"/>
      </w:r>
    </w:p>
    <w:p w:rsidR="00D1431C" w:rsidRPr="00510EA6" w:rsidRDefault="00D1431C" w:rsidP="003E6FF1">
      <w:pPr>
        <w:pStyle w:val="ListBullet2"/>
      </w:pPr>
    </w:p>
    <w:p w:rsidR="00D2580A" w:rsidRDefault="007401A5" w:rsidP="00394337">
      <w:pPr>
        <w:pStyle w:val="ListBullet"/>
        <w:ind w:left="576" w:hanging="288"/>
      </w:pPr>
      <w:r>
        <w:rPr>
          <w:noProof/>
          <w:lang w:val="en-US"/>
        </w:rPr>
        <mc:AlternateContent>
          <mc:Choice Requires="wps">
            <w:drawing>
              <wp:anchor distT="0" distB="182880" distL="274320" distR="914400" simplePos="0" relativeHeight="251667968" behindDoc="0" locked="0" layoutInCell="1" allowOverlap="1">
                <wp:simplePos x="0" y="0"/>
                <wp:positionH relativeFrom="column">
                  <wp:posOffset>128270</wp:posOffset>
                </wp:positionH>
                <wp:positionV relativeFrom="paragraph">
                  <wp:posOffset>484505</wp:posOffset>
                </wp:positionV>
                <wp:extent cx="5394960" cy="888365"/>
                <wp:effectExtent l="4445" t="0" r="1270" b="0"/>
                <wp:wrapSquare wrapText="bothSides"/>
                <wp:docPr id="25"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8836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Pr="00041A06" w:rsidRDefault="000F0E84" w:rsidP="00AF1707">
                            <w:pPr>
                              <w:pStyle w:val="Calloutnormaldefinition"/>
                              <w:spacing w:after="0"/>
                              <w:rPr>
                                <w:lang w:val="es-ES"/>
                              </w:rPr>
                            </w:pPr>
                            <w:r>
                              <w:rPr>
                                <w:lang w:val="es-ES"/>
                              </w:rPr>
                              <w:br/>
                            </w: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Parte D</w:t>
                            </w:r>
                            <w:r w:rsidRPr="00041A06">
                              <w:rPr>
                                <w:b w:val="0"/>
                                <w:lang w:val="es-ES"/>
                              </w:rPr>
                              <w:t xml:space="preserve"> es </w:t>
                            </w:r>
                            <w:r w:rsidRPr="00041A06">
                              <w:rPr>
                                <w:lang w:val="es-ES"/>
                              </w:rPr>
                              <w:t>“determinación de cobertura”.</w:t>
                            </w:r>
                            <w:r w:rsidRPr="00041A06">
                              <w:rPr>
                                <w:sz w:val="4"/>
                                <w:szCs w:val="4"/>
                                <w:lang w:val="es-ES"/>
                              </w:rPr>
                              <w:t xml:space="preserve"> </w:t>
                            </w:r>
                            <w:r>
                              <w:rPr>
                                <w:sz w:val="4"/>
                                <w:szCs w:val="4"/>
                                <w:lang w:val="es-ES"/>
                              </w:rPr>
                              <w:br/>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6" o:spid="_x0000_s1029" type="#_x0000_t202" style="position:absolute;left:0;text-align:left;margin-left:10.1pt;margin-top:38.15pt;width:424.8pt;height:69.95pt;z-index:251667968;visibility:visible;mso-wrap-style:square;mso-width-percent:0;mso-height-percent:0;mso-wrap-distance-left:21.6pt;mso-wrap-distance-top:0;mso-wrap-distance-right:1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" filled="f" fillcolor="#daeef3" stroked="f">
                <v:textbox inset="10.8pt,7.2pt,10.8pt">
                  <w:txbxContent>
                    <w:p w:rsidR="000F0E84" w:rsidRPr="00041A06" w:rsidRDefault="000F0E84" w:rsidP="00AF1707">
                      <w:pPr>
                        <w:pStyle w:val="Calloutnormaldefinition"/>
                        <w:spacing w:after="0"/>
                        <w:rPr>
                          <w:lang w:val="es-ES"/>
                        </w:rPr>
                      </w:pPr>
                      <w:r>
                        <w:rPr>
                          <w:lang w:val="es-ES"/>
                        </w:rPr>
                        <w:br/>
                      </w: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Parte D</w:t>
                      </w:r>
                      <w:r w:rsidRPr="00041A06">
                        <w:rPr>
                          <w:b w:val="0"/>
                          <w:lang w:val="es-ES"/>
                        </w:rPr>
                        <w:t xml:space="preserve"> es </w:t>
                      </w:r>
                      <w:r w:rsidRPr="00041A06">
                        <w:rPr>
                          <w:lang w:val="es-ES"/>
                        </w:rPr>
                        <w:t>“determinación de cobertura”.</w:t>
                      </w:r>
                      <w:r w:rsidRPr="00041A06">
                        <w:rPr>
                          <w:sz w:val="4"/>
                          <w:szCs w:val="4"/>
                          <w:lang w:val="es-ES"/>
                        </w:rPr>
                        <w:t xml:space="preserve"> </w:t>
                      </w:r>
                      <w:r>
                        <w:rPr>
                          <w:sz w:val="4"/>
                          <w:szCs w:val="4"/>
                          <w:lang w:val="es-ES"/>
                        </w:rPr>
                        <w:br/>
                      </w:r>
                    </w:p>
                  </w:txbxContent>
                </v:textbox>
                <w10:wrap type="square"/>
              </v:shape>
            </w:pict>
          </mc:Fallback>
        </mc:AlternateContent>
      </w:r>
      <w:r w:rsidR="001A4D21" w:rsidRPr="00EE3977">
        <w:t>Usted pide que paguemos por un medicamento de receta que ya compró. Esto es, pedir una decisión sobre cobertura sobre un pago que usted ya hizo.</w:t>
      </w:r>
      <w:r w:rsidR="00D2580A" w:rsidRPr="00D2580A">
        <w:t xml:space="preserve"> </w:t>
      </w:r>
    </w:p>
    <w:p w:rsidR="002B37C7" w:rsidRDefault="00D2580A" w:rsidP="00AF1707">
      <w:r w:rsidRPr="00522225">
        <w:t>S</w:t>
      </w:r>
      <w:r w:rsidR="00E7306D" w:rsidRPr="00510EA6">
        <w:t xml:space="preserve">i no está de acuerdo con una </w:t>
      </w:r>
      <w:r w:rsidR="00E7306D" w:rsidRPr="00D2580A">
        <w:t>decisión</w:t>
      </w:r>
      <w:r w:rsidR="00E7306D" w:rsidRPr="00510EA6">
        <w:t xml:space="preserve"> sobre cobertura que hayamos tomado, usted puede apelar nuestra decisión. </w:t>
      </w:r>
      <w:r w:rsidR="001A4D21" w:rsidRPr="00510EA6">
        <w:t xml:space="preserve">Esta sección explica cómo pedir decisiones sobre cobertura </w:t>
      </w:r>
      <w:r w:rsidR="001A4D21" w:rsidRPr="00AF1707">
        <w:rPr>
          <w:b/>
        </w:rPr>
        <w:t>y</w:t>
      </w:r>
      <w:r w:rsidR="001A4D21" w:rsidRPr="00510EA6">
        <w:t xml:space="preserve"> cómo presentar una apelación. </w:t>
      </w:r>
    </w:p>
    <w:p w:rsidR="00E7306D" w:rsidRPr="00510EA6" w:rsidRDefault="002B37C7" w:rsidP="001A4D21">
      <w:r>
        <w:br w:type="page"/>
      </w:r>
    </w:p>
    <w:p w:rsidR="007424F3" w:rsidRPr="00EE3977" w:rsidRDefault="001A4D21" w:rsidP="007909A8">
      <w:r w:rsidRPr="00EE3977">
        <w:lastRenderedPageBreak/>
        <w:t xml:space="preserve">Use </w:t>
      </w:r>
      <w:r w:rsidR="000F0E84">
        <w:t>esta tabla</w:t>
      </w:r>
      <w:r w:rsidRPr="00EE3977">
        <w:t xml:space="preserve"> para </w:t>
      </w:r>
      <w:r w:rsidR="007909A8" w:rsidRPr="00EE3977">
        <w:t xml:space="preserve">decidir </w:t>
      </w:r>
      <w:r w:rsidRPr="00EE3977">
        <w:t>en qué sección hay información sobre su situación:</w:t>
      </w:r>
      <w:r w:rsidR="007424F3" w:rsidRPr="00EE3977">
        <w:t xml:space="preserve"> </w:t>
      </w:r>
    </w:p>
    <w:tbl>
      <w:tblPr>
        <w:tblW w:w="0" w:type="auto"/>
        <w:tblInd w:w="115" w:type="dxa"/>
        <w:tblBorders>
          <w:top w:val="single" w:sz="48" w:space="0" w:color="808080"/>
          <w:left w:val="single" w:sz="12" w:space="0" w:color="A6A6A6"/>
          <w:bottom w:val="single" w:sz="12" w:space="0" w:color="A6A6A6"/>
          <w:right w:val="single" w:sz="12" w:space="0" w:color="A6A6A6"/>
          <w:insideH w:val="single" w:sz="12" w:space="0" w:color="A6A6A6"/>
          <w:insideV w:val="single" w:sz="18"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451"/>
        <w:gridCol w:w="2452"/>
        <w:gridCol w:w="2451"/>
        <w:gridCol w:w="2452"/>
      </w:tblGrid>
      <w:tr w:rsidR="007424F3" w:rsidRPr="007A4385" w:rsidTr="00997F6E">
        <w:trPr>
          <w:cantSplit/>
          <w:trHeight w:val="184"/>
          <w:tblHeader/>
        </w:trPr>
        <w:tc>
          <w:tcPr>
            <w:tcW w:w="9806" w:type="dxa"/>
            <w:gridSpan w:val="4"/>
            <w:shd w:val="clear" w:color="auto" w:fill="FFFFFF"/>
          </w:tcPr>
          <w:p w:rsidR="007424F3" w:rsidRPr="00EE3977" w:rsidRDefault="007424F3" w:rsidP="00997F6E">
            <w:pPr>
              <w:pStyle w:val="Tableheader"/>
            </w:pPr>
            <w:r w:rsidRPr="00EE3977">
              <w:t>¿En cuál de estas situaciones está usted?</w:t>
            </w:r>
          </w:p>
        </w:tc>
      </w:tr>
      <w:tr w:rsidR="007424F3" w:rsidRPr="007A4385" w:rsidTr="00997F6E">
        <w:trPr>
          <w:trHeight w:val="6682"/>
        </w:trPr>
        <w:tc>
          <w:tcPr>
            <w:tcW w:w="2451" w:type="dxa"/>
          </w:tcPr>
          <w:p w:rsidR="007424F3" w:rsidRPr="00AF1707" w:rsidRDefault="007424F3" w:rsidP="00394337">
            <w:pPr>
              <w:pStyle w:val="Tabletext"/>
              <w:spacing w:after="1200"/>
              <w:rPr>
                <w:bCs/>
              </w:rPr>
            </w:pPr>
            <w:r w:rsidRPr="00AF1707">
              <w:rPr>
                <w:bCs/>
              </w:rPr>
              <w:t>¿</w:t>
            </w:r>
            <w:r w:rsidRPr="00394337">
              <w:rPr>
                <w:bCs/>
                <w:sz w:val="24"/>
              </w:rPr>
              <w:t>Necesita un medicamento que no está en nuestra Lista de medicamentos o necesita una excepción a una regla o a una restricción para un medicamento que cubrimos?</w:t>
            </w:r>
          </w:p>
          <w:p w:rsidR="007424F3" w:rsidRPr="00510EA6" w:rsidRDefault="007424F3" w:rsidP="007424F3">
            <w:pPr>
              <w:pStyle w:val="Tabletext"/>
            </w:pPr>
            <w:r w:rsidRPr="00AF1707">
              <w:rPr>
                <w:b/>
              </w:rPr>
              <w:t xml:space="preserve">Puede pedirnos que hagamos una excepción. </w:t>
            </w:r>
            <w:r w:rsidRPr="00510EA6">
              <w:t>(Esto es un tipo de decisión sobre cobertura.)</w:t>
            </w:r>
          </w:p>
          <w:p w:rsidR="007424F3" w:rsidRPr="00EE3977" w:rsidRDefault="007424F3" w:rsidP="007424F3">
            <w:pPr>
              <w:pStyle w:val="Tabletext"/>
            </w:pPr>
            <w:r w:rsidRPr="00510EA6">
              <w:t xml:space="preserve">Comience con la </w:t>
            </w:r>
            <w:r w:rsidRPr="00510EA6">
              <w:rPr>
                <w:b/>
              </w:rPr>
              <w:t>Sección 6.2</w:t>
            </w:r>
            <w:r w:rsidRPr="00510EA6">
              <w:t xml:space="preserve"> </w:t>
            </w:r>
            <w:r w:rsidR="007909A8" w:rsidRPr="00EE3977">
              <w:t>en la página &lt;xx&gt;</w:t>
            </w:r>
            <w:r w:rsidRPr="00EE3977">
              <w:t>. Lea también las Secciones 6.3 y 6.4</w:t>
            </w:r>
            <w:r w:rsidR="007909A8" w:rsidRPr="00EE3977">
              <w:t xml:space="preserve"> en las páginas &lt;xx&gt; y &lt;xx&gt;</w:t>
            </w:r>
            <w:r w:rsidRPr="00EE3977">
              <w:t>.</w:t>
            </w:r>
          </w:p>
        </w:tc>
        <w:tc>
          <w:tcPr>
            <w:tcW w:w="2452" w:type="dxa"/>
          </w:tcPr>
          <w:p w:rsidR="007424F3" w:rsidRPr="00394337" w:rsidRDefault="007424F3" w:rsidP="00394337">
            <w:pPr>
              <w:pStyle w:val="Tabletext"/>
              <w:spacing w:after="1200"/>
              <w:rPr>
                <w:bCs/>
                <w:sz w:val="24"/>
              </w:rPr>
            </w:pPr>
            <w:r w:rsidRPr="00394337">
              <w:rPr>
                <w:bCs/>
                <w:sz w:val="24"/>
              </w:rPr>
              <w:t>¿Quiere que cubramos un medicamento de nuestra Lista de medicamentos y usted cree que cumple con las reglas o restricciones del plan (como obtener una aprobación previa) para el medicamento que necesita?</w:t>
            </w:r>
          </w:p>
          <w:p w:rsidR="007424F3" w:rsidRPr="00AF1707" w:rsidRDefault="007424F3" w:rsidP="007424F3">
            <w:pPr>
              <w:pStyle w:val="Tabletext"/>
              <w:rPr>
                <w:b/>
              </w:rPr>
            </w:pPr>
            <w:r w:rsidRPr="00AF1707">
              <w:rPr>
                <w:b/>
              </w:rPr>
              <w:t>Puede pedirnos una decisión sobre cobertura.</w:t>
            </w:r>
          </w:p>
          <w:p w:rsidR="007424F3" w:rsidRPr="00EE3977" w:rsidRDefault="00CB724B" w:rsidP="00510EA6">
            <w:pPr>
              <w:pStyle w:val="Tabletext"/>
            </w:pPr>
            <w:r>
              <w:t>Vaya</w:t>
            </w:r>
            <w:r w:rsidR="007424F3" w:rsidRPr="00510EA6">
              <w:t xml:space="preserve"> a la </w:t>
            </w:r>
            <w:r w:rsidR="007424F3" w:rsidRPr="00510EA6">
              <w:rPr>
                <w:b/>
              </w:rPr>
              <w:t>Sección 6.4</w:t>
            </w:r>
            <w:r w:rsidR="007424F3" w:rsidRPr="00510EA6">
              <w:t xml:space="preserve"> </w:t>
            </w:r>
            <w:r w:rsidR="007909A8" w:rsidRPr="00EE3977">
              <w:t>en la página &lt;xx&gt;</w:t>
            </w:r>
            <w:r w:rsidR="007424F3" w:rsidRPr="00EE3977">
              <w:t>.</w:t>
            </w:r>
          </w:p>
        </w:tc>
        <w:tc>
          <w:tcPr>
            <w:tcW w:w="2451" w:type="dxa"/>
          </w:tcPr>
          <w:p w:rsidR="007424F3" w:rsidRPr="00394337" w:rsidRDefault="007424F3" w:rsidP="00394337">
            <w:pPr>
              <w:pStyle w:val="Tabletext"/>
              <w:spacing w:after="1200"/>
              <w:rPr>
                <w:bCs/>
                <w:sz w:val="24"/>
              </w:rPr>
            </w:pPr>
            <w:r w:rsidRPr="00394337">
              <w:rPr>
                <w:bCs/>
                <w:sz w:val="24"/>
              </w:rPr>
              <w:t>¿Quiere pedirnos que le devolvamos el pago por un medicamento que ya recibió y por el que pagó?</w:t>
            </w:r>
          </w:p>
          <w:p w:rsidR="007424F3" w:rsidRPr="00510EA6" w:rsidRDefault="007424F3" w:rsidP="007424F3">
            <w:pPr>
              <w:pStyle w:val="Tabletext"/>
            </w:pPr>
            <w:r w:rsidRPr="00AF1707">
              <w:rPr>
                <w:b/>
              </w:rPr>
              <w:t>Puede pedirnos que le devolvamos el pago.</w:t>
            </w:r>
            <w:r w:rsidRPr="00510EA6">
              <w:t xml:space="preserve"> (Esto es un tipo de decisión sobre cobertura.)</w:t>
            </w:r>
          </w:p>
          <w:p w:rsidR="007424F3" w:rsidRPr="00EE3977" w:rsidRDefault="00CB724B" w:rsidP="00510EA6">
            <w:pPr>
              <w:pStyle w:val="Tabletext"/>
              <w:rPr>
                <w:b/>
              </w:rPr>
            </w:pPr>
            <w:r>
              <w:t>Vaya</w:t>
            </w:r>
            <w:r w:rsidR="007424F3" w:rsidRPr="00510EA6">
              <w:t xml:space="preserve"> a la </w:t>
            </w:r>
            <w:r w:rsidR="007424F3" w:rsidRPr="00510EA6">
              <w:rPr>
                <w:b/>
              </w:rPr>
              <w:t xml:space="preserve">Sección 6.4 </w:t>
            </w:r>
            <w:r w:rsidR="007909A8" w:rsidRPr="00EE3977">
              <w:t>en la página &lt;xx&gt;</w:t>
            </w:r>
            <w:r w:rsidR="007424F3" w:rsidRPr="00EE3977">
              <w:t>.</w:t>
            </w:r>
          </w:p>
        </w:tc>
        <w:tc>
          <w:tcPr>
            <w:tcW w:w="2452" w:type="dxa"/>
          </w:tcPr>
          <w:p w:rsidR="007424F3" w:rsidRPr="00394337" w:rsidRDefault="007424F3" w:rsidP="00394337">
            <w:pPr>
              <w:pStyle w:val="Tabletext"/>
              <w:spacing w:after="1200"/>
              <w:rPr>
                <w:bCs/>
                <w:sz w:val="24"/>
              </w:rPr>
            </w:pPr>
            <w:r w:rsidRPr="00394337">
              <w:rPr>
                <w:bCs/>
                <w:sz w:val="24"/>
              </w:rPr>
              <w:t>¿Ya le dijimos que no cubriremos ni pagaremos un medicamento de la manera que usted quiere que sea cubierto o pagado?</w:t>
            </w:r>
          </w:p>
          <w:p w:rsidR="007424F3" w:rsidRPr="00510EA6" w:rsidRDefault="007424F3" w:rsidP="007424F3">
            <w:pPr>
              <w:pStyle w:val="Tabletext"/>
            </w:pPr>
            <w:r w:rsidRPr="00AF1707">
              <w:rPr>
                <w:b/>
              </w:rPr>
              <w:t>Puede apelar.</w:t>
            </w:r>
            <w:r w:rsidRPr="00510EA6">
              <w:t xml:space="preserve"> (Esto significa que nos está pidiendo que reconsideremos.)</w:t>
            </w:r>
            <w:r w:rsidR="0018181B" w:rsidRPr="00510EA6">
              <w:t xml:space="preserve"> </w:t>
            </w:r>
          </w:p>
          <w:p w:rsidR="007424F3" w:rsidRPr="00EE3977" w:rsidRDefault="00CB724B" w:rsidP="00510EA6">
            <w:pPr>
              <w:pStyle w:val="Tabletext"/>
            </w:pPr>
            <w:r>
              <w:t>Vaya</w:t>
            </w:r>
            <w:r w:rsidR="007424F3" w:rsidRPr="00510EA6">
              <w:t xml:space="preserve"> a la </w:t>
            </w:r>
            <w:r w:rsidR="007424F3" w:rsidRPr="00510EA6">
              <w:rPr>
                <w:b/>
              </w:rPr>
              <w:t>Sección 6.5</w:t>
            </w:r>
            <w:r w:rsidR="007424F3" w:rsidRPr="00510EA6">
              <w:t xml:space="preserve"> </w:t>
            </w:r>
            <w:r w:rsidR="007909A8" w:rsidRPr="00EE3977">
              <w:t>en la página &lt;xx&gt;</w:t>
            </w:r>
            <w:r w:rsidR="007424F3" w:rsidRPr="00EE3977">
              <w:t>.</w:t>
            </w:r>
            <w:r w:rsidR="007424F3" w:rsidRPr="00EE3977">
              <w:rPr>
                <w:snapToGrid/>
              </w:rPr>
              <w:t xml:space="preserve"> </w:t>
            </w:r>
          </w:p>
        </w:tc>
      </w:tr>
    </w:tbl>
    <w:p w:rsidR="001A4D21" w:rsidRPr="00510EA6" w:rsidRDefault="001A4D21" w:rsidP="007424F3">
      <w:pPr>
        <w:pStyle w:val="Heading2"/>
        <w:rPr>
          <w:lang w:val="es-US"/>
        </w:rPr>
      </w:pPr>
      <w:bookmarkStart w:id="274" w:name="_Toc379454198"/>
      <w:bookmarkStart w:id="275" w:name="_Toc379454636"/>
      <w:bookmarkStart w:id="276" w:name="_Toc396738359"/>
      <w:bookmarkStart w:id="277" w:name="_Toc457246026"/>
      <w:bookmarkStart w:id="278" w:name="_Toc488840280"/>
      <w:r w:rsidRPr="00510EA6">
        <w:rPr>
          <w:lang w:val="es-US"/>
        </w:rPr>
        <w:t>Sección 6.2: ¿Qué es una excepción?</w:t>
      </w:r>
      <w:bookmarkEnd w:id="274"/>
      <w:bookmarkEnd w:id="275"/>
      <w:bookmarkEnd w:id="276"/>
      <w:bookmarkEnd w:id="277"/>
      <w:bookmarkEnd w:id="278"/>
    </w:p>
    <w:p w:rsidR="001A4D21" w:rsidRPr="00EE3977" w:rsidRDefault="001A4D21" w:rsidP="001A4D21">
      <w:r w:rsidRPr="00EE3977">
        <w:t xml:space="preserve">Una </w:t>
      </w:r>
      <w:r w:rsidRPr="00EE3977">
        <w:rPr>
          <w:i/>
        </w:rPr>
        <w:t>excepción</w:t>
      </w:r>
      <w:r w:rsidRPr="00EE3977">
        <w:t xml:space="preserve"> es un permiso para recibir cobertura por un medicamento que normalmente no está incluido en nuestra Lista de medicamentos o para usar un medicamento sin ciertas reglas y limitaciones. Si un medicamento no está en nuestra </w:t>
      </w:r>
      <w:r w:rsidRPr="00EE3977">
        <w:rPr>
          <w:i/>
        </w:rPr>
        <w:t xml:space="preserve">Lista de medicamentos cubiertos </w:t>
      </w:r>
      <w:r w:rsidRPr="00EE3977">
        <w:t>o no está cubierto de la manera que usted quisiera, puede pedirnos que hagamos una “excepción”.</w:t>
      </w:r>
    </w:p>
    <w:p w:rsidR="001A4D21" w:rsidRPr="00EE3977" w:rsidRDefault="001A4D21" w:rsidP="001A4D21">
      <w:r w:rsidRPr="00EE3977">
        <w:t xml:space="preserve">Cuando usted nos pide hacer una excepción, su médico u otro profesional autorizado deberán explicar los motivos médicos por los que usted necesita que hagamos la excepción. </w:t>
      </w:r>
    </w:p>
    <w:p w:rsidR="001A4D21" w:rsidRPr="00510EA6" w:rsidRDefault="001A4D21" w:rsidP="007424F3">
      <w:pPr>
        <w:spacing w:after="120"/>
      </w:pPr>
      <w:r w:rsidRPr="00EE3977">
        <w:lastRenderedPageBreak/>
        <w:t>Estos son ejemplos de excepciones que usted, su médico u otro profesional autorizado p</w:t>
      </w:r>
      <w:r w:rsidR="009205B7">
        <w:t xml:space="preserve">ueden </w:t>
      </w:r>
      <w:r w:rsidRPr="00510EA6">
        <w:t>pedirnos:</w:t>
      </w:r>
    </w:p>
    <w:p w:rsidR="001A4D21" w:rsidRPr="00510EA6" w:rsidRDefault="001A4D21" w:rsidP="00AF1707">
      <w:pPr>
        <w:pStyle w:val="Listnumbered1"/>
        <w:numPr>
          <w:ilvl w:val="0"/>
          <w:numId w:val="47"/>
        </w:numPr>
        <w:spacing w:after="120"/>
      </w:pPr>
      <w:r w:rsidRPr="00510EA6">
        <w:t xml:space="preserve">Cubrir un medicamento de la </w:t>
      </w:r>
      <w:r w:rsidR="009205B7">
        <w:t>P</w:t>
      </w:r>
      <w:r w:rsidRPr="00510EA6">
        <w:t>arte D que no esté en nuestra</w:t>
      </w:r>
      <w:r w:rsidRPr="00510EA6">
        <w:rPr>
          <w:i/>
        </w:rPr>
        <w:t xml:space="preserve"> Lista de medicamentos cubiertos</w:t>
      </w:r>
      <w:r w:rsidRPr="00510EA6">
        <w:t xml:space="preserve"> (Lista de medicamentos).</w:t>
      </w:r>
    </w:p>
    <w:p w:rsidR="001A4D21" w:rsidRPr="00525F15" w:rsidRDefault="001A4D21" w:rsidP="00E111D4">
      <w:pPr>
        <w:pStyle w:val="ListBullet"/>
        <w:spacing w:after="200"/>
      </w:pPr>
      <w:r w:rsidRPr="00510EA6">
        <w:rPr>
          <w:rStyle w:val="Planinstructions"/>
          <w:i w:val="0"/>
        </w:rPr>
        <w:t>[</w:t>
      </w:r>
      <w:r w:rsidRPr="00510EA6">
        <w:rPr>
          <w:rStyle w:val="Planinstructions"/>
        </w:rPr>
        <w:t>Plans without cost sharing delete:</w:t>
      </w:r>
      <w:r w:rsidRPr="00510EA6">
        <w:rPr>
          <w:rStyle w:val="Planinstructions"/>
          <w:i w:val="0"/>
        </w:rPr>
        <w:t>]</w:t>
      </w:r>
      <w:r w:rsidRPr="00510EA6">
        <w:t xml:space="preserve"> Si estamos de acuerdo en hacer una excepción y cubrir un medicamento que no está en la Lista de medicamentos, usted deberá pagar la canti</w:t>
      </w:r>
      <w:r w:rsidRPr="00EE3977">
        <w:t>dad de costo compartido que corresponde a</w:t>
      </w:r>
      <w:r w:rsidRPr="00EE3977">
        <w:rPr>
          <w:rStyle w:val="Planinstructions"/>
          <w:i w:val="0"/>
        </w:rPr>
        <w:t xml:space="preserve"> [</w:t>
      </w:r>
      <w:r w:rsidRPr="00EE3977">
        <w:rPr>
          <w:rStyle w:val="Planinstructions"/>
        </w:rPr>
        <w:t xml:space="preserve">insert as appropriate: </w:t>
      </w:r>
      <w:r w:rsidRPr="00EE3977">
        <w:rPr>
          <w:rStyle w:val="Planinstructions"/>
          <w:i w:val="0"/>
        </w:rPr>
        <w:t>todos nuestros medicamentos</w:t>
      </w:r>
      <w:r w:rsidRPr="00EE3977">
        <w:rPr>
          <w:rStyle w:val="Planinstructions"/>
        </w:rPr>
        <w:t xml:space="preserve"> </w:t>
      </w:r>
      <w:r w:rsidRPr="00EE3977">
        <w:rPr>
          <w:rStyle w:val="Planinstructions"/>
          <w:b/>
          <w:u w:val="single"/>
        </w:rPr>
        <w:t>or</w:t>
      </w:r>
      <w:r w:rsidRPr="00EE3977">
        <w:rPr>
          <w:rStyle w:val="Planinstructions"/>
          <w:i w:val="0"/>
        </w:rPr>
        <w:t xml:space="preserve"> medicamentos en [</w:t>
      </w:r>
      <w:r w:rsidRPr="00EE3977">
        <w:rPr>
          <w:rStyle w:val="Planinstructions"/>
        </w:rPr>
        <w:t>insert exceptions tier</w:t>
      </w:r>
      <w:r w:rsidRPr="00EE3977">
        <w:rPr>
          <w:rStyle w:val="Planinstructions"/>
          <w:i w:val="0"/>
        </w:rPr>
        <w:t xml:space="preserve">] </w:t>
      </w:r>
      <w:r w:rsidR="00C90995" w:rsidRPr="00EE3977">
        <w:rPr>
          <w:rStyle w:val="Planinstructions"/>
          <w:b/>
          <w:bCs/>
          <w:iCs/>
          <w:u w:val="single"/>
        </w:rPr>
        <w:t>or</w:t>
      </w:r>
      <w:r w:rsidRPr="00EE3977">
        <w:rPr>
          <w:rStyle w:val="Planinstructions"/>
          <w:i w:val="0"/>
        </w:rPr>
        <w:t xml:space="preserve"> medicamentos en [</w:t>
      </w:r>
      <w:r w:rsidRPr="00EE3977">
        <w:rPr>
          <w:rStyle w:val="PlanInstructions0"/>
        </w:rPr>
        <w:t>insert exceptions tier</w:t>
      </w:r>
      <w:r w:rsidRPr="00EE3977">
        <w:rPr>
          <w:rStyle w:val="Planinstructions"/>
          <w:i w:val="0"/>
        </w:rPr>
        <w:t>] medicamentos de marca</w:t>
      </w:r>
      <w:r w:rsidR="00E95FA4" w:rsidRPr="00EE3977">
        <w:rPr>
          <w:rStyle w:val="Planinstructions"/>
          <w:i w:val="0"/>
        </w:rPr>
        <w:t xml:space="preserve"> </w:t>
      </w:r>
      <w:r w:rsidR="00E7306D" w:rsidRPr="00EE3977">
        <w:rPr>
          <w:rStyle w:val="Planinstructions"/>
          <w:b/>
          <w:u w:val="single"/>
        </w:rPr>
        <w:t>or</w:t>
      </w:r>
      <w:r w:rsidR="00E7306D" w:rsidRPr="00525F15">
        <w:rPr>
          <w:rStyle w:val="Planinstructions"/>
          <w:i w:val="0"/>
        </w:rPr>
        <w:t xml:space="preserve"> </w:t>
      </w:r>
      <w:r w:rsidRPr="00525F15">
        <w:rPr>
          <w:rStyle w:val="Planinstructions"/>
          <w:i w:val="0"/>
        </w:rPr>
        <w:t>[</w:t>
      </w:r>
      <w:r w:rsidRPr="00525F15">
        <w:rPr>
          <w:rStyle w:val="Planinstructions"/>
        </w:rPr>
        <w:t>insert exceptions tier</w:t>
      </w:r>
      <w:r w:rsidRPr="00525F15">
        <w:rPr>
          <w:rStyle w:val="Planinstructions"/>
          <w:i w:val="0"/>
        </w:rPr>
        <w:t>] medicamentos genéricos].</w:t>
      </w:r>
      <w:r w:rsidRPr="00525F15">
        <w:t xml:space="preserve"> No puede pedirnos una excepción por la cantidad de copago o coseguro que le pedimos que pague por el medicamento. </w:t>
      </w:r>
    </w:p>
    <w:p w:rsidR="001A4D21" w:rsidRPr="00082DB2" w:rsidRDefault="001A4D21" w:rsidP="001A4D21">
      <w:pPr>
        <w:pStyle w:val="Listnumbered1"/>
        <w:rPr>
          <w:lang w:bidi="en-US"/>
        </w:rPr>
      </w:pPr>
      <w:r w:rsidRPr="00525F15">
        <w:t>Quitar una restricción en nuestra cobertura. Hay reglas o restricciones adicionales que corresponden a ciertos medicamentos de nuestra Lista de medicamentos (para obtener más información, vaya al Capítulo 5</w:t>
      </w:r>
      <w:r w:rsidRPr="00525F15">
        <w:rPr>
          <w:rStyle w:val="Planinstructions"/>
          <w:i w:val="0"/>
        </w:rPr>
        <w:t xml:space="preserve"> [</w:t>
      </w:r>
      <w:r w:rsidRPr="00525F15">
        <w:rPr>
          <w:rStyle w:val="PlanInstructions0"/>
        </w:rPr>
        <w:t>plans may insert reference, as applicable</w:t>
      </w:r>
      <w:r w:rsidRPr="00082DB2">
        <w:rPr>
          <w:rStyle w:val="Planinstructions"/>
          <w:i w:val="0"/>
        </w:rPr>
        <w:t>]</w:t>
      </w:r>
      <w:r w:rsidRPr="00082DB2">
        <w:t>).</w:t>
      </w:r>
    </w:p>
    <w:p w:rsidR="001A4D21" w:rsidRPr="00082DB2" w:rsidRDefault="001A4D21" w:rsidP="003162A2">
      <w:pPr>
        <w:pStyle w:val="ListBullet"/>
        <w:ind w:left="576" w:hanging="288"/>
      </w:pPr>
      <w:r w:rsidRPr="00082DB2">
        <w:t xml:space="preserve">Las reglas adicionales y las restricciones de cobertura para ciertos medicamentos incluyen: </w:t>
      </w:r>
    </w:p>
    <w:p w:rsidR="001A4D21" w:rsidRPr="00AD64F5" w:rsidRDefault="001A4D21" w:rsidP="003162A2">
      <w:pPr>
        <w:pStyle w:val="ListBullet2"/>
        <w:numPr>
          <w:ilvl w:val="0"/>
          <w:numId w:val="54"/>
        </w:numPr>
        <w:ind w:left="1008" w:hanging="288"/>
      </w:pPr>
      <w:r w:rsidRPr="00E517AD">
        <w:rPr>
          <w:rStyle w:val="Planinstructions"/>
          <w:i w:val="0"/>
          <w:lang w:val="en-US"/>
        </w:rPr>
        <w:t>[</w:t>
      </w:r>
      <w:r w:rsidRPr="00E517AD">
        <w:rPr>
          <w:rStyle w:val="Planinstructions"/>
          <w:lang w:val="en-US"/>
        </w:rPr>
        <w:t>Omit if plan does not use generic substitution.</w:t>
      </w:r>
      <w:r w:rsidRPr="00E517AD">
        <w:rPr>
          <w:rStyle w:val="Planinstructions"/>
          <w:i w:val="0"/>
          <w:lang w:val="en-US"/>
        </w:rPr>
        <w:t>]</w:t>
      </w:r>
      <w:r w:rsidRPr="00E517AD">
        <w:rPr>
          <w:lang w:val="en-US"/>
        </w:rPr>
        <w:t xml:space="preserve"> </w:t>
      </w:r>
      <w:r w:rsidRPr="00AD64F5">
        <w:t xml:space="preserve">Que se le pida usar la versión genérica de un medicamento en lugar del medicamento de marca. </w:t>
      </w:r>
    </w:p>
    <w:p w:rsidR="001A4D21" w:rsidRPr="00510EA6" w:rsidRDefault="001A4D21" w:rsidP="003162A2">
      <w:pPr>
        <w:pStyle w:val="ListBullet2"/>
        <w:numPr>
          <w:ilvl w:val="0"/>
          <w:numId w:val="54"/>
        </w:numPr>
        <w:ind w:left="1008" w:hanging="288"/>
      </w:pPr>
      <w:r w:rsidRPr="00E517AD">
        <w:rPr>
          <w:rStyle w:val="Planinstructions"/>
          <w:i w:val="0"/>
          <w:lang w:val="en-US"/>
        </w:rPr>
        <w:t>[</w:t>
      </w:r>
      <w:r w:rsidRPr="00E517AD">
        <w:rPr>
          <w:rStyle w:val="Planinstructions"/>
          <w:lang w:val="en-US"/>
        </w:rPr>
        <w:t>Omit if plan does not use prior authorization.</w:t>
      </w:r>
      <w:r w:rsidRPr="00E517AD">
        <w:rPr>
          <w:rStyle w:val="Planinstructions"/>
          <w:i w:val="0"/>
          <w:lang w:val="en-US"/>
        </w:rPr>
        <w:t>]</w:t>
      </w:r>
      <w:r w:rsidRPr="00E517AD">
        <w:rPr>
          <w:lang w:val="en-US"/>
        </w:rPr>
        <w:t xml:space="preserve"> </w:t>
      </w:r>
      <w:r w:rsidRPr="00510EA6">
        <w:t>Obtener una aprobación del plan antes que estemos de acuerdo en cubrir el medicamento para usted. (Esto se llama a veces “autorización previa”.)</w:t>
      </w:r>
    </w:p>
    <w:p w:rsidR="001A4D21" w:rsidRPr="00510EA6" w:rsidRDefault="001A4D21" w:rsidP="003162A2">
      <w:pPr>
        <w:pStyle w:val="ListBullet2"/>
        <w:numPr>
          <w:ilvl w:val="0"/>
          <w:numId w:val="54"/>
        </w:numPr>
        <w:ind w:left="1008" w:hanging="288"/>
      </w:pPr>
      <w:r w:rsidRPr="00E517AD">
        <w:rPr>
          <w:rStyle w:val="Planinstructions"/>
          <w:i w:val="0"/>
          <w:lang w:val="en-US"/>
        </w:rPr>
        <w:t>[</w:t>
      </w:r>
      <w:r w:rsidRPr="00E517AD">
        <w:rPr>
          <w:rStyle w:val="Planinstructions"/>
          <w:lang w:val="en-US"/>
        </w:rPr>
        <w:t>Omit if plan does not use step therapy.</w:t>
      </w:r>
      <w:r w:rsidRPr="00E517AD">
        <w:rPr>
          <w:rStyle w:val="Planinstructions"/>
          <w:i w:val="0"/>
          <w:lang w:val="en-US"/>
        </w:rPr>
        <w:t>]</w:t>
      </w:r>
      <w:r w:rsidRPr="00E517AD">
        <w:rPr>
          <w:i/>
          <w:lang w:val="en-US"/>
        </w:rPr>
        <w:t xml:space="preserve"> </w:t>
      </w:r>
      <w:r w:rsidRPr="00510EA6">
        <w:t>Que se le pida probar un medicamento diferente antes que estemos de acuerdo en cubrir el medicamento que usted está pidiendo. (Esto se llama a veces “tratamiento progresivo”.)</w:t>
      </w:r>
    </w:p>
    <w:p w:rsidR="001A4D21" w:rsidRPr="00510EA6" w:rsidRDefault="001A4D21" w:rsidP="003162A2">
      <w:pPr>
        <w:pStyle w:val="ListBullet2"/>
        <w:numPr>
          <w:ilvl w:val="0"/>
          <w:numId w:val="54"/>
        </w:numPr>
        <w:spacing w:after="200"/>
        <w:ind w:left="1008" w:hanging="288"/>
        <w:rPr>
          <w:lang w:bidi="en-US"/>
        </w:rPr>
      </w:pPr>
      <w:r w:rsidRPr="00E517AD">
        <w:rPr>
          <w:rStyle w:val="Planinstructions"/>
          <w:i w:val="0"/>
          <w:lang w:val="en-US"/>
        </w:rPr>
        <w:t>[</w:t>
      </w:r>
      <w:r w:rsidRPr="00E517AD">
        <w:rPr>
          <w:rStyle w:val="Planinstructions"/>
          <w:lang w:val="en-US"/>
        </w:rPr>
        <w:t>Omit if plan does not use quantity limits</w:t>
      </w:r>
      <w:r w:rsidR="00F822EF" w:rsidRPr="00E517AD">
        <w:rPr>
          <w:rStyle w:val="Planinstructions"/>
          <w:lang w:val="en-US"/>
        </w:rPr>
        <w:t>.</w:t>
      </w:r>
      <w:r w:rsidRPr="00E517AD">
        <w:rPr>
          <w:rStyle w:val="Planinstructions"/>
          <w:i w:val="0"/>
          <w:lang w:val="en-US"/>
        </w:rPr>
        <w:t>]</w:t>
      </w:r>
      <w:r w:rsidRPr="00E517AD">
        <w:rPr>
          <w:lang w:val="en-US"/>
        </w:rPr>
        <w:t xml:space="preserve"> </w:t>
      </w:r>
      <w:r w:rsidRPr="00510EA6">
        <w:t xml:space="preserve">Tener límites de cantidad. </w:t>
      </w:r>
      <w:r w:rsidR="007909A8" w:rsidRPr="00510EA6">
        <w:t xml:space="preserve">Limitamos </w:t>
      </w:r>
      <w:r w:rsidRPr="00510EA6">
        <w:t>la cantidad que usted puede tener de algunos medicamentos.</w:t>
      </w:r>
    </w:p>
    <w:p w:rsidR="001A4D21" w:rsidRPr="00510EA6" w:rsidRDefault="007401A5" w:rsidP="00AF1707">
      <w:pPr>
        <w:pStyle w:val="ListBullet"/>
        <w:rPr>
          <w:lang w:bidi="en-US"/>
        </w:rPr>
      </w:pPr>
      <w:r>
        <w:rPr>
          <w:noProof/>
          <w:lang w:val="en-US"/>
        </w:rPr>
        <mc:AlternateContent>
          <mc:Choice Requires="wps">
            <w:drawing>
              <wp:anchor distT="0" distB="109855" distL="274320" distR="1828800" simplePos="0" relativeHeight="251668992" behindDoc="0" locked="0" layoutInCell="1" allowOverlap="1">
                <wp:simplePos x="0" y="0"/>
                <wp:positionH relativeFrom="column">
                  <wp:posOffset>137160</wp:posOffset>
                </wp:positionH>
                <wp:positionV relativeFrom="paragraph">
                  <wp:posOffset>729615</wp:posOffset>
                </wp:positionV>
                <wp:extent cx="5303520" cy="894080"/>
                <wp:effectExtent l="3810" t="4445" r="0" b="0"/>
                <wp:wrapSquare wrapText="bothSides"/>
                <wp:docPr id="2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AF1707">
                            <w:pPr>
                              <w:pStyle w:val="Calloutnormaldefinition"/>
                              <w:spacing w:after="0"/>
                            </w:pPr>
                          </w:p>
                          <w:p w:rsidR="000F0E84" w:rsidRPr="004177AA" w:rsidRDefault="000F0E84" w:rsidP="00B31F80">
                            <w:pPr>
                              <w:pStyle w:val="Calloutnormaldefinition"/>
                              <w:rPr>
                                <w:lang w:val="es-ES"/>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sidRPr="004177AA">
                              <w:rPr>
                                <w:sz w:val="4"/>
                                <w:szCs w:val="4"/>
                                <w:lang w:val="es-ES"/>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8pt;margin-top:57.45pt;width:417.6pt;height:70.4pt;z-index:251668992;visibility:visible;mso-wrap-style:square;mso-width-percent:0;mso-height-percent:0;mso-wrap-distance-left:21.6pt;mso-wrap-distance-top:0;mso-wrap-distance-right:2in;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" filled="f" fillcolor="#daeef3" stroked="f">
                <v:textbox inset="10.8pt,7.2pt,10.8pt">
                  <w:txbxContent>
                    <w:p w:rsidR="000F0E84" w:rsidRDefault="000F0E84" w:rsidP="00AF1707">
                      <w:pPr>
                        <w:pStyle w:val="Calloutnormaldefinition"/>
                        <w:spacing w:after="0"/>
                      </w:pPr>
                    </w:p>
                    <w:p w:rsidR="000F0E84" w:rsidRPr="004177AA" w:rsidRDefault="000F0E84" w:rsidP="00B31F80">
                      <w:pPr>
                        <w:pStyle w:val="Calloutnormaldefinition"/>
                        <w:rPr>
                          <w:lang w:val="es-ES"/>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sidRPr="004177AA">
                        <w:rPr>
                          <w:sz w:val="4"/>
                          <w:szCs w:val="4"/>
                          <w:lang w:val="es-ES"/>
                        </w:rPr>
                        <w:t xml:space="preserve"> </w:t>
                      </w:r>
                    </w:p>
                  </w:txbxContent>
                </v:textbox>
                <w10:wrap type="square"/>
              </v:shape>
            </w:pict>
          </mc:Fallback>
        </mc:AlternateContent>
      </w:r>
      <w:r w:rsidR="001A4D21" w:rsidRPr="00E517AD">
        <w:rPr>
          <w:rStyle w:val="Planinstructions"/>
          <w:i w:val="0"/>
          <w:lang w:val="en-US"/>
        </w:rPr>
        <w:t>[</w:t>
      </w:r>
      <w:r w:rsidR="001A4D21" w:rsidRPr="00E517AD">
        <w:rPr>
          <w:rStyle w:val="Planinstructions"/>
          <w:lang w:val="en-US"/>
        </w:rPr>
        <w:t>Plans with no cost sharing, delete this bullet.</w:t>
      </w:r>
      <w:r w:rsidR="001A4D21" w:rsidRPr="00E517AD">
        <w:rPr>
          <w:rStyle w:val="Planinstructions"/>
          <w:i w:val="0"/>
          <w:lang w:val="en-US"/>
        </w:rPr>
        <w:t>]</w:t>
      </w:r>
      <w:r w:rsidR="001A4D21" w:rsidRPr="00E517AD">
        <w:rPr>
          <w:rStyle w:val="Planinstructions"/>
          <w:lang w:val="en-US"/>
        </w:rPr>
        <w:t xml:space="preserve"> </w:t>
      </w:r>
      <w:r w:rsidR="001A4D21" w:rsidRPr="00510EA6">
        <w:t>Si estamos de acuerdo en hacer una excepción y quitar una restricción para usted, todavía puede pedir una excepción a la cantidad de copago que le pedimos que pague por el medicamento.</w:t>
      </w:r>
      <w:r w:rsidR="00CD1969" w:rsidRPr="00510EA6">
        <w:t xml:space="preserve"> </w:t>
      </w:r>
    </w:p>
    <w:p w:rsidR="001A4D21" w:rsidRPr="00510EA6" w:rsidRDefault="001A4D21" w:rsidP="007D08CF">
      <w:pPr>
        <w:pStyle w:val="Heading2"/>
        <w:rPr>
          <w:lang w:val="es-US"/>
        </w:rPr>
      </w:pPr>
      <w:bookmarkStart w:id="279" w:name="_Toc379454199"/>
      <w:bookmarkStart w:id="280" w:name="_Toc379454637"/>
      <w:bookmarkStart w:id="281" w:name="_Toc396738360"/>
      <w:bookmarkStart w:id="282" w:name="_Toc457246027"/>
      <w:bookmarkStart w:id="283" w:name="_Toc488840281"/>
      <w:r w:rsidRPr="00510EA6">
        <w:rPr>
          <w:lang w:val="es-US" w:bidi="en-US"/>
        </w:rPr>
        <w:lastRenderedPageBreak/>
        <w:t>Sección 6.3: Qué debe saber cuando pide una excepción</w:t>
      </w:r>
      <w:bookmarkEnd w:id="279"/>
      <w:bookmarkEnd w:id="280"/>
      <w:bookmarkEnd w:id="281"/>
      <w:bookmarkEnd w:id="282"/>
      <w:bookmarkEnd w:id="283"/>
      <w:r w:rsidRPr="00510EA6">
        <w:rPr>
          <w:lang w:val="es-US"/>
        </w:rPr>
        <w:t xml:space="preserve"> </w:t>
      </w:r>
    </w:p>
    <w:p w:rsidR="001A4D21" w:rsidRPr="00EE3977" w:rsidRDefault="001A4D21" w:rsidP="002B37C7">
      <w:pPr>
        <w:pStyle w:val="Heading4"/>
      </w:pPr>
      <w:bookmarkStart w:id="284" w:name="_Toc353283383"/>
      <w:bookmarkStart w:id="285" w:name="_Toc353285204"/>
      <w:bookmarkStart w:id="286" w:name="_Toc379454638"/>
      <w:r w:rsidRPr="00EE3977">
        <w:t xml:space="preserve">Su médico u otro profesional autorizado </w:t>
      </w:r>
      <w:bookmarkEnd w:id="284"/>
      <w:bookmarkEnd w:id="285"/>
      <w:r w:rsidRPr="00EE3977">
        <w:t>deben decirnos los motivos médicos</w:t>
      </w:r>
      <w:bookmarkEnd w:id="286"/>
    </w:p>
    <w:p w:rsidR="001A4D21" w:rsidRPr="00EE3977" w:rsidRDefault="001A4D21" w:rsidP="001A4D21">
      <w:r w:rsidRPr="00EE3977">
        <w:t xml:space="preserve">Su médico u otro profesional autorizado </w:t>
      </w:r>
      <w:r w:rsidR="00936C28" w:rsidRPr="00EE3977">
        <w:t>deberán</w:t>
      </w:r>
      <w:r w:rsidRPr="00EE3977">
        <w:t xml:space="preserve"> presentarnos una declaración explicando las razones médicas para pedirnos que hagamos una excepción. Nuestra decisión sobre la excepción será más rápida si usted incluye esta información de su médico u otro profesional autorizado cuando pida la excepción.</w:t>
      </w:r>
    </w:p>
    <w:p w:rsidR="001A4D21" w:rsidRPr="00EE3977" w:rsidRDefault="001A4D21" w:rsidP="00510EA6">
      <w:pPr>
        <w:rPr>
          <w:b/>
        </w:rPr>
      </w:pPr>
      <w:r w:rsidRPr="00EE3977">
        <w:t xml:space="preserve">Típicamente, nuestra Lista de medicamentos incluye más de un medicamento para tratar una enfermedad en particular. </w:t>
      </w:r>
      <w:r w:rsidR="004506EB" w:rsidRPr="00EE3977">
        <w:t xml:space="preserve">Estos </w:t>
      </w:r>
      <w:r w:rsidRPr="00EE3977">
        <w:t xml:space="preserve">se llaman medicamentos “alternos”. En general, </w:t>
      </w:r>
      <w:r w:rsidRPr="00EE3977">
        <w:rPr>
          <w:i/>
        </w:rPr>
        <w:t>no</w:t>
      </w:r>
      <w:r w:rsidRPr="00EE3977">
        <w:t xml:space="preserve"> aprobamos su pedido de una excepción si un medicamento alterno funciona tan bien como el medicamento que está pidiendo y no causa más efectos secundarios ni otros problemas de salud.</w:t>
      </w:r>
    </w:p>
    <w:p w:rsidR="001A4D21" w:rsidRPr="00525F15" w:rsidRDefault="00F822EF" w:rsidP="002B37C7">
      <w:pPr>
        <w:pStyle w:val="Heading4"/>
      </w:pPr>
      <w:bookmarkStart w:id="287" w:name="_Toc379454639"/>
      <w:r w:rsidRPr="00525F15">
        <w:t xml:space="preserve">Diremos </w:t>
      </w:r>
      <w:r w:rsidRPr="002B37C7">
        <w:rPr>
          <w:i w:val="0"/>
        </w:rPr>
        <w:t>Sí</w:t>
      </w:r>
      <w:r w:rsidRPr="00525F15">
        <w:t xml:space="preserve"> o </w:t>
      </w:r>
      <w:r w:rsidRPr="002B37C7">
        <w:rPr>
          <w:i w:val="0"/>
        </w:rPr>
        <w:t>No</w:t>
      </w:r>
      <w:r w:rsidR="001A4D21" w:rsidRPr="00525F15">
        <w:t xml:space="preserve"> a su pedido de una excepción</w:t>
      </w:r>
      <w:bookmarkEnd w:id="287"/>
    </w:p>
    <w:p w:rsidR="001A4D21" w:rsidRPr="00525F15" w:rsidRDefault="001A4D21" w:rsidP="001A4D21">
      <w:pPr>
        <w:pStyle w:val="ListBullet"/>
      </w:pPr>
      <w:r w:rsidRPr="00525F15">
        <w:t xml:space="preserve">Si decimos </w:t>
      </w:r>
      <w:r w:rsidR="00683D68" w:rsidRPr="00AF1707">
        <w:rPr>
          <w:b/>
          <w:i/>
        </w:rPr>
        <w:t>Sí</w:t>
      </w:r>
      <w:r w:rsidRPr="00525F15">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p>
    <w:p w:rsidR="001A4D21" w:rsidRPr="00AD64F5" w:rsidRDefault="001A4D21" w:rsidP="00510EA6">
      <w:pPr>
        <w:pStyle w:val="ListBullet"/>
        <w:spacing w:after="200"/>
        <w:rPr>
          <w:b/>
        </w:rPr>
      </w:pPr>
      <w:r w:rsidRPr="00082DB2">
        <w:t xml:space="preserve">Si decimos que </w:t>
      </w:r>
      <w:r w:rsidR="00683D68" w:rsidRPr="00AF1707">
        <w:rPr>
          <w:b/>
          <w:i/>
        </w:rPr>
        <w:t>No</w:t>
      </w:r>
      <w:r w:rsidR="00683D68" w:rsidRPr="00082DB2">
        <w:rPr>
          <w:i/>
        </w:rPr>
        <w:t xml:space="preserve"> </w:t>
      </w:r>
      <w:r w:rsidRPr="00082DB2">
        <w:t xml:space="preserve">a su pedido de una excepción, puede apelar para pedir una revisión sobre nuestra decisión. La Sección 6.5 </w:t>
      </w:r>
      <w:r w:rsidR="004506EB" w:rsidRPr="00082DB2">
        <w:t>en la página &lt;xx&gt;</w:t>
      </w:r>
      <w:r w:rsidRPr="00AD64F5">
        <w:rPr>
          <w:rStyle w:val="Planinstructions"/>
          <w:i w:val="0"/>
        </w:rPr>
        <w:t xml:space="preserve"> </w:t>
      </w:r>
      <w:r w:rsidRPr="00AD64F5">
        <w:t xml:space="preserve">le dice cómo apelar si decimos que </w:t>
      </w:r>
      <w:r w:rsidR="00683D68" w:rsidRPr="00AF1707">
        <w:rPr>
          <w:b/>
          <w:i/>
        </w:rPr>
        <w:t>No</w:t>
      </w:r>
      <w:r w:rsidRPr="00AD64F5">
        <w:t>.</w:t>
      </w:r>
    </w:p>
    <w:p w:rsidR="003162A2" w:rsidRDefault="001A4D21" w:rsidP="003162A2">
      <w:r w:rsidRPr="00AD64F5">
        <w:t>La siguiente sección le dice cómo pedir una decisión de cobertura, incluyendo una excepción.</w:t>
      </w:r>
      <w:bookmarkStart w:id="288" w:name="_Toc379454200"/>
      <w:bookmarkStart w:id="289" w:name="_Toc379454640"/>
      <w:bookmarkStart w:id="290" w:name="_Toc396738361"/>
      <w:bookmarkStart w:id="291" w:name="_Toc457246028"/>
    </w:p>
    <w:p w:rsidR="003162A2" w:rsidRDefault="003162A2">
      <w:pPr>
        <w:spacing w:after="0" w:line="240" w:lineRule="auto"/>
        <w:ind w:right="0"/>
      </w:pPr>
      <w:r>
        <w:br w:type="page"/>
      </w:r>
    </w:p>
    <w:p w:rsidR="001A4D21" w:rsidRPr="00510EA6" w:rsidRDefault="001A4D21" w:rsidP="003162A2">
      <w:pPr>
        <w:pStyle w:val="Heading2"/>
      </w:pPr>
      <w:bookmarkStart w:id="292" w:name="_Toc488840282"/>
      <w:r w:rsidRPr="00AD64F5">
        <w:lastRenderedPageBreak/>
        <w:t xml:space="preserve">Sección 6.4: Cómo pedir una decisión sobre cobertura de un medicamento de la </w:t>
      </w:r>
      <w:r w:rsidR="005C26E3">
        <w:t>P</w:t>
      </w:r>
      <w:r w:rsidRPr="00510EA6">
        <w:t xml:space="preserve">arte D o que le devuelvan su dinero por un medicamento de la </w:t>
      </w:r>
      <w:r w:rsidR="005C26E3">
        <w:t>P</w:t>
      </w:r>
      <w:r w:rsidRPr="00510EA6">
        <w:t>arte D, incluyendo una excepción</w:t>
      </w:r>
      <w:bookmarkEnd w:id="288"/>
      <w:bookmarkEnd w:id="289"/>
      <w:bookmarkEnd w:id="290"/>
      <w:bookmarkEnd w:id="291"/>
      <w:bookmarkEnd w:id="292"/>
    </w:p>
    <w:p w:rsidR="001A4D21" w:rsidRPr="00510EA6" w:rsidRDefault="007401A5" w:rsidP="009B020C">
      <w:pPr>
        <w:pStyle w:val="Heading3"/>
      </w:pPr>
      <w:bookmarkStart w:id="293" w:name="_Toc353283386"/>
      <w:bookmarkStart w:id="294" w:name="_Toc353285207"/>
      <w:bookmarkStart w:id="295" w:name="_Toc379454641"/>
      <w:r w:rsidRPr="00510EA6">
        <w:rPr>
          <w:noProof/>
          <w:lang w:val="en-US" w:bidi="ar-SA"/>
        </w:rPr>
        <mc:AlternateContent>
          <mc:Choice Requires="wps">
            <w:drawing>
              <wp:anchor distT="91440" distB="91440" distL="182880" distR="114300" simplePos="0" relativeHeight="251643392" behindDoc="0" locked="0" layoutInCell="1" allowOverlap="1">
                <wp:simplePos x="0" y="0"/>
                <wp:positionH relativeFrom="column">
                  <wp:posOffset>2728595</wp:posOffset>
                </wp:positionH>
                <wp:positionV relativeFrom="paragraph">
                  <wp:posOffset>101600</wp:posOffset>
                </wp:positionV>
                <wp:extent cx="2871470" cy="5855335"/>
                <wp:effectExtent l="0" t="0" r="508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85533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4177AA" w:rsidRDefault="000F0E84" w:rsidP="00E95FA4">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0F0E84" w:rsidRPr="004177AA" w:rsidRDefault="000F0E84" w:rsidP="001D3332">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a más tardar en 14 días</w:t>
                            </w:r>
                            <w:r>
                              <w:rPr>
                                <w:lang w:val="es-ES"/>
                              </w:rPr>
                              <w:t xml:space="preserve"> calendario</w:t>
                            </w:r>
                            <w:r w:rsidRPr="004177AA">
                              <w:rPr>
                                <w:lang w:val="es-ES"/>
                              </w:rPr>
                              <w:t>.</w:t>
                            </w:r>
                          </w:p>
                          <w:p w:rsidR="000F0E84" w:rsidRPr="00513775" w:rsidRDefault="000F0E84" w:rsidP="00F822EF">
                            <w:pPr>
                              <w:pStyle w:val="AtaglanceListBullet"/>
                              <w:ind w:left="288" w:hanging="288"/>
                            </w:pPr>
                            <w:r w:rsidRPr="00513775">
                              <w:t>Si está pidiendo una excepción, incluya la declaración de respaldo de su médico u otro profesional autorizado.</w:t>
                            </w:r>
                          </w:p>
                          <w:p w:rsidR="000F0E84" w:rsidRPr="00F822EF" w:rsidRDefault="000F0E84" w:rsidP="00F822EF">
                            <w:pPr>
                              <w:pStyle w:val="AtaglanceListBullet"/>
                              <w:ind w:left="288" w:hanging="288"/>
                            </w:pPr>
                            <w:r w:rsidRPr="00513775">
                              <w:t xml:space="preserve">Usted o su médico u otro profesional autorizado pueden pedir una decisión rápida. </w:t>
                            </w:r>
                            <w:r w:rsidRPr="00F822EF">
                              <w:t>(Las decisiones rápidas llegan a más tardar en 24 horas.)</w:t>
                            </w:r>
                          </w:p>
                          <w:p w:rsidR="000F0E84" w:rsidRDefault="000F0E84" w:rsidP="00D37CD0">
                            <w:pPr>
                              <w:pStyle w:val="AtaglanceSpecialnote"/>
                              <w:tabs>
                                <w:tab w:val="clear" w:pos="360"/>
                                <w:tab w:val="left" w:pos="288"/>
                              </w:tabs>
                              <w:ind w:left="288" w:hanging="288"/>
                            </w:pPr>
                            <w:r w:rsidRPr="00513775">
                              <w:t xml:space="preserve">¡Lea éste capítulo para asegurarse </w:t>
                            </w:r>
                            <w:r w:rsidRPr="00513775">
                              <w:br/>
                              <w:t>de</w:t>
                            </w:r>
                            <w:r w:rsidRPr="004177AA">
                              <w:rPr>
                                <w:lang w:val="es-ES"/>
                              </w:rPr>
                              <w:t xml:space="preserve"> ser elegible para una decisión rápida! Léalo también para encontrar información sobre las fechas límite para las decisiones.</w:t>
                            </w:r>
                            <w:r w:rsidRPr="00D37CD0">
                              <w:t xml:space="preserve"> </w:t>
                            </w:r>
                          </w:p>
                          <w:p w:rsidR="000F0E84" w:rsidRPr="00E517AD" w:rsidRDefault="000F0E84" w:rsidP="00D37CD0">
                            <w:pPr>
                              <w:pStyle w:val="Ataglancebluebar"/>
                              <w:rPr>
                                <w:lang w:val="es-ES"/>
                              </w:rPr>
                            </w:pPr>
                          </w:p>
                          <w:p w:rsidR="000F0E84" w:rsidRPr="00513775" w:rsidRDefault="000F0E84" w:rsidP="00D37CD0">
                            <w:pPr>
                              <w:pStyle w:val="AtaglanceSpecialnote"/>
                              <w:tabs>
                                <w:tab w:val="clear" w:pos="360"/>
                              </w:tabs>
                              <w:ind w:left="270"/>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margin-left:214.85pt;margin-top:8pt;width:226.1pt;height:461.05pt;z-index:251643392;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" fillcolor="#daeef3" stroked="f">
                <v:textbox inset="10.8pt,7.2pt,10.8pt">
                  <w:txbxContent>
                    <w:p w:rsidR="000F0E84" w:rsidRPr="004177AA" w:rsidRDefault="000F0E84" w:rsidP="00E95FA4">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0F0E84" w:rsidRPr="004177AA" w:rsidRDefault="000F0E84" w:rsidP="001D3332">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a más tardar en 14 días</w:t>
                      </w:r>
                      <w:r>
                        <w:rPr>
                          <w:lang w:val="es-ES"/>
                        </w:rPr>
                        <w:t xml:space="preserve"> calendario</w:t>
                      </w:r>
                      <w:r w:rsidRPr="004177AA">
                        <w:rPr>
                          <w:lang w:val="es-ES"/>
                        </w:rPr>
                        <w:t>.</w:t>
                      </w:r>
                    </w:p>
                    <w:p w:rsidR="000F0E84" w:rsidRPr="00513775" w:rsidRDefault="000F0E84" w:rsidP="00F822EF">
                      <w:pPr>
                        <w:pStyle w:val="AtaglanceListBullet"/>
                        <w:ind w:left="288" w:hanging="288"/>
                      </w:pPr>
                      <w:r w:rsidRPr="00513775">
                        <w:t>Si está pidiendo una excepción, incluya la declaración de respaldo de su médico u otro profesional autorizado.</w:t>
                      </w:r>
                    </w:p>
                    <w:p w:rsidR="000F0E84" w:rsidRPr="00F822EF" w:rsidRDefault="000F0E84" w:rsidP="00F822EF">
                      <w:pPr>
                        <w:pStyle w:val="AtaglanceListBullet"/>
                        <w:ind w:left="288" w:hanging="288"/>
                      </w:pPr>
                      <w:r w:rsidRPr="00513775">
                        <w:t xml:space="preserve">Usted o su médico u otro profesional autorizado pueden pedir una decisión rápida. </w:t>
                      </w:r>
                      <w:r w:rsidRPr="00F822EF">
                        <w:t>(Las decisiones rápidas llegan a más tardar en 24 horas.)</w:t>
                      </w:r>
                    </w:p>
                    <w:p w:rsidR="000F0E84" w:rsidRDefault="000F0E84" w:rsidP="00D37CD0">
                      <w:pPr>
                        <w:pStyle w:val="AtaglanceSpecialnote"/>
                        <w:tabs>
                          <w:tab w:val="clear" w:pos="360"/>
                          <w:tab w:val="left" w:pos="288"/>
                        </w:tabs>
                        <w:ind w:left="288" w:hanging="288"/>
                      </w:pPr>
                      <w:r w:rsidRPr="00513775">
                        <w:t xml:space="preserve">¡Lea éste capítulo para asegurarse </w:t>
                      </w:r>
                      <w:r w:rsidRPr="00513775">
                        <w:br/>
                        <w:t>de</w:t>
                      </w:r>
                      <w:r w:rsidRPr="004177AA">
                        <w:rPr>
                          <w:lang w:val="es-ES"/>
                        </w:rPr>
                        <w:t xml:space="preserve"> ser elegible para una decisión rápida! Léalo también para encontrar información sobre las fechas límite para las decisiones.</w:t>
                      </w:r>
                      <w:r w:rsidRPr="00D37CD0">
                        <w:t xml:space="preserve"> </w:t>
                      </w:r>
                    </w:p>
                    <w:p w:rsidR="000F0E84" w:rsidRPr="00E517AD" w:rsidRDefault="000F0E84" w:rsidP="00D37CD0">
                      <w:pPr>
                        <w:pStyle w:val="Ataglancebluebar"/>
                        <w:rPr>
                          <w:lang w:val="es-ES"/>
                        </w:rPr>
                      </w:pPr>
                    </w:p>
                    <w:p w:rsidR="000F0E84" w:rsidRPr="00513775" w:rsidRDefault="000F0E84" w:rsidP="00D37CD0">
                      <w:pPr>
                        <w:pStyle w:val="AtaglanceSpecialnote"/>
                        <w:tabs>
                          <w:tab w:val="clear" w:pos="360"/>
                        </w:tabs>
                        <w:ind w:left="270"/>
                      </w:pPr>
                    </w:p>
                  </w:txbxContent>
                </v:textbox>
                <w10:wrap type="square"/>
              </v:shape>
            </w:pict>
          </mc:Fallback>
        </mc:AlternateContent>
      </w:r>
      <w:bookmarkEnd w:id="293"/>
      <w:bookmarkEnd w:id="294"/>
      <w:r w:rsidR="001A4D21" w:rsidRPr="00510EA6">
        <w:t>Qué hacer</w:t>
      </w:r>
      <w:bookmarkEnd w:id="295"/>
    </w:p>
    <w:p w:rsidR="001A4D21" w:rsidRPr="00EE3977" w:rsidRDefault="001A4D21" w:rsidP="003162A2">
      <w:pPr>
        <w:pStyle w:val="ListBullet"/>
        <w:ind w:left="576" w:hanging="288"/>
      </w:pPr>
      <w:r w:rsidRPr="00EE3977">
        <w:t>Pida el tipo de decisión sobre cobertura que quiere. Haga su pedido por teléfono, por correo o por fax. Usted, su representante o su médico (u otro profesional autorizado) pueden hacerlo. Llámenos al &lt;phone number&gt;.</w:t>
      </w:r>
    </w:p>
    <w:p w:rsidR="001A4D21" w:rsidRPr="00EE3977" w:rsidRDefault="001A4D21" w:rsidP="003162A2">
      <w:pPr>
        <w:pStyle w:val="ListBullet"/>
        <w:ind w:left="576" w:hanging="288"/>
      </w:pPr>
      <w:r w:rsidRPr="00EE3977">
        <w:t xml:space="preserve">Usted o su médico (u otro profesional autorizado) o alguien más que esté actuando en su nombre pueden pedir una decisión de cobertura. También puede pedirle a un abogado que actúe en su nombre. </w:t>
      </w:r>
    </w:p>
    <w:p w:rsidR="001A4D21" w:rsidRPr="00EE3977" w:rsidRDefault="001A4D21" w:rsidP="001F5CD7">
      <w:pPr>
        <w:pStyle w:val="ListBullet"/>
        <w:numPr>
          <w:ilvl w:val="0"/>
          <w:numId w:val="0"/>
        </w:numPr>
        <w:ind w:left="576"/>
      </w:pPr>
      <w:r w:rsidRPr="00EE3977">
        <w:t xml:space="preserve">Lea la Sección 4 </w:t>
      </w:r>
      <w:r w:rsidRPr="00EE3977">
        <w:rPr>
          <w:rStyle w:val="Planinstructions"/>
          <w:i w:val="0"/>
        </w:rPr>
        <w:t>[</w:t>
      </w:r>
      <w:r w:rsidRPr="00EE3977">
        <w:rPr>
          <w:rStyle w:val="PlanInstructions0"/>
        </w:rPr>
        <w:t>plans may insert reference, as applicable</w:t>
      </w:r>
      <w:r w:rsidRPr="00EE3977">
        <w:rPr>
          <w:rStyle w:val="Planinstructions"/>
          <w:i w:val="0"/>
        </w:rPr>
        <w:t>]</w:t>
      </w:r>
      <w:r w:rsidR="004506EB" w:rsidRPr="00EE3977">
        <w:t xml:space="preserve"> </w:t>
      </w:r>
      <w:r w:rsidR="004506EB" w:rsidRPr="002B37C7">
        <w:t>en la página &lt;xx&gt;</w:t>
      </w:r>
      <w:r w:rsidRPr="00EE3977">
        <w:rPr>
          <w:rStyle w:val="Planinstructions"/>
          <w:i w:val="0"/>
        </w:rPr>
        <w:t xml:space="preserve"> </w:t>
      </w:r>
      <w:r w:rsidRPr="00EE3977">
        <w:t>para saber cómo autorizar a otra persona para actuar como su representante.</w:t>
      </w:r>
    </w:p>
    <w:p w:rsidR="001A4D21" w:rsidRPr="00510EA6" w:rsidRDefault="001A4D21" w:rsidP="001A4D21">
      <w:pPr>
        <w:pStyle w:val="Specialnote3"/>
      </w:pPr>
      <w:r w:rsidRPr="00EE3977">
        <w:t xml:space="preserve">Usted no necesita darle un permiso por escrito a su médico u </w:t>
      </w:r>
      <w:r w:rsidR="006C6287">
        <w:t xml:space="preserve">a </w:t>
      </w:r>
      <w:r w:rsidRPr="00510EA6">
        <w:t xml:space="preserve">otro profesional autorizado para que nos pidan una decisión sobre cobertura en su nombre. </w:t>
      </w:r>
    </w:p>
    <w:p w:rsidR="001A4D21" w:rsidRPr="00EE3977" w:rsidRDefault="001A4D21" w:rsidP="003162A2">
      <w:pPr>
        <w:pStyle w:val="ListBullet"/>
        <w:ind w:left="576" w:hanging="288"/>
      </w:pPr>
      <w:r w:rsidRPr="00510EA6">
        <w:t xml:space="preserve">Si quiere pedirnos que le devolvamos el pago por un medicamento, lea el Capítulo 7 </w:t>
      </w:r>
      <w:r w:rsidRPr="00510EA6">
        <w:rPr>
          <w:rStyle w:val="Planinstructions"/>
          <w:i w:val="0"/>
        </w:rPr>
        <w:t>[</w:t>
      </w:r>
      <w:r w:rsidRPr="00510EA6">
        <w:rPr>
          <w:rStyle w:val="PlanInstructions0"/>
        </w:rPr>
        <w:t>plans may insert reference, as applicable</w:t>
      </w:r>
      <w:r w:rsidRPr="00510EA6">
        <w:rPr>
          <w:rStyle w:val="Planinstructions"/>
          <w:i w:val="0"/>
        </w:rPr>
        <w:t xml:space="preserve">] </w:t>
      </w:r>
      <w:r w:rsidRPr="00510EA6">
        <w:t xml:space="preserve">de este manual. En el Capítulo 7 se describen </w:t>
      </w:r>
      <w:r w:rsidRPr="00EE3977">
        <w:t>casos en los que posiblemente tenga que pedirnos que le devolvamos su dinero. También dice cómo enviarnos los documentos necesarios para pedirnos que le devolvamos nuestra parte del costo de un medicamento por el que usted ya pagó.</w:t>
      </w:r>
    </w:p>
    <w:p w:rsidR="001A4D21" w:rsidRPr="00EE3977" w:rsidRDefault="001A4D21" w:rsidP="003162A2">
      <w:pPr>
        <w:pStyle w:val="ListBullet"/>
        <w:ind w:left="576" w:hanging="288"/>
        <w:rPr>
          <w:i/>
        </w:rPr>
      </w:pPr>
      <w:r w:rsidRPr="00EE3977">
        <w:lastRenderedPageBreak/>
        <w:t xml:space="preserve">Si está </w:t>
      </w:r>
      <w:r w:rsidR="004506EB" w:rsidRPr="00EE3977">
        <w:t xml:space="preserve">pidiendo </w:t>
      </w:r>
      <w:r w:rsidRPr="00EE3977">
        <w:t>una excepción, envíenos la “declaración de respaldo”. Su médico u otro profesional autorizado deben darnos los motivos médicos para la excepción del medicamento. Esto se llama “declaración de respaldo”.</w:t>
      </w:r>
    </w:p>
    <w:p w:rsidR="001A4D21" w:rsidRPr="00EE3977" w:rsidRDefault="001A4D21" w:rsidP="001F5CD7">
      <w:pPr>
        <w:pStyle w:val="ListBullet"/>
        <w:numPr>
          <w:ilvl w:val="0"/>
          <w:numId w:val="0"/>
        </w:numPr>
        <w:spacing w:after="200"/>
        <w:ind w:left="576"/>
        <w:rPr>
          <w:i/>
        </w:rPr>
      </w:pPr>
      <w:r w:rsidRPr="00EE3977">
        <w:t xml:space="preserve">Su médico u otro profesional autorizado pueden enviarnos la declaración por fax o por correo. Su médico u otro profesional autorizado también pueden explicarnos sus razones por teléfono y, después, enviarnos una declaración por fax o por correo. </w:t>
      </w:r>
    </w:p>
    <w:p w:rsidR="001A4D21" w:rsidRPr="00EE3977" w:rsidRDefault="001A4D21" w:rsidP="009B020C">
      <w:pPr>
        <w:pStyle w:val="Heading3"/>
      </w:pPr>
      <w:bookmarkStart w:id="296" w:name="_Toc353283387"/>
      <w:bookmarkStart w:id="297" w:name="_Toc353285208"/>
      <w:bookmarkStart w:id="298" w:name="_Toc379454642"/>
      <w:r w:rsidRPr="00EE3977">
        <w:t>Si su salud lo requiere, pídanos tomar una “decisión sobre cobertura rápida”</w:t>
      </w:r>
      <w:bookmarkEnd w:id="296"/>
      <w:bookmarkEnd w:id="297"/>
      <w:bookmarkEnd w:id="298"/>
    </w:p>
    <w:p w:rsidR="001A4D21" w:rsidRPr="00EE3977" w:rsidRDefault="001A4D21" w:rsidP="00C90995">
      <w:pPr>
        <w:spacing w:after="120"/>
      </w:pPr>
      <w:r w:rsidRPr="00EE3977">
        <w:t xml:space="preserve">Usaremos las “fechas límite estándar” a menos que estemos de acuerdo con usar las “fechas límite rápidas”. </w:t>
      </w:r>
    </w:p>
    <w:p w:rsidR="001A4D21" w:rsidRPr="00EE3977" w:rsidRDefault="001A4D21" w:rsidP="003162A2">
      <w:pPr>
        <w:pStyle w:val="ListBullet"/>
        <w:ind w:left="576" w:hanging="288"/>
        <w:rPr>
          <w:i/>
        </w:rPr>
      </w:pPr>
      <w:r w:rsidRPr="00EE3977">
        <w:t xml:space="preserve">Una </w:t>
      </w:r>
      <w:r w:rsidRPr="00AF1707">
        <w:rPr>
          <w:b/>
        </w:rPr>
        <w:t>decisión sobre cobertura estándar</w:t>
      </w:r>
      <w:r w:rsidRPr="00EE3977">
        <w:t xml:space="preserve"> significa que le daremos una respuesta a más tardar en 72 horas después de recibir la declaración de su médico. </w:t>
      </w:r>
    </w:p>
    <w:p w:rsidR="001A4D21" w:rsidRPr="00525F15" w:rsidRDefault="001A4D21" w:rsidP="003162A2">
      <w:pPr>
        <w:pStyle w:val="ListBullet"/>
        <w:ind w:left="576" w:hanging="288"/>
        <w:rPr>
          <w:i/>
        </w:rPr>
      </w:pPr>
      <w:r w:rsidRPr="00525F15">
        <w:t xml:space="preserve">Una </w:t>
      </w:r>
      <w:r w:rsidRPr="00AF1707">
        <w:rPr>
          <w:b/>
        </w:rPr>
        <w:t>decisión de cobertura rápida</w:t>
      </w:r>
      <w:r w:rsidRPr="00525F15">
        <w:t xml:space="preserve"> significa que le daremos una respuesta a más tardar en 24 horas</w:t>
      </w:r>
      <w:r w:rsidR="00092692" w:rsidRPr="00525F15">
        <w:t xml:space="preserve"> después que recibamos la declaración de su médico</w:t>
      </w:r>
      <w:r w:rsidRPr="00525F15">
        <w:t>.</w:t>
      </w:r>
    </w:p>
    <w:p w:rsidR="001A4D21" w:rsidRPr="00082DB2" w:rsidRDefault="001A4D21" w:rsidP="003162A2">
      <w:pPr>
        <w:pStyle w:val="ListBullet2"/>
        <w:numPr>
          <w:ilvl w:val="0"/>
          <w:numId w:val="55"/>
        </w:numPr>
        <w:ind w:left="1008" w:hanging="288"/>
      </w:pPr>
      <w:r w:rsidRPr="00525F15">
        <w:t xml:space="preserve">Usted podrá obtener una decisión sobre cobertura rápida </w:t>
      </w:r>
      <w:r w:rsidRPr="00525F15">
        <w:rPr>
          <w:i/>
        </w:rPr>
        <w:t xml:space="preserve">sólo </w:t>
      </w:r>
      <w:r w:rsidRPr="00525F15">
        <w:t xml:space="preserve">si está pidiendo un </w:t>
      </w:r>
      <w:r w:rsidRPr="00525F15">
        <w:rPr>
          <w:i/>
        </w:rPr>
        <w:t>medicamento que aún no ha recibido</w:t>
      </w:r>
      <w:r w:rsidRPr="00082DB2">
        <w:t>. (Usted no podrá obtener una decisión de cobertura rápida si nos está pidiendo que le devolvamos el pago por un medicamento que ya compró.)</w:t>
      </w:r>
    </w:p>
    <w:p w:rsidR="001A4D21" w:rsidRPr="00082DB2" w:rsidRDefault="001A4D21" w:rsidP="003162A2">
      <w:pPr>
        <w:pStyle w:val="ListBullet2"/>
        <w:numPr>
          <w:ilvl w:val="0"/>
          <w:numId w:val="55"/>
        </w:numPr>
        <w:ind w:left="1008" w:hanging="288"/>
        <w:rPr>
          <w:i/>
        </w:rPr>
      </w:pPr>
      <w:r w:rsidRPr="00082DB2">
        <w:t xml:space="preserve">Usted podrá obtener una decisión de cobertura rápida </w:t>
      </w:r>
      <w:r w:rsidRPr="00082DB2">
        <w:rPr>
          <w:i/>
        </w:rPr>
        <w:t>sólo</w:t>
      </w:r>
      <w:r w:rsidRPr="00082DB2">
        <w:t xml:space="preserve"> si usando las fechas límite estándar podríamos </w:t>
      </w:r>
      <w:r w:rsidRPr="00082DB2">
        <w:rPr>
          <w:i/>
        </w:rPr>
        <w:t xml:space="preserve">causar daños graves a su salud o afectar su capacidad para desempeñarse. </w:t>
      </w:r>
    </w:p>
    <w:p w:rsidR="001A4D21" w:rsidRPr="00AD64F5" w:rsidRDefault="001A4D21" w:rsidP="003162A2">
      <w:pPr>
        <w:pStyle w:val="ListBullet2"/>
        <w:numPr>
          <w:ilvl w:val="0"/>
          <w:numId w:val="55"/>
        </w:numPr>
        <w:ind w:left="1008" w:hanging="288"/>
        <w:rPr>
          <w:iCs/>
        </w:rPr>
      </w:pPr>
      <w:r w:rsidRPr="00082DB2">
        <w:t xml:space="preserve">Si su médico u otro </w:t>
      </w:r>
      <w:r w:rsidRPr="00082DB2">
        <w:rPr>
          <w:iCs/>
        </w:rPr>
        <w:t xml:space="preserve">profesional autorizado </w:t>
      </w:r>
      <w:r w:rsidRPr="00AD64F5">
        <w:t>dicen que su salud requiere una “decisión sobre cobertura rápida” tomaremos una decisión sobre cobertura rápida y se lo diremos en la carta</w:t>
      </w:r>
      <w:r w:rsidRPr="00AD64F5">
        <w:rPr>
          <w:iCs/>
        </w:rPr>
        <w:t>.</w:t>
      </w:r>
    </w:p>
    <w:p w:rsidR="001A4D21" w:rsidRPr="00AD64F5" w:rsidRDefault="001A4D21" w:rsidP="003162A2">
      <w:pPr>
        <w:ind w:left="1008"/>
      </w:pPr>
      <w:r w:rsidRPr="00AD64F5">
        <w:t xml:space="preserve">Si usted nos pide tomar una decisión sobre cobertura rápida (sin el respaldo de su médico u otro profesional autorizado), nosotros decidiremos si le daremos una decisión sobre cobertura rápida. </w:t>
      </w:r>
    </w:p>
    <w:p w:rsidR="001A4D21" w:rsidRPr="00510EA6" w:rsidRDefault="001A4D21" w:rsidP="003162A2">
      <w:pPr>
        <w:ind w:left="1008"/>
      </w:pPr>
      <w:r w:rsidRPr="00AD64F5">
        <w:t>Si decidimos</w:t>
      </w:r>
      <w:r w:rsidR="004506EB" w:rsidRPr="00AD64F5">
        <w:t xml:space="preserve"> que su enfermedad no cumple con los requisitos para una decisión sobre cobertura rápida</w:t>
      </w:r>
      <w:r w:rsidRPr="00AD64F5">
        <w:t>,</w:t>
      </w:r>
      <w:r w:rsidR="004506EB" w:rsidRPr="00AD64F5">
        <w:t xml:space="preserve"> usaremos las fechas límite estándar en lugar de las rápidas</w:t>
      </w:r>
      <w:r w:rsidR="004506EB" w:rsidRPr="00864F47">
        <w:t>.</w:t>
      </w:r>
      <w:r w:rsidRPr="00864F47">
        <w:t xml:space="preserve"> </w:t>
      </w:r>
      <w:r w:rsidR="004506EB" w:rsidRPr="00864F47">
        <w:t xml:space="preserve">Se </w:t>
      </w:r>
      <w:r w:rsidRPr="00864F47">
        <w:t xml:space="preserve">lo diremos en una carta. En la carta se le dirá cómo presentar una queja sobre nuestra decisión de darle una decisión estándar. Puede presentar una “queja rápida” y obtener una </w:t>
      </w:r>
      <w:r w:rsidR="00092692" w:rsidRPr="00864F47">
        <w:t xml:space="preserve">respuesta a su queja </w:t>
      </w:r>
      <w:r w:rsidRPr="00864F47">
        <w:t>en 24 horas.</w:t>
      </w:r>
      <w:r w:rsidR="00DF4AD8">
        <w:t xml:space="preserve"> Para más información sobre el proceso de </w:t>
      </w:r>
      <w:r w:rsidR="00361853">
        <w:t>presentar quejas, incluyendo quejas rápidas, vaya a la Sección 10 en la página &lt;xx&gt;.</w:t>
      </w:r>
      <w:r w:rsidR="00DF4AD8">
        <w:t xml:space="preserve"> </w:t>
      </w:r>
    </w:p>
    <w:p w:rsidR="001A4D21" w:rsidRPr="004232B6" w:rsidRDefault="007401A5" w:rsidP="009B020C">
      <w:pPr>
        <w:pStyle w:val="Heading3"/>
        <w:rPr>
          <w:sz w:val="4"/>
          <w:szCs w:val="4"/>
        </w:rPr>
      </w:pPr>
      <w:r w:rsidRPr="00EE3977">
        <w:rPr>
          <w:noProof/>
          <w:lang w:val="en-US" w:bidi="ar-SA"/>
        </w:rPr>
        <w:lastRenderedPageBreak/>
        <mc:AlternateContent>
          <mc:Choice Requires="wps">
            <w:drawing>
              <wp:anchor distT="0" distB="182880" distL="274320" distR="1828800" simplePos="0" relativeHeight="251644416" behindDoc="0" locked="0" layoutInCell="1" allowOverlap="1">
                <wp:simplePos x="0" y="0"/>
                <wp:positionH relativeFrom="column">
                  <wp:posOffset>137160</wp:posOffset>
                </wp:positionH>
                <wp:positionV relativeFrom="paragraph">
                  <wp:posOffset>90170</wp:posOffset>
                </wp:positionV>
                <wp:extent cx="5678170" cy="914400"/>
                <wp:effectExtent l="3810" t="3175" r="4445" b="0"/>
                <wp:wrapSquare wrapText="bothSides"/>
                <wp:docPr id="2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9144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586B65">
                            <w:pPr>
                              <w:pStyle w:val="Calloutnormalpre-text"/>
                              <w:pBdr>
                                <w:left w:val="single" w:sz="12" w:space="15" w:color="548DD4"/>
                                <w:right w:val="single" w:sz="12" w:space="15" w:color="548DD4"/>
                              </w:pBdr>
                            </w:pPr>
                          </w:p>
                          <w:p w:rsidR="000F0E84" w:rsidRPr="002F3642" w:rsidRDefault="000F0E84" w:rsidP="00AF1707">
                            <w:pPr>
                              <w:pStyle w:val="Calloutnormaldefinition"/>
                              <w:pBdr>
                                <w:left w:val="single" w:sz="12" w:space="15" w:color="548DD4"/>
                                <w:right w:val="single" w:sz="12" w:space="15" w:color="548DD4"/>
                              </w:pBdr>
                              <w:spacing w:after="0"/>
                              <w:rPr>
                                <w:sz w:val="4"/>
                                <w:szCs w:val="4"/>
                                <w:lang w:val="es-ES"/>
                              </w:rPr>
                            </w:pPr>
                            <w:r w:rsidRPr="002F3642">
                              <w:rPr>
                                <w:lang w:val="es-ES"/>
                              </w:rPr>
                              <w:t xml:space="preserve">El término legal </w:t>
                            </w:r>
                            <w:r w:rsidRPr="002F3642">
                              <w:rPr>
                                <w:b w:val="0"/>
                                <w:lang w:val="es-ES"/>
                              </w:rPr>
                              <w:t xml:space="preserve">para “decisión </w:t>
                            </w:r>
                            <w:r w:rsidRPr="00293B69">
                              <w:rPr>
                                <w:b w:val="0"/>
                              </w:rPr>
                              <w:t>sobre</w:t>
                            </w:r>
                            <w:r w:rsidRPr="002F3642">
                              <w:rPr>
                                <w:b w:val="0"/>
                                <w:lang w:val="es-ES"/>
                              </w:rPr>
                              <w:t xml:space="preserve"> cobertura rápida” es</w:t>
                            </w:r>
                            <w:r w:rsidRPr="002F3642">
                              <w:rPr>
                                <w:lang w:val="es-ES"/>
                              </w:rPr>
                              <w:t xml:space="preserve"> “determinación de cobertura acelerada”</w:t>
                            </w:r>
                            <w:r w:rsidRPr="002F3642">
                              <w:rPr>
                                <w:szCs w:val="22"/>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margin-left:10.8pt;margin-top:7.1pt;width:447.1pt;height:1in;z-index:251644416;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" filled="f" fillcolor="#daeef3" stroked="f">
                <v:textbox inset="10.8pt,7.2pt,10.8pt">
                  <w:txbxContent>
                    <w:p w:rsidR="000F0E84" w:rsidRDefault="000F0E84" w:rsidP="00586B65">
                      <w:pPr>
                        <w:pStyle w:val="Calloutnormalpre-text"/>
                        <w:pBdr>
                          <w:left w:val="single" w:sz="12" w:space="15" w:color="548DD4"/>
                          <w:right w:val="single" w:sz="12" w:space="15" w:color="548DD4"/>
                        </w:pBdr>
                      </w:pPr>
                    </w:p>
                    <w:p w:rsidR="000F0E84" w:rsidRPr="002F3642" w:rsidRDefault="000F0E84" w:rsidP="00AF1707">
                      <w:pPr>
                        <w:pStyle w:val="Calloutnormaldefinition"/>
                        <w:pBdr>
                          <w:left w:val="single" w:sz="12" w:space="15" w:color="548DD4"/>
                          <w:right w:val="single" w:sz="12" w:space="15" w:color="548DD4"/>
                        </w:pBdr>
                        <w:spacing w:after="0"/>
                        <w:rPr>
                          <w:sz w:val="4"/>
                          <w:szCs w:val="4"/>
                          <w:lang w:val="es-ES"/>
                        </w:rPr>
                      </w:pPr>
                      <w:r w:rsidRPr="002F3642">
                        <w:rPr>
                          <w:lang w:val="es-ES"/>
                        </w:rPr>
                        <w:t xml:space="preserve">El término legal </w:t>
                      </w:r>
                      <w:r w:rsidRPr="002F3642">
                        <w:rPr>
                          <w:b w:val="0"/>
                          <w:lang w:val="es-ES"/>
                        </w:rPr>
                        <w:t xml:space="preserve">para “decisión </w:t>
                      </w:r>
                      <w:r w:rsidRPr="00293B69">
                        <w:rPr>
                          <w:b w:val="0"/>
                        </w:rPr>
                        <w:t>sobre</w:t>
                      </w:r>
                      <w:r w:rsidRPr="002F3642">
                        <w:rPr>
                          <w:b w:val="0"/>
                          <w:lang w:val="es-ES"/>
                        </w:rPr>
                        <w:t xml:space="preserve"> cobertura rápida” es</w:t>
                      </w:r>
                      <w:r w:rsidRPr="002F3642">
                        <w:rPr>
                          <w:lang w:val="es-ES"/>
                        </w:rPr>
                        <w:t xml:space="preserve"> “determinación de cobertura acelerada”</w:t>
                      </w:r>
                      <w:r w:rsidRPr="002F3642">
                        <w:rPr>
                          <w:szCs w:val="22"/>
                          <w:lang w:val="es-ES"/>
                        </w:rPr>
                        <w:t>.</w:t>
                      </w:r>
                    </w:p>
                  </w:txbxContent>
                </v:textbox>
                <w10:wrap type="square"/>
              </v:shape>
            </w:pict>
          </mc:Fallback>
        </mc:AlternateContent>
      </w:r>
      <w:bookmarkStart w:id="299" w:name="_Toc379454643"/>
      <w:r w:rsidR="001A4D21" w:rsidRPr="00510EA6">
        <w:t xml:space="preserve">Fechas límite para una decisión sobre </w:t>
      </w:r>
      <w:r w:rsidR="00683D68" w:rsidRPr="00510EA6">
        <w:t>“</w:t>
      </w:r>
      <w:r w:rsidR="001A4D21" w:rsidRPr="00510EA6">
        <w:t>cobertura rápida</w:t>
      </w:r>
      <w:bookmarkEnd w:id="299"/>
      <w:r w:rsidR="00683D68" w:rsidRPr="00510EA6">
        <w:t>”</w:t>
      </w:r>
    </w:p>
    <w:p w:rsidR="001A4D21" w:rsidRPr="00510EA6" w:rsidRDefault="001A4D21" w:rsidP="003162A2">
      <w:pPr>
        <w:pStyle w:val="ListBullet"/>
        <w:ind w:left="576" w:hanging="288"/>
      </w:pPr>
      <w:r w:rsidRPr="00EE3977">
        <w:t xml:space="preserve">Si usamos las fechas límite rápidas, debemos darle nuestra repuesta a más tardar en 24 horas después de recibir su pedido. Si nos está pidiendo una excepción, 24 horas después de recibir la declaración de su médico o </w:t>
      </w:r>
      <w:r w:rsidR="00B27731">
        <w:t xml:space="preserve">de </w:t>
      </w:r>
      <w:r w:rsidRPr="00510EA6">
        <w:t xml:space="preserve">su proveedor apoyando su pedido. Le daremos nuestra respuesta más rápido, si su salud nos exige hacerlo. </w:t>
      </w:r>
    </w:p>
    <w:p w:rsidR="001A4D21" w:rsidRPr="00EE3977" w:rsidRDefault="001A4D21" w:rsidP="003162A2">
      <w:pPr>
        <w:pStyle w:val="ListBullet"/>
        <w:ind w:left="576" w:hanging="288"/>
      </w:pPr>
      <w:r w:rsidRPr="00510EA6">
        <w:t xml:space="preserve">Si no cumplimos con esta fecha límite, enviaremos su pedido al </w:t>
      </w:r>
      <w:r w:rsidR="00AC3364">
        <w:t>Nivel</w:t>
      </w:r>
      <w:r w:rsidRPr="00510EA6">
        <w:t xml:space="preserve"> 2 del proceso de apelaciones. En el </w:t>
      </w:r>
      <w:r w:rsidR="00AC3364">
        <w:t>Nivel</w:t>
      </w:r>
      <w:r w:rsidRPr="00510EA6">
        <w:t xml:space="preserve"> 2, una </w:t>
      </w:r>
      <w:r w:rsidR="004506EB" w:rsidRPr="00510EA6">
        <w:t xml:space="preserve">Entidad de revisión independiente </w:t>
      </w:r>
      <w:r w:rsidRPr="00EE3977">
        <w:t xml:space="preserve">examinará su pedido. </w:t>
      </w:r>
    </w:p>
    <w:p w:rsidR="001A4D21" w:rsidRPr="00EE3977" w:rsidRDefault="001A4D21" w:rsidP="003162A2">
      <w:pPr>
        <w:pStyle w:val="Specialnote"/>
        <w:ind w:left="288" w:hanging="288"/>
      </w:pPr>
      <w:r w:rsidRPr="00EE3977">
        <w:rPr>
          <w:b/>
        </w:rPr>
        <w:t xml:space="preserve">Si nuestra respuesta es </w:t>
      </w:r>
      <w:r w:rsidRPr="00EE3977">
        <w:rPr>
          <w:b/>
          <w:i/>
        </w:rPr>
        <w:t xml:space="preserve">Sí </w:t>
      </w:r>
      <w:r w:rsidRPr="00EE3977">
        <w:t>a una parte o a todo lo que pidió, debemos darle la cobertura en un plazo de 24 horas después de recibir su pedido o la declaración de su médico o profesional autorizado respaldando su pedido.</w:t>
      </w:r>
    </w:p>
    <w:p w:rsidR="001A4D21" w:rsidRPr="00EE3977" w:rsidRDefault="001A4D21" w:rsidP="003162A2">
      <w:pPr>
        <w:pStyle w:val="Specialnote"/>
        <w:ind w:left="288" w:hanging="288"/>
      </w:pPr>
      <w:r w:rsidRPr="00EE3977">
        <w:rPr>
          <w:b/>
        </w:rPr>
        <w:t xml:space="preserve">Si nuestra respuesta es </w:t>
      </w:r>
      <w:r w:rsidRPr="00EE3977">
        <w:rPr>
          <w:b/>
          <w:i/>
        </w:rPr>
        <w:t>No</w:t>
      </w:r>
      <w:r w:rsidRPr="00EE3977">
        <w:rPr>
          <w:b/>
        </w:rPr>
        <w:t xml:space="preserve"> </w:t>
      </w:r>
      <w:r w:rsidRPr="00EE3977">
        <w:t xml:space="preserve">a una parte o a todo lo que pidió, le enviaremos una carta explicándole por qué dijimos que </w:t>
      </w:r>
      <w:r w:rsidR="00683D68" w:rsidRPr="00AF1707">
        <w:rPr>
          <w:b/>
          <w:i/>
        </w:rPr>
        <w:t>No</w:t>
      </w:r>
      <w:r w:rsidRPr="00EE3977">
        <w:t>. En la carta también se le explicará cómo puede apelar nuestra decisión.</w:t>
      </w:r>
    </w:p>
    <w:p w:rsidR="001A4D21" w:rsidRPr="00EE3977" w:rsidRDefault="001A4D21" w:rsidP="009B020C">
      <w:pPr>
        <w:pStyle w:val="Heading3"/>
      </w:pPr>
      <w:bookmarkStart w:id="300" w:name="_Toc379454644"/>
      <w:r w:rsidRPr="00EE3977">
        <w:t>Fechas límite para una “decisión sobre cobertura estándar” sobre un medicamento que aún no ha recibido</w:t>
      </w:r>
      <w:bookmarkEnd w:id="300"/>
      <w:r w:rsidRPr="00EE3977">
        <w:t xml:space="preserve"> </w:t>
      </w:r>
    </w:p>
    <w:p w:rsidR="001A4D21" w:rsidRPr="00510EA6" w:rsidRDefault="001A4D21" w:rsidP="003162A2">
      <w:pPr>
        <w:pStyle w:val="ListBullet"/>
        <w:ind w:left="576" w:hanging="288"/>
      </w:pPr>
      <w:r w:rsidRPr="00EE3977">
        <w:t xml:space="preserve">Si usamos las fechas límite estándar, debemos darle nuestra respuesta a más tardar en 72 horas después de recibir su </w:t>
      </w:r>
      <w:r w:rsidR="006879E1" w:rsidRPr="00B800B4">
        <w:t>pedido.</w:t>
      </w:r>
      <w:r w:rsidR="006879E1">
        <w:t xml:space="preserve"> </w:t>
      </w:r>
      <w:r w:rsidR="006879E1" w:rsidRPr="00AF1707">
        <w:rPr>
          <w:bCs/>
        </w:rPr>
        <w:t>O</w:t>
      </w:r>
      <w:r w:rsidRPr="00510EA6">
        <w:t xml:space="preserve">, si nos está pidiendo una excepción, después de recibir la declaración de respaldo de su médico o </w:t>
      </w:r>
      <w:r w:rsidRPr="00510EA6">
        <w:rPr>
          <w:iCs/>
        </w:rPr>
        <w:t>profesional autorizado</w:t>
      </w:r>
      <w:r w:rsidRPr="00510EA6">
        <w:t xml:space="preserve">. Le daremos nuestra respuesta más rápido, si su salud lo exige. </w:t>
      </w:r>
    </w:p>
    <w:p w:rsidR="001A4D21" w:rsidRPr="00EE3977" w:rsidRDefault="001A4D21" w:rsidP="003162A2">
      <w:pPr>
        <w:pStyle w:val="ListBullet"/>
        <w:ind w:left="576" w:hanging="288"/>
      </w:pPr>
      <w:r w:rsidRPr="00EE3977">
        <w:t xml:space="preserve">Si no cumplimos con esta fecha límite, enviaremos su pedido al </w:t>
      </w:r>
      <w:r w:rsidR="00AC3364">
        <w:t>Nivel</w:t>
      </w:r>
      <w:r w:rsidRPr="00EE3977">
        <w:t xml:space="preserve"> 2 del proceso de apelaciones. En el </w:t>
      </w:r>
      <w:r w:rsidR="00AC3364">
        <w:t>Nivel</w:t>
      </w:r>
      <w:r w:rsidRPr="00EE3977">
        <w:t xml:space="preserve"> 2, una Entidad de </w:t>
      </w:r>
      <w:r w:rsidR="00FB2844">
        <w:t xml:space="preserve">revisión independiente </w:t>
      </w:r>
      <w:r w:rsidRPr="00EE3977">
        <w:t xml:space="preserve">(IRE) analizará </w:t>
      </w:r>
      <w:r w:rsidR="00092692" w:rsidRPr="00EE3977">
        <w:t>su pedido</w:t>
      </w:r>
      <w:r w:rsidRPr="00EE3977">
        <w:t xml:space="preserve">. </w:t>
      </w:r>
    </w:p>
    <w:p w:rsidR="001A4D21" w:rsidRPr="00EE3977" w:rsidRDefault="001A4D21" w:rsidP="003162A2">
      <w:pPr>
        <w:pStyle w:val="Specialnote"/>
        <w:ind w:left="360"/>
      </w:pPr>
      <w:r w:rsidRPr="00EE3977">
        <w:rPr>
          <w:b/>
        </w:rPr>
        <w:t xml:space="preserve">Si nuestra respuesta es </w:t>
      </w:r>
      <w:r w:rsidRPr="00EE3977">
        <w:rPr>
          <w:b/>
          <w:i/>
        </w:rPr>
        <w:t xml:space="preserve">Sí </w:t>
      </w:r>
      <w:r w:rsidRPr="00EE3977">
        <w:t xml:space="preserve">a una parte o a todo lo que pidió, debemos aprobar o dar la cobertura a más tardar en 72 horas después de recibir su pedido o, si nos está pidiendo una excepción, en 72 horas después de recibir la declaración de apoyo de su médico o </w:t>
      </w:r>
      <w:r w:rsidRPr="00EE3977">
        <w:rPr>
          <w:iCs/>
        </w:rPr>
        <w:t>profesional autorizado</w:t>
      </w:r>
      <w:r w:rsidRPr="00EE3977">
        <w:t>.</w:t>
      </w:r>
      <w:r w:rsidR="0018181B" w:rsidRPr="00EE3977">
        <w:t xml:space="preserve"> </w:t>
      </w:r>
    </w:p>
    <w:p w:rsidR="001A4D21" w:rsidRPr="00525F15" w:rsidRDefault="001A4D21" w:rsidP="003162A2">
      <w:pPr>
        <w:pStyle w:val="Specialnote"/>
        <w:ind w:left="360"/>
      </w:pPr>
      <w:r w:rsidRPr="00EE3977">
        <w:rPr>
          <w:b/>
        </w:rPr>
        <w:t xml:space="preserve">Si nuestra respuesta es </w:t>
      </w:r>
      <w:r w:rsidRPr="00EE3977">
        <w:rPr>
          <w:b/>
          <w:i/>
        </w:rPr>
        <w:t>No</w:t>
      </w:r>
      <w:r w:rsidRPr="00EE3977">
        <w:rPr>
          <w:b/>
        </w:rPr>
        <w:t xml:space="preserve"> </w:t>
      </w:r>
      <w:r w:rsidRPr="00525F15">
        <w:t xml:space="preserve">a una parte o a todo lo que pidió, le enviaremos una carta explicándole por qué dijimos que </w:t>
      </w:r>
      <w:r w:rsidR="00683D68" w:rsidRPr="00AF1707">
        <w:rPr>
          <w:b/>
          <w:i/>
        </w:rPr>
        <w:t>No</w:t>
      </w:r>
      <w:r w:rsidRPr="00525F15">
        <w:t>. En la carta también se le explicará cómo puede apelar nuestra decisión.</w:t>
      </w:r>
    </w:p>
    <w:p w:rsidR="001A4D21" w:rsidRPr="00525F15" w:rsidRDefault="001A4D21" w:rsidP="009B020C">
      <w:pPr>
        <w:pStyle w:val="Heading3"/>
      </w:pPr>
      <w:bookmarkStart w:id="301" w:name="_Toc379454645"/>
      <w:r w:rsidRPr="00525F15">
        <w:lastRenderedPageBreak/>
        <w:t>Fechas límite para una “decisión sobre cobertura estándar” para el pago de un medicamento que ya compró</w:t>
      </w:r>
      <w:bookmarkEnd w:id="301"/>
    </w:p>
    <w:p w:rsidR="001A4D21" w:rsidRPr="00525F15" w:rsidRDefault="001A4D21" w:rsidP="003162A2">
      <w:pPr>
        <w:pStyle w:val="ListBullet"/>
        <w:ind w:left="576" w:hanging="288"/>
      </w:pPr>
      <w:r w:rsidRPr="00525F15">
        <w:t>Debemos darle nuestra respuesta a más tardar en 14 días calendario después de recibir su pedido.</w:t>
      </w:r>
    </w:p>
    <w:p w:rsidR="001A4D21" w:rsidRPr="00082DB2" w:rsidRDefault="001A4D21" w:rsidP="003162A2">
      <w:pPr>
        <w:pStyle w:val="ListBullet"/>
        <w:ind w:left="576" w:hanging="288"/>
      </w:pPr>
      <w:r w:rsidRPr="00525F15">
        <w:t xml:space="preserve">Si no cumplimos con esta fecha límite, enviaremos su pedido al </w:t>
      </w:r>
      <w:r w:rsidR="00AC3364">
        <w:t>Nivel</w:t>
      </w:r>
      <w:r w:rsidRPr="00525F15">
        <w:t xml:space="preserve"> 2 del proceso de apelaciones. En el </w:t>
      </w:r>
      <w:r w:rsidR="00AC3364">
        <w:t>Nivel</w:t>
      </w:r>
      <w:r w:rsidRPr="00525F15">
        <w:t xml:space="preserve"> 2, la IRE examinará </w:t>
      </w:r>
      <w:r w:rsidR="00092692" w:rsidRPr="00525F15">
        <w:t>su pedido</w:t>
      </w:r>
      <w:r w:rsidRPr="00082DB2">
        <w:t xml:space="preserve">. </w:t>
      </w:r>
    </w:p>
    <w:p w:rsidR="001A4D21" w:rsidRPr="00082DB2" w:rsidRDefault="001A4D21" w:rsidP="003162A2">
      <w:pPr>
        <w:pStyle w:val="Specialnote"/>
        <w:ind w:left="360"/>
      </w:pPr>
      <w:r w:rsidRPr="00082DB2">
        <w:rPr>
          <w:b/>
        </w:rPr>
        <w:t xml:space="preserve">Si nuestra respuesta es </w:t>
      </w:r>
      <w:r w:rsidRPr="00082DB2">
        <w:rPr>
          <w:b/>
          <w:i/>
        </w:rPr>
        <w:t xml:space="preserve">Sí </w:t>
      </w:r>
      <w:r w:rsidRPr="00082DB2">
        <w:t xml:space="preserve">a una parte o a todo lo que pidió, le pagaremos a usted a más tardar en </w:t>
      </w:r>
      <w:r w:rsidR="002E64DB" w:rsidRPr="00082DB2">
        <w:t>14</w:t>
      </w:r>
      <w:r w:rsidRPr="00082DB2">
        <w:t xml:space="preserve"> días calendario.</w:t>
      </w:r>
    </w:p>
    <w:p w:rsidR="001A4D21" w:rsidRPr="00AD64F5" w:rsidRDefault="001A4D21" w:rsidP="003162A2">
      <w:pPr>
        <w:pStyle w:val="Specialnote"/>
        <w:ind w:left="360"/>
      </w:pPr>
      <w:r w:rsidRPr="00082DB2">
        <w:rPr>
          <w:b/>
        </w:rPr>
        <w:t xml:space="preserve">Si nuestra respuesta es </w:t>
      </w:r>
      <w:r w:rsidRPr="00AD64F5">
        <w:rPr>
          <w:b/>
          <w:i/>
        </w:rPr>
        <w:t>No</w:t>
      </w:r>
      <w:r w:rsidRPr="00AD64F5">
        <w:rPr>
          <w:b/>
        </w:rPr>
        <w:t xml:space="preserve"> </w:t>
      </w:r>
      <w:r w:rsidRPr="00AD64F5">
        <w:t xml:space="preserve">a una parte o a todo lo que pidió, le enviaremos una carta explicándole por qué dijimos que </w:t>
      </w:r>
      <w:r w:rsidR="00683D68" w:rsidRPr="00AF1707">
        <w:rPr>
          <w:b/>
          <w:i/>
        </w:rPr>
        <w:t>No</w:t>
      </w:r>
      <w:r w:rsidRPr="00AD64F5">
        <w:t xml:space="preserve">. En la carta también se le explicará cómo puede apelar nuestra decisión. </w:t>
      </w:r>
    </w:p>
    <w:p w:rsidR="001A4D21" w:rsidRPr="00510EA6" w:rsidRDefault="001A4D21" w:rsidP="007D08CF">
      <w:pPr>
        <w:pStyle w:val="Heading2"/>
        <w:rPr>
          <w:lang w:val="es-US"/>
        </w:rPr>
      </w:pPr>
      <w:bookmarkStart w:id="302" w:name="_Toc379454201"/>
      <w:bookmarkStart w:id="303" w:name="_Toc379454646"/>
      <w:bookmarkStart w:id="304" w:name="_Toc396738362"/>
      <w:bookmarkStart w:id="305" w:name="_Toc457246029"/>
      <w:bookmarkStart w:id="306" w:name="_Toc488840283"/>
      <w:r w:rsidRPr="00AD64F5">
        <w:rPr>
          <w:lang w:val="es-US"/>
        </w:rPr>
        <w:t xml:space="preserve">Sección 6.5: Apelación de nivel 1 para Medicamentos de la </w:t>
      </w:r>
      <w:r w:rsidR="005B2FCD">
        <w:rPr>
          <w:lang w:val="es-US"/>
        </w:rPr>
        <w:t>P</w:t>
      </w:r>
      <w:r w:rsidRPr="00510EA6">
        <w:rPr>
          <w:lang w:val="es-US"/>
        </w:rPr>
        <w:t>arte D</w:t>
      </w:r>
      <w:bookmarkEnd w:id="302"/>
      <w:bookmarkEnd w:id="303"/>
      <w:bookmarkEnd w:id="304"/>
      <w:bookmarkEnd w:id="305"/>
      <w:bookmarkEnd w:id="306"/>
    </w:p>
    <w:p w:rsidR="001A4D21" w:rsidRPr="00510EA6" w:rsidRDefault="007401A5" w:rsidP="003162A2">
      <w:pPr>
        <w:pStyle w:val="ListBullet"/>
        <w:ind w:left="1008" w:hanging="288"/>
      </w:pPr>
      <w:r w:rsidRPr="00510EA6">
        <w:rPr>
          <w:noProof/>
          <w:lang w:val="en-US"/>
        </w:rPr>
        <mc:AlternateContent>
          <mc:Choice Requires="wps">
            <w:drawing>
              <wp:anchor distT="0" distB="0" distL="182880" distR="114300" simplePos="0" relativeHeight="251645440" behindDoc="0" locked="0" layoutInCell="1" allowOverlap="1">
                <wp:simplePos x="0" y="0"/>
                <wp:positionH relativeFrom="column">
                  <wp:posOffset>3070860</wp:posOffset>
                </wp:positionH>
                <wp:positionV relativeFrom="paragraph">
                  <wp:posOffset>62230</wp:posOffset>
                </wp:positionV>
                <wp:extent cx="2875280" cy="4547235"/>
                <wp:effectExtent l="0" t="0" r="1270" b="5715"/>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4723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2F3642" w:rsidRDefault="000F0E84"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0F0E84" w:rsidRPr="002F3642" w:rsidRDefault="000F0E84" w:rsidP="001D3332">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0F0E84" w:rsidRPr="002F3642" w:rsidRDefault="000F0E84" w:rsidP="001A4D21">
                            <w:pPr>
                              <w:pStyle w:val="AtaglanceListBullet"/>
                              <w:rPr>
                                <w:lang w:val="es-ES"/>
                              </w:rPr>
                            </w:pPr>
                            <w:r>
                              <w:rPr>
                                <w:lang w:val="es-ES"/>
                              </w:rPr>
                              <w:t>Haga su solicitud</w:t>
                            </w:r>
                            <w:r w:rsidRPr="002F3642">
                              <w:rPr>
                                <w:lang w:val="es-ES"/>
                              </w:rPr>
                              <w:t xml:space="preserve"> </w:t>
                            </w:r>
                            <w:r>
                              <w:rPr>
                                <w:lang w:val="es-ES"/>
                              </w:rPr>
                              <w:t>dentro de</w:t>
                            </w:r>
                            <w:r w:rsidRPr="002F3642">
                              <w:rPr>
                                <w:lang w:val="es-ES"/>
                              </w:rPr>
                              <w:t xml:space="preserve"> 60 días después de la decisión que está apelando. Si </w:t>
                            </w:r>
                            <w:r>
                              <w:rPr>
                                <w:lang w:val="es-ES"/>
                              </w:rPr>
                              <w:t>pierde</w:t>
                            </w:r>
                            <w:r w:rsidRPr="002F3642">
                              <w:rPr>
                                <w:lang w:val="es-ES"/>
                              </w:rPr>
                              <w:t xml:space="preserve"> esta fecha límite por un motivo justificado, todavía puede apelar. </w:t>
                            </w:r>
                          </w:p>
                          <w:p w:rsidR="000F0E84" w:rsidRPr="002F3642" w:rsidRDefault="000F0E84" w:rsidP="001A4D21">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0F0E84" w:rsidRDefault="000F0E84" w:rsidP="00586B65">
                            <w:pPr>
                              <w:pStyle w:val="AtaglanceSpecialnote"/>
                              <w:tabs>
                                <w:tab w:val="clear" w:pos="360"/>
                                <w:tab w:val="left" w:pos="288"/>
                              </w:tabs>
                              <w:ind w:left="288" w:hanging="288"/>
                            </w:pPr>
                            <w:r w:rsidRPr="002F3642">
                              <w:rPr>
                                <w:lang w:val="es-ES"/>
                              </w:rPr>
                              <w:t>¡Lea este capítulo para saber si es elegible para una decisión rápida! También encontrará información sobre fechas límites para las decisiones</w:t>
                            </w:r>
                            <w:r>
                              <w:t xml:space="preserve">. </w:t>
                            </w:r>
                          </w:p>
                          <w:p w:rsidR="000F0E84" w:rsidRPr="00CA2199" w:rsidRDefault="000F0E84" w:rsidP="00586B65">
                            <w:pPr>
                              <w:pStyle w:val="Ataglancebluebar"/>
                            </w:pPr>
                          </w:p>
                          <w:p w:rsidR="000F0E84" w:rsidRDefault="000F0E84" w:rsidP="00586B65"/>
                          <w:p w:rsidR="000F0E84" w:rsidRDefault="000F0E84" w:rsidP="00586B65">
                            <w:pPr>
                              <w:pStyle w:val="AtaglanceSpecialnote"/>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41.8pt;margin-top:4.9pt;width:226.4pt;height:358.05pt;z-index:2516454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" fillcolor="#daeef3" stroked="f">
                <v:textbox inset="10.8pt,7.2pt,10.8pt">
                  <w:txbxContent>
                    <w:p w:rsidR="000F0E84" w:rsidRPr="002F3642" w:rsidRDefault="000F0E84"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0F0E84" w:rsidRPr="002F3642" w:rsidRDefault="000F0E84" w:rsidP="001D3332">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0F0E84" w:rsidRPr="002F3642" w:rsidRDefault="000F0E84" w:rsidP="001A4D21">
                      <w:pPr>
                        <w:pStyle w:val="AtaglanceListBullet"/>
                        <w:rPr>
                          <w:lang w:val="es-ES"/>
                        </w:rPr>
                      </w:pPr>
                      <w:r>
                        <w:rPr>
                          <w:lang w:val="es-ES"/>
                        </w:rPr>
                        <w:t>Haga su solicitud</w:t>
                      </w:r>
                      <w:r w:rsidRPr="002F3642">
                        <w:rPr>
                          <w:lang w:val="es-ES"/>
                        </w:rPr>
                        <w:t xml:space="preserve"> </w:t>
                      </w:r>
                      <w:r>
                        <w:rPr>
                          <w:lang w:val="es-ES"/>
                        </w:rPr>
                        <w:t>dentro de</w:t>
                      </w:r>
                      <w:r w:rsidRPr="002F3642">
                        <w:rPr>
                          <w:lang w:val="es-ES"/>
                        </w:rPr>
                        <w:t xml:space="preserve"> 60 días después de la decisión que está apelando. Si </w:t>
                      </w:r>
                      <w:r>
                        <w:rPr>
                          <w:lang w:val="es-ES"/>
                        </w:rPr>
                        <w:t>pierde</w:t>
                      </w:r>
                      <w:r w:rsidRPr="002F3642">
                        <w:rPr>
                          <w:lang w:val="es-ES"/>
                        </w:rPr>
                        <w:t xml:space="preserve"> esta fecha límite por un motivo justificado, todavía puede apelar. </w:t>
                      </w:r>
                    </w:p>
                    <w:p w:rsidR="000F0E84" w:rsidRPr="002F3642" w:rsidRDefault="000F0E84" w:rsidP="001A4D21">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0F0E84" w:rsidRDefault="000F0E84" w:rsidP="00586B65">
                      <w:pPr>
                        <w:pStyle w:val="AtaglanceSpecialnote"/>
                        <w:tabs>
                          <w:tab w:val="clear" w:pos="360"/>
                          <w:tab w:val="left" w:pos="288"/>
                        </w:tabs>
                        <w:ind w:left="288" w:hanging="288"/>
                      </w:pPr>
                      <w:r w:rsidRPr="002F3642">
                        <w:rPr>
                          <w:lang w:val="es-ES"/>
                        </w:rPr>
                        <w:t>¡Lea este capítulo para saber si es elegible para una decisión rápida! También encontrará información sobre fechas límites para las decisiones</w:t>
                      </w:r>
                      <w:r>
                        <w:t xml:space="preserve">. </w:t>
                      </w:r>
                    </w:p>
                    <w:p w:rsidR="000F0E84" w:rsidRPr="00CA2199" w:rsidRDefault="000F0E84" w:rsidP="00586B65">
                      <w:pPr>
                        <w:pStyle w:val="Ataglancebluebar"/>
                      </w:pPr>
                    </w:p>
                    <w:p w:rsidR="000F0E84" w:rsidRDefault="000F0E84" w:rsidP="00586B65"/>
                    <w:p w:rsidR="000F0E84" w:rsidRDefault="000F0E84" w:rsidP="00586B65">
                      <w:pPr>
                        <w:pStyle w:val="AtaglanceSpecialnote"/>
                      </w:pPr>
                    </w:p>
                  </w:txbxContent>
                </v:textbox>
                <w10:wrap type="square"/>
              </v:shape>
            </w:pict>
          </mc:Fallback>
        </mc:AlternateContent>
      </w:r>
      <w:r w:rsidR="001A4D21" w:rsidRPr="00510EA6">
        <w:t xml:space="preserve">Para comenzar su apelación, usted, su médico u otro profesional autorizado o su representante deben comunicarse con nosotros. </w:t>
      </w:r>
    </w:p>
    <w:p w:rsidR="001A4D21" w:rsidRPr="00510EA6" w:rsidRDefault="001A4D21" w:rsidP="003162A2">
      <w:pPr>
        <w:pStyle w:val="ListBullet"/>
        <w:ind w:left="1008" w:hanging="288"/>
      </w:pPr>
      <w:r w:rsidRPr="00510EA6">
        <w:t>Si nos escribe por una apelación estándar, puede hacer su apelación por escrito. También puede llamarnos al &lt;toll-free number&gt; para apelar.</w:t>
      </w:r>
    </w:p>
    <w:p w:rsidR="001A4D21" w:rsidRPr="00EE3977" w:rsidRDefault="001A4D21" w:rsidP="003162A2">
      <w:pPr>
        <w:pStyle w:val="ListBullet"/>
        <w:ind w:left="1008" w:hanging="288"/>
      </w:pPr>
      <w:r w:rsidRPr="00EE3977">
        <w:t xml:space="preserve">Si quiere una apelación rápida, puede apelar por escrito o puede llamarnos por teléfono. </w:t>
      </w:r>
    </w:p>
    <w:p w:rsidR="001A4D21" w:rsidRPr="00510EA6" w:rsidRDefault="001A4D21" w:rsidP="003162A2">
      <w:pPr>
        <w:pStyle w:val="ListBullet"/>
        <w:ind w:left="1008" w:hanging="288"/>
      </w:pPr>
      <w:r w:rsidRPr="00EE3977">
        <w:t xml:space="preserve">Solicite su apelación </w:t>
      </w:r>
      <w:r w:rsidRPr="00AF1707">
        <w:rPr>
          <w:b/>
        </w:rPr>
        <w:t xml:space="preserve">a más tardar en 60 días calendario, </w:t>
      </w:r>
      <w:r w:rsidRPr="00EE3977">
        <w:t xml:space="preserve">a partir de la fecha del aviso que le enviamos con nuestra decisión. Si usted pierde esta fecha límite por un motivo justificado, podríamos darle más tiempo para apelar. Estos son ejemplos de un motivo justificado: usted tuvo una enfermedad grave; o no le dimos información correcta </w:t>
      </w:r>
      <w:r w:rsidR="005B2FCD">
        <w:t xml:space="preserve">o incompleta </w:t>
      </w:r>
      <w:r w:rsidRPr="00510EA6">
        <w:t>sobre la fecha límite para presentar una apelación.</w:t>
      </w:r>
      <w:r w:rsidR="007A4385" w:rsidDel="007A4385">
        <w:t xml:space="preserve"> </w:t>
      </w:r>
    </w:p>
    <w:p w:rsidR="001A4D21" w:rsidRPr="00510EA6" w:rsidRDefault="007401A5" w:rsidP="003162A2">
      <w:pPr>
        <w:pStyle w:val="ListBullet"/>
        <w:ind w:left="576" w:hanging="288"/>
      </w:pPr>
      <w:r w:rsidRPr="00510EA6">
        <w:rPr>
          <w:noProof/>
          <w:lang w:val="en-US"/>
        </w:rPr>
        <w:lastRenderedPageBreak/>
        <mc:AlternateContent>
          <mc:Choice Requires="wps">
            <w:drawing>
              <wp:anchor distT="0" distB="118745" distL="274320" distR="1828800" simplePos="0" relativeHeight="251646464" behindDoc="0" locked="0" layoutInCell="1" allowOverlap="1">
                <wp:simplePos x="0" y="0"/>
                <wp:positionH relativeFrom="column">
                  <wp:posOffset>137160</wp:posOffset>
                </wp:positionH>
                <wp:positionV relativeFrom="paragraph">
                  <wp:posOffset>103505</wp:posOffset>
                </wp:positionV>
                <wp:extent cx="5303520" cy="894080"/>
                <wp:effectExtent l="3810" t="0" r="0" b="3810"/>
                <wp:wrapSquare wrapText="bothSides"/>
                <wp:docPr id="2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AF1707">
                            <w:pPr>
                              <w:pStyle w:val="Calloutnormaldefinition"/>
                              <w:spacing w:after="0"/>
                            </w:pPr>
                          </w:p>
                          <w:p w:rsidR="000F0E84" w:rsidRDefault="000F0E84" w:rsidP="004232B6">
                            <w:pPr>
                              <w:pStyle w:val="Calloutnormaldefinition"/>
                            </w:pPr>
                            <w:r w:rsidRPr="00AF1707">
                              <w:t xml:space="preserve">El término legal </w:t>
                            </w:r>
                            <w:r w:rsidRPr="00AF1707">
                              <w:rPr>
                                <w:b w:val="0"/>
                              </w:rPr>
                              <w:t xml:space="preserve">para una apelación al plan sobre una decisión sobre cobertura de los medicamentos de la </w:t>
                            </w:r>
                            <w:r>
                              <w:rPr>
                                <w:b w:val="0"/>
                              </w:rPr>
                              <w:t>P</w:t>
                            </w:r>
                            <w:r w:rsidRPr="00AF1707">
                              <w:rPr>
                                <w:b w:val="0"/>
                              </w:rPr>
                              <w:t xml:space="preserve">arte D es </w:t>
                            </w:r>
                            <w:r w:rsidRPr="00AF1707">
                              <w:t>“redeterminación”</w:t>
                            </w:r>
                            <w:r w:rsidRPr="00AF1707">
                              <w:rPr>
                                <w:b w:val="0"/>
                              </w:rPr>
                              <w:t xml:space="preserve"> del plan</w:t>
                            </w:r>
                            <w:r w:rsidRPr="00AF1707">
                              <w:t>.</w:t>
                            </w:r>
                          </w:p>
                          <w:p w:rsidR="000F0E84" w:rsidRDefault="000F0E84" w:rsidP="004232B6">
                            <w:pPr>
                              <w:pStyle w:val="Calloutnormaldefinition"/>
                            </w:pPr>
                            <w:r>
                              <w:br/>
                            </w:r>
                          </w:p>
                          <w:p w:rsidR="000F0E84" w:rsidRDefault="000F0E84" w:rsidP="004232B6">
                            <w:pPr>
                              <w:pStyle w:val="Calloutnormaldefinition"/>
                            </w:pPr>
                          </w:p>
                          <w:p w:rsidR="000F0E84" w:rsidRPr="00AF1707" w:rsidRDefault="000F0E84" w:rsidP="004232B6">
                            <w:pPr>
                              <w:pStyle w:val="Calloutnormaldefinition"/>
                              <w:rPr>
                                <w:sz w:val="4"/>
                                <w:szCs w:val="4"/>
                              </w:rPr>
                            </w:pPr>
                          </w:p>
                          <w:p w:rsidR="000F0E84" w:rsidRDefault="000F0E84" w:rsidP="001A4D21">
                            <w:pPr>
                              <w:pStyle w:val="Calloutnormalpre-tex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0.8pt;margin-top:8.15pt;width:417.6pt;height:70.4pt;z-index:251646464;visibility:visible;mso-wrap-style:square;mso-width-percent:0;mso-height-percent:0;mso-wrap-distance-left:21.6pt;mso-wrap-distance-top:0;mso-wrap-distance-right:2in;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QcewQ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" filled="f" fillcolor="#daeef3" stroked="f">
                <v:textbox inset="10.8pt,7.2pt,10.8pt">
                  <w:txbxContent>
                    <w:p w:rsidR="000F0E84" w:rsidRDefault="000F0E84" w:rsidP="00AF1707">
                      <w:pPr>
                        <w:pStyle w:val="Calloutnormaldefinition"/>
                        <w:spacing w:after="0"/>
                      </w:pPr>
                    </w:p>
                    <w:p w:rsidR="000F0E84" w:rsidRDefault="000F0E84" w:rsidP="004232B6">
                      <w:pPr>
                        <w:pStyle w:val="Calloutnormaldefinition"/>
                      </w:pPr>
                      <w:r w:rsidRPr="00AF1707">
                        <w:t xml:space="preserve">El término legal </w:t>
                      </w:r>
                      <w:r w:rsidRPr="00AF1707">
                        <w:rPr>
                          <w:b w:val="0"/>
                        </w:rPr>
                        <w:t xml:space="preserve">para una apelación al plan sobre una decisión sobre cobertura de los medicamentos de la </w:t>
                      </w:r>
                      <w:r>
                        <w:rPr>
                          <w:b w:val="0"/>
                        </w:rPr>
                        <w:t>P</w:t>
                      </w:r>
                      <w:r w:rsidRPr="00AF1707">
                        <w:rPr>
                          <w:b w:val="0"/>
                        </w:rPr>
                        <w:t xml:space="preserve">arte D es </w:t>
                      </w:r>
                      <w:r w:rsidRPr="00AF1707">
                        <w:t>“redeterminación”</w:t>
                      </w:r>
                      <w:r w:rsidRPr="00AF1707">
                        <w:rPr>
                          <w:b w:val="0"/>
                        </w:rPr>
                        <w:t xml:space="preserve"> del plan</w:t>
                      </w:r>
                      <w:r w:rsidRPr="00AF1707">
                        <w:t>.</w:t>
                      </w:r>
                    </w:p>
                    <w:p w:rsidR="000F0E84" w:rsidRDefault="000F0E84" w:rsidP="004232B6">
                      <w:pPr>
                        <w:pStyle w:val="Calloutnormaldefinition"/>
                      </w:pPr>
                      <w:r>
                        <w:br/>
                      </w:r>
                    </w:p>
                    <w:p w:rsidR="000F0E84" w:rsidRDefault="000F0E84" w:rsidP="004232B6">
                      <w:pPr>
                        <w:pStyle w:val="Calloutnormaldefinition"/>
                      </w:pPr>
                    </w:p>
                    <w:p w:rsidR="000F0E84" w:rsidRPr="00AF1707" w:rsidRDefault="000F0E84" w:rsidP="004232B6">
                      <w:pPr>
                        <w:pStyle w:val="Calloutnormaldefinition"/>
                        <w:rPr>
                          <w:sz w:val="4"/>
                          <w:szCs w:val="4"/>
                        </w:rPr>
                      </w:pPr>
                    </w:p>
                    <w:p w:rsidR="000F0E84" w:rsidRDefault="000F0E84" w:rsidP="001A4D21">
                      <w:pPr>
                        <w:pStyle w:val="Calloutnormalpre-text"/>
                      </w:pPr>
                    </w:p>
                  </w:txbxContent>
                </v:textbox>
                <w10:wrap type="square"/>
              </v:shape>
            </w:pict>
          </mc:Fallback>
        </mc:AlternateContent>
      </w:r>
      <w:r w:rsidR="001A4D21" w:rsidRPr="00EE3977">
        <w:t>Usted tiene derecho a pedirnos una copia de la información sobre su apelación</w:t>
      </w:r>
      <w:r w:rsidR="00171F5C" w:rsidRPr="00EE3977">
        <w:t>. Para pedir una copia, llame a Servicios al miembro al &lt;phone number&gt;</w:t>
      </w:r>
      <w:r w:rsidR="001A4D21" w:rsidRPr="00EE3977">
        <w:t>.</w:t>
      </w:r>
    </w:p>
    <w:p w:rsidR="001A4D21" w:rsidRPr="00510EA6" w:rsidRDefault="001A4D21" w:rsidP="003162A2">
      <w:pPr>
        <w:pStyle w:val="ListBullet2"/>
        <w:numPr>
          <w:ilvl w:val="0"/>
          <w:numId w:val="56"/>
        </w:numPr>
        <w:spacing w:after="200"/>
        <w:ind w:left="1080"/>
      </w:pPr>
      <w:r w:rsidRPr="00510EA6">
        <w:t>Si quiere, usted y su médico u otro profesional autorizado pueden darnos información adicional para respaldar su apelación.</w:t>
      </w:r>
    </w:p>
    <w:p w:rsidR="001A4D21" w:rsidRPr="00EE3977" w:rsidRDefault="001A4D21" w:rsidP="009B020C">
      <w:pPr>
        <w:pStyle w:val="Heading3"/>
      </w:pPr>
      <w:bookmarkStart w:id="307" w:name="_Toc379454647"/>
      <w:r w:rsidRPr="00EE3977">
        <w:t>Si su salud lo exige, pida una “apelación rápida”</w:t>
      </w:r>
      <w:bookmarkEnd w:id="307"/>
    </w:p>
    <w:p w:rsidR="001A4D21" w:rsidRPr="00510EA6" w:rsidRDefault="001A4D21" w:rsidP="003162A2">
      <w:pPr>
        <w:pStyle w:val="ListBullet"/>
        <w:ind w:left="576" w:hanging="288"/>
      </w:pPr>
      <w:r w:rsidRPr="00EE3977">
        <w:t xml:space="preserve">Si está apelando una decisión tomada por nuestro plan sobre un medicamento que </w:t>
      </w:r>
      <w:r w:rsidR="00BD0EBA">
        <w:t xml:space="preserve">todavía </w:t>
      </w:r>
      <w:r w:rsidRPr="00510EA6">
        <w:t>no haya recibido, usted y su médico u otro profesional autorizado deberán decidir si usted necesita una “apelación rápida”.</w:t>
      </w:r>
    </w:p>
    <w:p w:rsidR="001A4D21" w:rsidRPr="00EE3977" w:rsidRDefault="001A4D21" w:rsidP="003162A2">
      <w:pPr>
        <w:pStyle w:val="ListBullet"/>
        <w:ind w:left="576" w:hanging="288"/>
      </w:pPr>
      <w:r w:rsidRPr="00510EA6">
        <w:t xml:space="preserve">Los requisitos para obtener una “apelación rápida” son los mismos que para obtener </w:t>
      </w:r>
      <w:r w:rsidRPr="00510EA6">
        <w:br/>
        <w:t xml:space="preserve">una “decisión sobre cobertura rápida” incluidos en la </w:t>
      </w:r>
      <w:r w:rsidR="007A4385">
        <w:t>S</w:t>
      </w:r>
      <w:r w:rsidR="007A4385" w:rsidRPr="00510EA6">
        <w:t xml:space="preserve">ección </w:t>
      </w:r>
      <w:r w:rsidRPr="00510EA6">
        <w:t>6.4</w:t>
      </w:r>
      <w:r w:rsidR="007A4385">
        <w:t xml:space="preserve"> </w:t>
      </w:r>
      <w:r w:rsidR="007909A8" w:rsidRPr="00EE3977">
        <w:t>en la página &lt;xx&gt;</w:t>
      </w:r>
      <w:r w:rsidRPr="00EE3977">
        <w:t>.</w:t>
      </w:r>
    </w:p>
    <w:p w:rsidR="001A4D21" w:rsidRPr="00EE3977" w:rsidRDefault="007401A5" w:rsidP="009B020C">
      <w:pPr>
        <w:pStyle w:val="Heading3"/>
      </w:pPr>
      <w:bookmarkStart w:id="308" w:name="_Toc353283393"/>
      <w:bookmarkStart w:id="309" w:name="_Toc379454648"/>
      <w:bookmarkStart w:id="310" w:name="_Toc396737948"/>
      <w:r w:rsidRPr="00EE3977">
        <w:rPr>
          <w:noProof/>
          <w:lang w:val="en-US" w:bidi="ar-SA"/>
        </w:rPr>
        <mc:AlternateContent>
          <mc:Choice Requires="wps">
            <w:drawing>
              <wp:anchor distT="0" distB="182880" distL="274320" distR="1828800" simplePos="0" relativeHeight="251647488" behindDoc="0" locked="0" layoutInCell="1" allowOverlap="1">
                <wp:simplePos x="0" y="0"/>
                <wp:positionH relativeFrom="column">
                  <wp:posOffset>128270</wp:posOffset>
                </wp:positionH>
                <wp:positionV relativeFrom="paragraph">
                  <wp:posOffset>116205</wp:posOffset>
                </wp:positionV>
                <wp:extent cx="5303520" cy="731520"/>
                <wp:effectExtent l="4445" t="3175" r="0" b="0"/>
                <wp:wrapSquare wrapText="bothSides"/>
                <wp:docPr id="19"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505A54">
                            <w:pPr>
                              <w:pStyle w:val="Calloutnormal"/>
                              <w:spacing w:after="0"/>
                            </w:pPr>
                          </w:p>
                          <w:p w:rsidR="000F0E84" w:rsidRPr="00DD7D8E" w:rsidRDefault="000F0E84" w:rsidP="00505A54">
                            <w:pPr>
                              <w:pStyle w:val="Calloutnormaldefinition"/>
                              <w:rPr>
                                <w:sz w:val="4"/>
                                <w:szCs w:val="4"/>
                              </w:rPr>
                            </w:pPr>
                            <w:r w:rsidRPr="00DD7D8E">
                              <w:t>El término legal</w:t>
                            </w:r>
                            <w:r w:rsidRPr="00DD7D8E">
                              <w:rPr>
                                <w:b w:val="0"/>
                              </w:rPr>
                              <w:t xml:space="preserve"> para “apelación rápida” es </w:t>
                            </w:r>
                            <w:r w:rsidRPr="00DD7D8E">
                              <w:t xml:space="preserve">“redeterminación </w:t>
                            </w:r>
                            <w:r>
                              <w:t>acelerada</w:t>
                            </w:r>
                            <w:r w:rsidRPr="00DD7D8E">
                              <w:t>.”</w:t>
                            </w:r>
                            <w:r w:rsidRPr="00DD7D8E">
                              <w:rPr>
                                <w:sz w:val="4"/>
                                <w:szCs w:val="4"/>
                              </w:rPr>
                              <w:t xml:space="preserve"> </w:t>
                            </w:r>
                          </w:p>
                          <w:p w:rsidR="000F0E84" w:rsidRDefault="000F0E84" w:rsidP="006A3E39">
                            <w:pPr>
                              <w:pStyle w:val="Callout"/>
                              <w:spacing w:line="200" w:lineRule="exact"/>
                            </w:pPr>
                          </w:p>
                          <w:p w:rsidR="000F0E84" w:rsidRDefault="000F0E84" w:rsidP="006A3E39">
                            <w:pPr>
                              <w:pStyle w:val="Callout"/>
                              <w:spacing w:line="200" w:lineRule="exact"/>
                            </w:pPr>
                          </w:p>
                          <w:p w:rsidR="000F0E84" w:rsidRDefault="000F0E84" w:rsidP="006A3E39">
                            <w:pPr>
                              <w:pStyle w:val="Callout"/>
                              <w:spacing w:line="200" w:lineRule="exac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margin-left:10.1pt;margin-top:9.15pt;width:417.6pt;height:57.6pt;z-index:251647488;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" filled="f" fillcolor="#daeef3" stroked="f">
                <v:textbox inset="10.8pt,7.2pt,10.8pt">
                  <w:txbxContent>
                    <w:p w:rsidR="000F0E84" w:rsidRDefault="000F0E84" w:rsidP="00505A54">
                      <w:pPr>
                        <w:pStyle w:val="Calloutnormal"/>
                        <w:spacing w:after="0"/>
                      </w:pPr>
                    </w:p>
                    <w:p w:rsidR="000F0E84" w:rsidRPr="00DD7D8E" w:rsidRDefault="000F0E84" w:rsidP="00505A54">
                      <w:pPr>
                        <w:pStyle w:val="Calloutnormaldefinition"/>
                        <w:rPr>
                          <w:sz w:val="4"/>
                          <w:szCs w:val="4"/>
                        </w:rPr>
                      </w:pPr>
                      <w:r w:rsidRPr="00DD7D8E">
                        <w:t>El término legal</w:t>
                      </w:r>
                      <w:r w:rsidRPr="00DD7D8E">
                        <w:rPr>
                          <w:b w:val="0"/>
                        </w:rPr>
                        <w:t xml:space="preserve"> para “apelación rápida” es </w:t>
                      </w:r>
                      <w:r w:rsidRPr="00DD7D8E">
                        <w:t xml:space="preserve">“redeterminación </w:t>
                      </w:r>
                      <w:r>
                        <w:t>acelerada</w:t>
                      </w:r>
                      <w:r w:rsidRPr="00DD7D8E">
                        <w:t>.”</w:t>
                      </w:r>
                      <w:r w:rsidRPr="00DD7D8E">
                        <w:rPr>
                          <w:sz w:val="4"/>
                          <w:szCs w:val="4"/>
                        </w:rPr>
                        <w:t xml:space="preserve"> </w:t>
                      </w:r>
                    </w:p>
                    <w:p w:rsidR="000F0E84" w:rsidRDefault="000F0E84" w:rsidP="006A3E39">
                      <w:pPr>
                        <w:pStyle w:val="Callout"/>
                        <w:spacing w:line="200" w:lineRule="exact"/>
                      </w:pPr>
                    </w:p>
                    <w:p w:rsidR="000F0E84" w:rsidRDefault="000F0E84" w:rsidP="006A3E39">
                      <w:pPr>
                        <w:pStyle w:val="Callout"/>
                        <w:spacing w:line="200" w:lineRule="exact"/>
                      </w:pPr>
                    </w:p>
                    <w:p w:rsidR="000F0E84" w:rsidRDefault="000F0E84" w:rsidP="006A3E39">
                      <w:pPr>
                        <w:pStyle w:val="Callout"/>
                        <w:spacing w:line="200" w:lineRule="exact"/>
                      </w:pPr>
                    </w:p>
                  </w:txbxContent>
                </v:textbox>
                <w10:wrap type="square"/>
              </v:shape>
            </w:pict>
          </mc:Fallback>
        </mc:AlternateContent>
      </w:r>
      <w:bookmarkStart w:id="311" w:name="_Toc379454649"/>
      <w:bookmarkEnd w:id="308"/>
      <w:bookmarkEnd w:id="309"/>
      <w:bookmarkEnd w:id="310"/>
      <w:r w:rsidR="001A4D21" w:rsidRPr="00EE3977">
        <w:t>Nuestro plan revisará su apelación y le dirá cuál es nuestra decisión</w:t>
      </w:r>
      <w:bookmarkEnd w:id="311"/>
    </w:p>
    <w:p w:rsidR="001A4D21" w:rsidRPr="00525F15" w:rsidRDefault="001A4D21" w:rsidP="003162A2">
      <w:pPr>
        <w:pStyle w:val="ListBullet"/>
        <w:ind w:left="576" w:hanging="288"/>
      </w:pPr>
      <w:r w:rsidRPr="00EE3977">
        <w:t xml:space="preserve">Analizaremos con cuidado toda la información sobre su pedido de cobertura. Revisaremos para ver que hayamos seguido todas las reglas cuando le dijimos que </w:t>
      </w:r>
      <w:r w:rsidR="00C825BF">
        <w:rPr>
          <w:b/>
          <w:i/>
        </w:rPr>
        <w:t>No</w:t>
      </w:r>
      <w:r w:rsidRPr="00EE3977">
        <w:t>. Es posible que nos comuniquemos con usted o con su médico u otro profesional autorizado para obtener más información.</w:t>
      </w:r>
      <w:r w:rsidR="00171F5C" w:rsidRPr="00525F15">
        <w:t xml:space="preserve"> La persona que haga la revisión no será quien tomó la decisión de cobertura original.</w:t>
      </w:r>
    </w:p>
    <w:p w:rsidR="001A4D21" w:rsidRPr="00525F15" w:rsidRDefault="001A4D21" w:rsidP="009B020C">
      <w:pPr>
        <w:pStyle w:val="Heading3"/>
      </w:pPr>
      <w:bookmarkStart w:id="312" w:name="_Toc379454650"/>
      <w:r w:rsidRPr="00525F15">
        <w:t xml:space="preserve">Fechas límite para una </w:t>
      </w:r>
      <w:r w:rsidR="00C825BF">
        <w:t>“</w:t>
      </w:r>
      <w:r w:rsidRPr="00525F15">
        <w:t>apelación rápida</w:t>
      </w:r>
      <w:bookmarkEnd w:id="312"/>
      <w:r w:rsidR="00C825BF">
        <w:t>”</w:t>
      </w:r>
    </w:p>
    <w:p w:rsidR="001A4D21" w:rsidRPr="00525F15" w:rsidRDefault="001A4D21" w:rsidP="003162A2">
      <w:pPr>
        <w:pStyle w:val="ListBullet"/>
        <w:ind w:left="576" w:hanging="288"/>
      </w:pPr>
      <w:r w:rsidRPr="00525F15">
        <w:t xml:space="preserve">Si usamos las fechas límite rápidas, le daremos nuestra respuesta a más tardar en </w:t>
      </w:r>
      <w:r w:rsidR="00471FBF" w:rsidRPr="00525F15">
        <w:br/>
      </w:r>
      <w:r w:rsidRPr="00525F15">
        <w:t xml:space="preserve">72 horas o antes, después de recibir su apelación si su salud lo exige. </w:t>
      </w:r>
    </w:p>
    <w:p w:rsidR="001A4D21" w:rsidRPr="00082DB2" w:rsidRDefault="001A4D21" w:rsidP="003162A2">
      <w:pPr>
        <w:pStyle w:val="ListBullet"/>
        <w:ind w:left="576" w:hanging="288"/>
      </w:pPr>
      <w:r w:rsidRPr="00525F15">
        <w:t xml:space="preserve">Si no le damos una respuesta a más tardar en esas 72 horas, enviaremos su pedido al </w:t>
      </w:r>
      <w:r w:rsidR="00AC3364">
        <w:t>Nivel</w:t>
      </w:r>
      <w:r w:rsidRPr="00525F15">
        <w:t xml:space="preserve"> 2 del proceso de apelaciones. En el </w:t>
      </w:r>
      <w:r w:rsidR="00AC3364">
        <w:t>Nivel</w:t>
      </w:r>
      <w:r w:rsidRPr="00525F15">
        <w:t xml:space="preserve"> 2, la IRE revisará </w:t>
      </w:r>
      <w:r w:rsidR="00092692" w:rsidRPr="00082DB2">
        <w:t>su apelación</w:t>
      </w:r>
      <w:r w:rsidRPr="00082DB2">
        <w:t xml:space="preserve">. </w:t>
      </w:r>
    </w:p>
    <w:p w:rsidR="001A4D21" w:rsidRPr="00082DB2" w:rsidRDefault="001A4D21" w:rsidP="008450E1">
      <w:pPr>
        <w:pStyle w:val="Specialnote"/>
        <w:spacing w:afterLines="200" w:after="480"/>
        <w:ind w:left="360"/>
      </w:pPr>
      <w:r w:rsidRPr="00082DB2">
        <w:rPr>
          <w:b/>
        </w:rPr>
        <w:t xml:space="preserve">Si nuestra respuesta es </w:t>
      </w:r>
      <w:r w:rsidRPr="00082DB2">
        <w:rPr>
          <w:b/>
          <w:i/>
        </w:rPr>
        <w:t>Sí</w:t>
      </w:r>
      <w:r w:rsidRPr="00082DB2">
        <w:rPr>
          <w:b/>
        </w:rPr>
        <w:t xml:space="preserve"> </w:t>
      </w:r>
      <w:r w:rsidRPr="00082DB2">
        <w:t xml:space="preserve">a una parte o a todo lo que pidió, debemos darle la cobertura a más tardar en 72 horas después de recibir su apelación. </w:t>
      </w:r>
    </w:p>
    <w:p w:rsidR="001A4D21" w:rsidRPr="00AD64F5" w:rsidRDefault="001A4D21" w:rsidP="008450E1">
      <w:pPr>
        <w:pStyle w:val="Specialnote"/>
        <w:spacing w:afterLines="200" w:after="480"/>
        <w:ind w:left="360"/>
      </w:pPr>
      <w:r w:rsidRPr="00082DB2">
        <w:rPr>
          <w:b/>
        </w:rPr>
        <w:t xml:space="preserve">Si nuestra respuesta es </w:t>
      </w:r>
      <w:r w:rsidRPr="00AD64F5">
        <w:rPr>
          <w:b/>
          <w:i/>
        </w:rPr>
        <w:t>No</w:t>
      </w:r>
      <w:r w:rsidRPr="00AD64F5">
        <w:rPr>
          <w:b/>
        </w:rPr>
        <w:t xml:space="preserve"> </w:t>
      </w:r>
      <w:r w:rsidRPr="00AD64F5">
        <w:t xml:space="preserve">a una parte o a todo lo que pidió, le enviaremos una carta explicando por qué dijimos que </w:t>
      </w:r>
      <w:r w:rsidR="00683D68" w:rsidRPr="00AF1707">
        <w:rPr>
          <w:b/>
          <w:i/>
        </w:rPr>
        <w:t>No</w:t>
      </w:r>
      <w:r w:rsidRPr="00AD64F5">
        <w:t xml:space="preserve">. </w:t>
      </w:r>
    </w:p>
    <w:p w:rsidR="001A4D21" w:rsidRPr="00AD64F5" w:rsidRDefault="001A4D21" w:rsidP="009B020C">
      <w:pPr>
        <w:pStyle w:val="Heading3"/>
      </w:pPr>
      <w:bookmarkStart w:id="313" w:name="_Toc379454651"/>
      <w:r w:rsidRPr="00AD64F5">
        <w:lastRenderedPageBreak/>
        <w:t>Fechas límite para una “apelación estándar”</w:t>
      </w:r>
      <w:bookmarkEnd w:id="313"/>
    </w:p>
    <w:p w:rsidR="001A4D21" w:rsidRPr="00510EA6" w:rsidRDefault="001A4D21" w:rsidP="003162A2">
      <w:pPr>
        <w:pStyle w:val="ListBullet"/>
        <w:ind w:left="576" w:hanging="288"/>
      </w:pPr>
      <w:r w:rsidRPr="00AD64F5">
        <w:t>Si usamos las fechas límite estándar, debemos darle nuestra respuesta a más tardar en 7 días calendario o antes</w:t>
      </w:r>
      <w:r w:rsidR="005240B0">
        <w:t>,</w:t>
      </w:r>
      <w:r w:rsidRPr="00510EA6">
        <w:t xml:space="preserve"> después de recibir su apelación si su salud lo exige. Si cree que su salud lo exige, pida una “apelación rápida”.</w:t>
      </w:r>
    </w:p>
    <w:p w:rsidR="001A4D21" w:rsidRPr="00EE3977" w:rsidRDefault="001A4D21" w:rsidP="003162A2">
      <w:pPr>
        <w:pStyle w:val="ListBullet"/>
        <w:spacing w:after="200"/>
        <w:ind w:left="576" w:hanging="288"/>
      </w:pPr>
      <w:r w:rsidRPr="00510EA6">
        <w:t xml:space="preserve">Si no le damos una decisión a más tardar en 7 días calendario, enviaremos su pedido al </w:t>
      </w:r>
      <w:r w:rsidR="00AC3364">
        <w:t>Nivel</w:t>
      </w:r>
      <w:r w:rsidRPr="00510EA6">
        <w:t xml:space="preserve"> 2 del proceso de apelaciones. En el </w:t>
      </w:r>
      <w:r w:rsidR="00AC3364">
        <w:t>Nivel</w:t>
      </w:r>
      <w:r w:rsidRPr="00510EA6">
        <w:t xml:space="preserve"> 2, la IRE revisará </w:t>
      </w:r>
      <w:r w:rsidR="005A1429" w:rsidRPr="00EE3977">
        <w:t>su apelación</w:t>
      </w:r>
      <w:r w:rsidRPr="00EE3977">
        <w:t xml:space="preserve">. </w:t>
      </w:r>
    </w:p>
    <w:p w:rsidR="001A4D21" w:rsidRPr="00EE3977" w:rsidRDefault="001A4D21" w:rsidP="008450E1">
      <w:pPr>
        <w:pStyle w:val="Specialnote"/>
        <w:spacing w:afterLines="200" w:after="480"/>
        <w:ind w:left="360"/>
      </w:pPr>
      <w:r w:rsidRPr="00EE3977">
        <w:rPr>
          <w:b/>
        </w:rPr>
        <w:t xml:space="preserve">Si nuestra respuesta es </w:t>
      </w:r>
      <w:r w:rsidRPr="00EE3977">
        <w:rPr>
          <w:b/>
          <w:i/>
        </w:rPr>
        <w:t>Sí</w:t>
      </w:r>
      <w:r w:rsidRPr="00EE3977">
        <w:rPr>
          <w:b/>
        </w:rPr>
        <w:t xml:space="preserve"> </w:t>
      </w:r>
      <w:r w:rsidRPr="00EE3977">
        <w:t xml:space="preserve">a una parte o a todo lo que pidió: </w:t>
      </w:r>
    </w:p>
    <w:p w:rsidR="001A4D21" w:rsidRPr="00510EA6" w:rsidRDefault="001A4D21" w:rsidP="003E6FF1">
      <w:pPr>
        <w:pStyle w:val="ListBullet2"/>
      </w:pPr>
      <w:r w:rsidRPr="00EE3977">
        <w:t xml:space="preserve">Si aprobamos su pedido de cobertura, debemos darle la cobertura tan pronto como lo requiera su salud, pero no más </w:t>
      </w:r>
      <w:r w:rsidR="005240B0">
        <w:t xml:space="preserve">tarde </w:t>
      </w:r>
      <w:r w:rsidRPr="00510EA6">
        <w:t xml:space="preserve">de 7 días calendario después de recibir su apelación. </w:t>
      </w:r>
    </w:p>
    <w:p w:rsidR="001A4D21" w:rsidRPr="00510EA6" w:rsidRDefault="001A4D21" w:rsidP="003E6FF1">
      <w:pPr>
        <w:pStyle w:val="ListBullet2"/>
      </w:pPr>
      <w:r w:rsidRPr="00510EA6">
        <w:t xml:space="preserve">Si aprobamos una solicitud para devolverle el pago por un medicamento que ya compró, le enviaremos el pago a más tardar </w:t>
      </w:r>
      <w:r w:rsidR="00884F2E">
        <w:t xml:space="preserve">en </w:t>
      </w:r>
      <w:r w:rsidRPr="00510EA6">
        <w:t>30 días calendario después de recibir su solicitud de apelación.</w:t>
      </w:r>
    </w:p>
    <w:p w:rsidR="001A4D21" w:rsidRDefault="001A4D21" w:rsidP="008450E1">
      <w:pPr>
        <w:pStyle w:val="Specialnote"/>
        <w:spacing w:afterLines="200" w:after="480"/>
        <w:ind w:left="360"/>
      </w:pPr>
      <w:r w:rsidRPr="00510EA6">
        <w:rPr>
          <w:b/>
        </w:rPr>
        <w:t xml:space="preserve">Si nuestra respuesta es </w:t>
      </w:r>
      <w:r w:rsidRPr="00510EA6">
        <w:rPr>
          <w:b/>
          <w:i/>
        </w:rPr>
        <w:t>No</w:t>
      </w:r>
      <w:r w:rsidRPr="00510EA6">
        <w:rPr>
          <w:b/>
        </w:rPr>
        <w:t xml:space="preserve"> </w:t>
      </w:r>
      <w:r w:rsidRPr="00510EA6">
        <w:t xml:space="preserve">a una parte o a todo lo que pidió, le enviaremos una carta explicando por qué dijimos que </w:t>
      </w:r>
      <w:r w:rsidR="00683D68" w:rsidRPr="00AF1707">
        <w:rPr>
          <w:b/>
          <w:i/>
        </w:rPr>
        <w:t>No</w:t>
      </w:r>
      <w:r w:rsidR="00683D68" w:rsidRPr="00EE3977">
        <w:t xml:space="preserve"> </w:t>
      </w:r>
      <w:r w:rsidRPr="00EE3977">
        <w:t>y cómo puede apelar nuestra decisión.</w:t>
      </w:r>
    </w:p>
    <w:p w:rsidR="00677907" w:rsidRPr="00EE3977" w:rsidRDefault="00677907" w:rsidP="00677907">
      <w:pPr>
        <w:pStyle w:val="Specialnote"/>
        <w:numPr>
          <w:ilvl w:val="0"/>
          <w:numId w:val="0"/>
        </w:numPr>
        <w:spacing w:afterLines="200" w:after="480"/>
      </w:pPr>
    </w:p>
    <w:p w:rsidR="001A4D21" w:rsidRPr="00510EA6" w:rsidRDefault="001A4D21" w:rsidP="007D08CF">
      <w:pPr>
        <w:pStyle w:val="Heading2"/>
        <w:rPr>
          <w:lang w:val="es-US"/>
        </w:rPr>
      </w:pPr>
      <w:bookmarkStart w:id="314" w:name="_Toc379454202"/>
      <w:bookmarkStart w:id="315" w:name="_Toc379454652"/>
      <w:bookmarkStart w:id="316" w:name="_Toc396738363"/>
      <w:bookmarkStart w:id="317" w:name="_Toc457246030"/>
      <w:bookmarkStart w:id="318" w:name="_Toc488840284"/>
      <w:r w:rsidRPr="00EE3977">
        <w:rPr>
          <w:lang w:val="es-US"/>
        </w:rPr>
        <w:t xml:space="preserve">Sección 6.6: Apelación de nivel 2 para medicamentos de la </w:t>
      </w:r>
      <w:r w:rsidR="0056471D">
        <w:rPr>
          <w:lang w:val="es-US"/>
        </w:rPr>
        <w:t>P</w:t>
      </w:r>
      <w:r w:rsidRPr="00510EA6">
        <w:rPr>
          <w:lang w:val="es-US"/>
        </w:rPr>
        <w:t>arte D</w:t>
      </w:r>
      <w:bookmarkEnd w:id="314"/>
      <w:bookmarkEnd w:id="315"/>
      <w:bookmarkEnd w:id="316"/>
      <w:bookmarkEnd w:id="317"/>
      <w:bookmarkEnd w:id="318"/>
    </w:p>
    <w:p w:rsidR="001A4D21" w:rsidRPr="00510EA6" w:rsidRDefault="001A4D21" w:rsidP="00510EA6">
      <w:r w:rsidRPr="00510EA6">
        <w:t xml:space="preserve">Si respondemos que </w:t>
      </w:r>
      <w:r w:rsidRPr="00AF1707">
        <w:rPr>
          <w:b/>
          <w:i/>
        </w:rPr>
        <w:t>No</w:t>
      </w:r>
      <w:r w:rsidRPr="00510EA6">
        <w:t xml:space="preserve"> a </w:t>
      </w:r>
      <w:r w:rsidR="00171F5C" w:rsidRPr="00510EA6">
        <w:t xml:space="preserve">todo o parte de </w:t>
      </w:r>
      <w:r w:rsidRPr="00EE3977">
        <w:t xml:space="preserve">su apelación, usted puede elegir si acepta esta decisión o </w:t>
      </w:r>
      <w:r w:rsidR="00171F5C" w:rsidRPr="00EE3977">
        <w:t xml:space="preserve">presentar </w:t>
      </w:r>
      <w:r w:rsidRPr="00EE3977">
        <w:t xml:space="preserve">otra apelación. Si decide seguir adelante </w:t>
      </w:r>
      <w:r w:rsidR="00FF7E28">
        <w:t xml:space="preserve">con </w:t>
      </w:r>
      <w:r w:rsidRPr="00510EA6">
        <w:t xml:space="preserve">una </w:t>
      </w:r>
      <w:r w:rsidR="00AC3364">
        <w:t>Apelación de nivel</w:t>
      </w:r>
      <w:r w:rsidRPr="00510EA6">
        <w:t xml:space="preserve"> 2, la </w:t>
      </w:r>
      <w:r w:rsidR="00171F5C" w:rsidRPr="00510EA6">
        <w:t>Entidad de revisión independiente (</w:t>
      </w:r>
      <w:r w:rsidRPr="00510EA6">
        <w:t>IRE</w:t>
      </w:r>
      <w:r w:rsidR="00171F5C" w:rsidRPr="00510EA6">
        <w:t>)</w:t>
      </w:r>
      <w:r w:rsidRPr="00510EA6">
        <w:t xml:space="preserve"> revisará nuestra decisión.</w:t>
      </w:r>
    </w:p>
    <w:p w:rsidR="001A4D21" w:rsidRPr="00EE3977" w:rsidRDefault="007401A5" w:rsidP="001A4D21">
      <w:pPr>
        <w:pStyle w:val="ListBullet"/>
      </w:pPr>
      <w:r w:rsidRPr="00510EA6">
        <w:rPr>
          <w:noProof/>
          <w:lang w:val="en-US"/>
        </w:rPr>
        <mc:AlternateContent>
          <mc:Choice Requires="wps">
            <w:drawing>
              <wp:anchor distT="0" distB="91440" distL="182880" distR="114300" simplePos="0" relativeHeight="251659776" behindDoc="0" locked="0" layoutInCell="1" allowOverlap="1">
                <wp:simplePos x="0" y="0"/>
                <wp:positionH relativeFrom="column">
                  <wp:posOffset>2887980</wp:posOffset>
                </wp:positionH>
                <wp:positionV relativeFrom="page">
                  <wp:posOffset>2078990</wp:posOffset>
                </wp:positionV>
                <wp:extent cx="2875280" cy="419354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9354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2F3642" w:rsidRDefault="000F0E84"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0F0E84" w:rsidRPr="002F3642" w:rsidRDefault="000F0E84" w:rsidP="001D3332">
                            <w:pPr>
                              <w:pStyle w:val="Ataglancetext"/>
                              <w:rPr>
                                <w:lang w:val="es-ES"/>
                              </w:rPr>
                            </w:pPr>
                            <w:r w:rsidRPr="002F3642">
                              <w:rPr>
                                <w:lang w:val="es-ES"/>
                              </w:rPr>
                              <w:t>Si</w:t>
                            </w:r>
                            <w:r>
                              <w:rPr>
                                <w:lang w:val="es-ES"/>
                              </w:rPr>
                              <w:t xml:space="preserve"> quiere que la Entidad de revisión i</w:t>
                            </w:r>
                            <w:r w:rsidRPr="002F3642">
                              <w:rPr>
                                <w:lang w:val="es-ES"/>
                              </w:rPr>
                              <w:t xml:space="preserve">ndependiente (IRE) revise su caso, debe </w:t>
                            </w:r>
                            <w:r>
                              <w:rPr>
                                <w:lang w:val="es-ES"/>
                              </w:rPr>
                              <w:t>apelar</w:t>
                            </w:r>
                            <w:r w:rsidRPr="002F3642">
                              <w:rPr>
                                <w:lang w:val="es-ES"/>
                              </w:rPr>
                              <w:t xml:space="preserve"> por escrito.</w:t>
                            </w:r>
                            <w:r>
                              <w:rPr>
                                <w:lang w:val="es-ES"/>
                              </w:rPr>
                              <w:t xml:space="preserve"> </w:t>
                            </w:r>
                          </w:p>
                          <w:p w:rsidR="000F0E84" w:rsidRPr="002F3642" w:rsidRDefault="000F0E84" w:rsidP="001A4D21">
                            <w:pPr>
                              <w:pStyle w:val="AtaglanceListBullet"/>
                              <w:rPr>
                                <w:lang w:val="es-ES"/>
                              </w:rPr>
                            </w:pPr>
                            <w:r w:rsidRPr="002F3642">
                              <w:rPr>
                                <w:lang w:val="es-ES"/>
                              </w:rPr>
                              <w:t xml:space="preserve">Pregunte </w:t>
                            </w:r>
                            <w:r w:rsidRPr="00AF1707">
                              <w:rPr>
                                <w:b/>
                                <w:lang w:val="es-ES"/>
                              </w:rPr>
                              <w:t>a más tardar en 60 días calendario</w:t>
                            </w:r>
                            <w:r w:rsidRPr="002F3642">
                              <w:rPr>
                                <w:lang w:val="es-ES"/>
                              </w:rPr>
                              <w:t xml:space="preserve"> 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0F0E84" w:rsidRPr="002F3642" w:rsidRDefault="000F0E84" w:rsidP="001A4D21">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rsidR="000F0E84" w:rsidRPr="005327D2" w:rsidRDefault="000F0E84" w:rsidP="00AF1707">
                            <w:pPr>
                              <w:pStyle w:val="AtaglanceSpecialnote"/>
                              <w:rPr>
                                <w:lang w:val="es-ES_tradnl"/>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 xml:space="preserve">. </w:t>
                            </w:r>
                          </w:p>
                          <w:p w:rsidR="000F0E84" w:rsidRPr="005327D2" w:rsidRDefault="000F0E84" w:rsidP="00D076BD">
                            <w:pPr>
                              <w:pStyle w:val="Ataglancebluebar"/>
                              <w:rPr>
                                <w:lang w:val="es-ES_tradnl"/>
                              </w:rPr>
                            </w:pPr>
                          </w:p>
                          <w:p w:rsidR="000F0E84" w:rsidRPr="00513775" w:rsidRDefault="000F0E84" w:rsidP="00AF1707">
                            <w:pPr>
                              <w:pStyle w:val="AtaglanceSpecialnote"/>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left:0;text-align:left;margin-left:227.4pt;margin-top:163.7pt;width:226.4pt;height:330.2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" fillcolor="#daeef3" stroked="f">
                <v:textbox inset="10.8pt,7.2pt,10.8pt">
                  <w:txbxContent>
                    <w:p w:rsidR="000F0E84" w:rsidRPr="002F3642" w:rsidRDefault="000F0E84"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0F0E84" w:rsidRPr="002F3642" w:rsidRDefault="000F0E84" w:rsidP="001D3332">
                      <w:pPr>
                        <w:pStyle w:val="Ataglancetext"/>
                        <w:rPr>
                          <w:lang w:val="es-ES"/>
                        </w:rPr>
                      </w:pPr>
                      <w:r w:rsidRPr="002F3642">
                        <w:rPr>
                          <w:lang w:val="es-ES"/>
                        </w:rPr>
                        <w:t>Si</w:t>
                      </w:r>
                      <w:r>
                        <w:rPr>
                          <w:lang w:val="es-ES"/>
                        </w:rPr>
                        <w:t xml:space="preserve"> quiere que la Entidad de revisión i</w:t>
                      </w:r>
                      <w:r w:rsidRPr="002F3642">
                        <w:rPr>
                          <w:lang w:val="es-ES"/>
                        </w:rPr>
                        <w:t xml:space="preserve">ndependiente (IRE) revise su caso, debe </w:t>
                      </w:r>
                      <w:r>
                        <w:rPr>
                          <w:lang w:val="es-ES"/>
                        </w:rPr>
                        <w:t>apelar</w:t>
                      </w:r>
                      <w:r w:rsidRPr="002F3642">
                        <w:rPr>
                          <w:lang w:val="es-ES"/>
                        </w:rPr>
                        <w:t xml:space="preserve"> por escrito.</w:t>
                      </w:r>
                      <w:r>
                        <w:rPr>
                          <w:lang w:val="es-ES"/>
                        </w:rPr>
                        <w:t xml:space="preserve"> </w:t>
                      </w:r>
                    </w:p>
                    <w:p w:rsidR="000F0E84" w:rsidRPr="002F3642" w:rsidRDefault="000F0E84" w:rsidP="001A4D21">
                      <w:pPr>
                        <w:pStyle w:val="AtaglanceListBullet"/>
                        <w:rPr>
                          <w:lang w:val="es-ES"/>
                        </w:rPr>
                      </w:pPr>
                      <w:r w:rsidRPr="002F3642">
                        <w:rPr>
                          <w:lang w:val="es-ES"/>
                        </w:rPr>
                        <w:t xml:space="preserve">Pregunte </w:t>
                      </w:r>
                      <w:r w:rsidRPr="00AF1707">
                        <w:rPr>
                          <w:b/>
                          <w:lang w:val="es-ES"/>
                        </w:rPr>
                        <w:t>a más tardar en 60 días calendario</w:t>
                      </w:r>
                      <w:r w:rsidRPr="002F3642">
                        <w:rPr>
                          <w:lang w:val="es-ES"/>
                        </w:rPr>
                        <w:t xml:space="preserve"> 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0F0E84" w:rsidRPr="002F3642" w:rsidRDefault="000F0E84" w:rsidP="001A4D21">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rsidR="000F0E84" w:rsidRPr="005327D2" w:rsidRDefault="000F0E84" w:rsidP="00AF1707">
                      <w:pPr>
                        <w:pStyle w:val="AtaglanceSpecialnote"/>
                        <w:rPr>
                          <w:lang w:val="es-ES_tradnl"/>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 xml:space="preserve">. </w:t>
                      </w:r>
                    </w:p>
                    <w:p w:rsidR="000F0E84" w:rsidRPr="005327D2" w:rsidRDefault="000F0E84" w:rsidP="00D076BD">
                      <w:pPr>
                        <w:pStyle w:val="Ataglancebluebar"/>
                        <w:rPr>
                          <w:lang w:val="es-ES_tradnl"/>
                        </w:rPr>
                      </w:pPr>
                    </w:p>
                    <w:p w:rsidR="000F0E84" w:rsidRPr="00513775" w:rsidRDefault="000F0E84" w:rsidP="00AF1707">
                      <w:pPr>
                        <w:pStyle w:val="AtaglanceSpecialnote"/>
                      </w:pPr>
                    </w:p>
                  </w:txbxContent>
                </v:textbox>
                <w10:wrap type="square" anchory="page"/>
              </v:shape>
            </w:pict>
          </mc:Fallback>
        </mc:AlternateContent>
      </w:r>
      <w:r w:rsidR="001A4D21" w:rsidRPr="00EE3977">
        <w:t xml:space="preserve">Si quiere que la IRE revise su caso, su pedido de apelación debe ser por escrito. En la carta que le enviemos sobre nuestra decisión en la </w:t>
      </w:r>
      <w:r w:rsidR="00AC3364">
        <w:t>Apelación de nivel</w:t>
      </w:r>
      <w:r w:rsidR="001A4D21" w:rsidRPr="00EE3977">
        <w:t xml:space="preserve"> 1, se le explicará cómo solicitar la </w:t>
      </w:r>
      <w:r w:rsidR="00AC3364">
        <w:t>Apelación de nivel</w:t>
      </w:r>
      <w:r w:rsidR="001A4D21" w:rsidRPr="00EE3977">
        <w:t xml:space="preserve"> 2.</w:t>
      </w:r>
    </w:p>
    <w:p w:rsidR="001A4D21" w:rsidRPr="00EE3977" w:rsidRDefault="001A4D21" w:rsidP="008450E1">
      <w:pPr>
        <w:pStyle w:val="ListBullet"/>
      </w:pPr>
      <w:r w:rsidRPr="00EE3977">
        <w:lastRenderedPageBreak/>
        <w:t>Cuando apele a la IRE, enviaremos su expediente a la IRE. Usted tiene derecho a pedirnos una copia de su expediente</w:t>
      </w:r>
      <w:r w:rsidR="00171F5C" w:rsidRPr="00EE3977">
        <w:t xml:space="preserve"> llamando a Servicios al miembro al &lt;phone number&gt;</w:t>
      </w:r>
      <w:r w:rsidRPr="00EE3977">
        <w:t xml:space="preserve">. </w:t>
      </w:r>
    </w:p>
    <w:p w:rsidR="001A4D21" w:rsidRPr="00EE3977" w:rsidRDefault="001A4D21" w:rsidP="001A4D21">
      <w:pPr>
        <w:pStyle w:val="ListBullet"/>
      </w:pPr>
      <w:r w:rsidRPr="00EE3977">
        <w:t xml:space="preserve">Usted tiene derecho a dar a la IRE </w:t>
      </w:r>
      <w:r w:rsidRPr="00EE3977">
        <w:br/>
        <w:t>otra información para apoyar su apelación.</w:t>
      </w:r>
    </w:p>
    <w:p w:rsidR="001A4D21" w:rsidRPr="00EE3977" w:rsidRDefault="001A4D21" w:rsidP="001A4D21">
      <w:pPr>
        <w:pStyle w:val="ListBullet"/>
      </w:pPr>
      <w:r w:rsidRPr="00EE3977">
        <w:t xml:space="preserve">La IRE es una organización independiente contratada por Medicare que no está relacionada con este plan ni es una agencia del gobierno. </w:t>
      </w:r>
    </w:p>
    <w:p w:rsidR="001A4D21" w:rsidRPr="00EE3977" w:rsidRDefault="001A4D21" w:rsidP="001A4D21">
      <w:pPr>
        <w:pStyle w:val="ListBullet"/>
      </w:pPr>
      <w:r w:rsidRPr="00EE3977">
        <w:t>Los revisores de la IRE analizarán con cuidado toda la información relacionada con su apelación. La organización le enviará una carta explicando su decisión.</w:t>
      </w:r>
    </w:p>
    <w:p w:rsidR="001A4D21" w:rsidRPr="00525F15" w:rsidRDefault="007401A5" w:rsidP="008450E1">
      <w:pPr>
        <w:pStyle w:val="Heading3"/>
      </w:pPr>
      <w:bookmarkStart w:id="319" w:name="_Toc353283397"/>
      <w:bookmarkStart w:id="320" w:name="_Toc353285218"/>
      <w:bookmarkStart w:id="321" w:name="_Toc363826838"/>
      <w:bookmarkStart w:id="322" w:name="_Toc366062947"/>
      <w:bookmarkStart w:id="323" w:name="_Toc366081360"/>
      <w:bookmarkStart w:id="324" w:name="_Toc366081830"/>
      <w:bookmarkStart w:id="325" w:name="_Toc379454653"/>
      <w:r>
        <w:rPr>
          <w:noProof/>
          <w:lang w:val="en-US" w:bidi="ar-SA"/>
        </w:rPr>
        <mc:AlternateContent>
          <mc:Choice Requires="wps">
            <w:drawing>
              <wp:anchor distT="0" distB="118745" distL="274320" distR="1828800" simplePos="0" relativeHeight="251670016" behindDoc="0" locked="0" layoutInCell="1" allowOverlap="1">
                <wp:simplePos x="0" y="0"/>
                <wp:positionH relativeFrom="column">
                  <wp:posOffset>137160</wp:posOffset>
                </wp:positionH>
                <wp:positionV relativeFrom="paragraph">
                  <wp:posOffset>146050</wp:posOffset>
                </wp:positionV>
                <wp:extent cx="5400675" cy="920750"/>
                <wp:effectExtent l="3810" t="1905" r="0" b="1270"/>
                <wp:wrapSquare wrapText="bothSides"/>
                <wp:docPr id="1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9207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Pr="00D076BD" w:rsidRDefault="000F0E84" w:rsidP="00D076BD">
                            <w:pPr>
                              <w:pStyle w:val="Calloutnormalpre-text"/>
                            </w:pPr>
                          </w:p>
                          <w:p w:rsidR="000F0E84" w:rsidRDefault="000F0E84" w:rsidP="00D076BD">
                            <w:pPr>
                              <w:pStyle w:val="Calloutnormaldefinition"/>
                              <w:rPr>
                                <w:sz w:val="4"/>
                                <w:szCs w:val="4"/>
                              </w:rPr>
                            </w:pPr>
                            <w:r w:rsidRPr="00D076BD">
                              <w:t xml:space="preserve">El término legal </w:t>
                            </w:r>
                            <w:r w:rsidRPr="00D076BD">
                              <w:rPr>
                                <w:b w:val="0"/>
                                <w:bCs/>
                              </w:rPr>
                              <w:t xml:space="preserve">para una apelación ante la </w:t>
                            </w:r>
                            <w:r w:rsidRPr="00D076BD">
                              <w:rPr>
                                <w:b w:val="0"/>
                              </w:rPr>
                              <w:t xml:space="preserve">IRE sobre un medicamento de Parte D es </w:t>
                            </w:r>
                            <w:r w:rsidRPr="00D076BD">
                              <w:t>“reconsideración.”</w:t>
                            </w:r>
                          </w:p>
                          <w:p w:rsidR="000F0E84" w:rsidRPr="00D076BD" w:rsidRDefault="000F0E84" w:rsidP="00D076BD">
                            <w:pPr>
                              <w:pStyle w:val="Calloutnormaldefinition"/>
                              <w:rPr>
                                <w:sz w:val="4"/>
                                <w:szCs w:val="4"/>
                              </w:rPr>
                            </w:pPr>
                          </w:p>
                          <w:p w:rsidR="000F0E84" w:rsidRPr="00D076BD" w:rsidRDefault="000F0E84" w:rsidP="00D076BD">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10.8pt;margin-top:11.5pt;width:425.25pt;height:72.5pt;z-index:251670016;visibility:visible;mso-wrap-style:square;mso-width-percent:0;mso-height-percent:0;mso-wrap-distance-left:21.6pt;mso-wrap-distance-top:0;mso-wrap-distance-right:2in;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" filled="f" fillcolor="#daeef3" stroked="f">
                <v:textbox inset="10.8pt,7.2pt,10.8pt">
                  <w:txbxContent>
                    <w:p w:rsidR="000F0E84" w:rsidRPr="00D076BD" w:rsidRDefault="000F0E84" w:rsidP="00D076BD">
                      <w:pPr>
                        <w:pStyle w:val="Calloutnormalpre-text"/>
                      </w:pPr>
                    </w:p>
                    <w:p w:rsidR="000F0E84" w:rsidRDefault="000F0E84" w:rsidP="00D076BD">
                      <w:pPr>
                        <w:pStyle w:val="Calloutnormaldefinition"/>
                        <w:rPr>
                          <w:sz w:val="4"/>
                          <w:szCs w:val="4"/>
                        </w:rPr>
                      </w:pPr>
                      <w:r w:rsidRPr="00D076BD">
                        <w:t xml:space="preserve">El término legal </w:t>
                      </w:r>
                      <w:r w:rsidRPr="00D076BD">
                        <w:rPr>
                          <w:b w:val="0"/>
                          <w:bCs/>
                        </w:rPr>
                        <w:t xml:space="preserve">para una apelación ante la </w:t>
                      </w:r>
                      <w:r w:rsidRPr="00D076BD">
                        <w:rPr>
                          <w:b w:val="0"/>
                        </w:rPr>
                        <w:t xml:space="preserve">IRE sobre un medicamento de Parte D es </w:t>
                      </w:r>
                      <w:r w:rsidRPr="00D076BD">
                        <w:t>“reconsideración.”</w:t>
                      </w:r>
                    </w:p>
                    <w:p w:rsidR="000F0E84" w:rsidRPr="00D076BD" w:rsidRDefault="000F0E84" w:rsidP="00D076BD">
                      <w:pPr>
                        <w:pStyle w:val="Calloutnormaldefinition"/>
                        <w:rPr>
                          <w:sz w:val="4"/>
                          <w:szCs w:val="4"/>
                        </w:rPr>
                      </w:pPr>
                    </w:p>
                    <w:p w:rsidR="000F0E84" w:rsidRPr="00D076BD" w:rsidRDefault="000F0E84" w:rsidP="00D076BD">
                      <w:pPr>
                        <w:pStyle w:val="Calloutnormaldefinition"/>
                        <w:rPr>
                          <w:sz w:val="4"/>
                          <w:szCs w:val="4"/>
                        </w:rPr>
                      </w:pPr>
                    </w:p>
                  </w:txbxContent>
                </v:textbox>
                <w10:wrap type="square"/>
              </v:shape>
            </w:pict>
          </mc:Fallback>
        </mc:AlternateContent>
      </w:r>
      <w:r w:rsidR="001A4D21" w:rsidRPr="00525F15">
        <w:t xml:space="preserve">Fechas límite para una “apelación rápida” de </w:t>
      </w:r>
      <w:r w:rsidR="00AC3364">
        <w:t>Nivel</w:t>
      </w:r>
      <w:r w:rsidR="001A4D21" w:rsidRPr="00525F15">
        <w:t xml:space="preserve"> 2</w:t>
      </w:r>
      <w:bookmarkEnd w:id="319"/>
      <w:bookmarkEnd w:id="320"/>
      <w:bookmarkEnd w:id="321"/>
      <w:bookmarkEnd w:id="322"/>
      <w:bookmarkEnd w:id="323"/>
      <w:bookmarkEnd w:id="324"/>
      <w:bookmarkEnd w:id="325"/>
    </w:p>
    <w:p w:rsidR="001A4D21" w:rsidRPr="00525F15" w:rsidRDefault="001A4D21" w:rsidP="001A4D21">
      <w:pPr>
        <w:pStyle w:val="ListBullet"/>
      </w:pPr>
      <w:r w:rsidRPr="00525F15">
        <w:t>Si su salud lo exige, pida a la</w:t>
      </w:r>
      <w:r w:rsidR="000F4A9C" w:rsidRPr="000F4A9C">
        <w:t xml:space="preserve"> </w:t>
      </w:r>
      <w:r w:rsidR="000F4A9C" w:rsidRPr="00510EA6">
        <w:t>Entidad de revisión independiente</w:t>
      </w:r>
      <w:r w:rsidRPr="00525F15">
        <w:t xml:space="preserve"> </w:t>
      </w:r>
      <w:r w:rsidR="000F4A9C">
        <w:t>(</w:t>
      </w:r>
      <w:r w:rsidRPr="00525F15">
        <w:t>IRE</w:t>
      </w:r>
      <w:r w:rsidR="000F4A9C">
        <w:t>)</w:t>
      </w:r>
      <w:r w:rsidRPr="00525F15">
        <w:t xml:space="preserve"> una “apelación rápida”.</w:t>
      </w:r>
    </w:p>
    <w:p w:rsidR="001A4D21" w:rsidRPr="00525F15" w:rsidRDefault="001A4D21" w:rsidP="00510EA6">
      <w:pPr>
        <w:pStyle w:val="ListBullet"/>
      </w:pPr>
      <w:r w:rsidRPr="00525F15">
        <w:t xml:space="preserve">Si la </w:t>
      </w:r>
      <w:r w:rsidR="00171F5C" w:rsidRPr="00525F15">
        <w:t>IRE</w:t>
      </w:r>
      <w:r w:rsidRPr="00525F15">
        <w:t xml:space="preserve"> está de acuerdo con darle una “apelación rápida,” deberá responder a su </w:t>
      </w:r>
      <w:r w:rsidR="00AC3364">
        <w:t>Apelación de nivel</w:t>
      </w:r>
      <w:r w:rsidRPr="00525F15">
        <w:t xml:space="preserve"> 2 a más tardar en 72 horas después de recibir su apelación.</w:t>
      </w:r>
    </w:p>
    <w:p w:rsidR="004232B6" w:rsidRDefault="001A4D21" w:rsidP="009B020C">
      <w:pPr>
        <w:pStyle w:val="ListBullet"/>
        <w:spacing w:after="200"/>
      </w:pPr>
      <w:r w:rsidRPr="00525F15">
        <w:t xml:space="preserve">Si la IRE dice </w:t>
      </w:r>
      <w:r w:rsidRPr="00AF1707">
        <w:rPr>
          <w:b/>
          <w:i/>
        </w:rPr>
        <w:t>Sí</w:t>
      </w:r>
      <w:r w:rsidRPr="00082DB2">
        <w:t xml:space="preserve"> a una parte o a todo lo que pidió, debemos aprobar o darle la cobertura de medicamentos a más tardar en 24 horas después de recibir la decisión.</w:t>
      </w:r>
      <w:bookmarkStart w:id="326" w:name="_Toc366062948"/>
      <w:bookmarkStart w:id="327" w:name="_Toc366081361"/>
      <w:bookmarkStart w:id="328" w:name="_Toc366081831"/>
      <w:bookmarkStart w:id="329" w:name="_Toc379454654"/>
    </w:p>
    <w:p w:rsidR="001A4D21" w:rsidRPr="00082DB2" w:rsidRDefault="001A4D21" w:rsidP="009B020C">
      <w:pPr>
        <w:pStyle w:val="Heading3"/>
      </w:pPr>
      <w:r w:rsidRPr="00082DB2">
        <w:t xml:space="preserve">Fechas límite para una </w:t>
      </w:r>
      <w:r w:rsidR="00C825BF">
        <w:t>“</w:t>
      </w:r>
      <w:r w:rsidRPr="00082DB2">
        <w:t>apelación estándar</w:t>
      </w:r>
      <w:r w:rsidR="00C825BF">
        <w:t>”</w:t>
      </w:r>
      <w:r w:rsidRPr="00082DB2">
        <w:t xml:space="preserve"> de </w:t>
      </w:r>
      <w:r w:rsidR="00AC3364">
        <w:t>Nivel</w:t>
      </w:r>
      <w:r w:rsidRPr="00082DB2">
        <w:t xml:space="preserve"> 2</w:t>
      </w:r>
      <w:bookmarkEnd w:id="326"/>
      <w:bookmarkEnd w:id="327"/>
      <w:bookmarkEnd w:id="328"/>
      <w:bookmarkEnd w:id="329"/>
    </w:p>
    <w:p w:rsidR="001A4D21" w:rsidRPr="00082DB2" w:rsidRDefault="001A4D21" w:rsidP="001A4D21">
      <w:pPr>
        <w:pStyle w:val="ListBullet"/>
      </w:pPr>
      <w:r w:rsidRPr="00082DB2">
        <w:t xml:space="preserve">Si usted tiene que presentar una apelación estándar en el </w:t>
      </w:r>
      <w:r w:rsidR="00AC3364">
        <w:t>Nivel</w:t>
      </w:r>
      <w:r w:rsidRPr="00082DB2">
        <w:t xml:space="preserve"> 2, la </w:t>
      </w:r>
      <w:r w:rsidR="00171F5C" w:rsidRPr="00082DB2">
        <w:t>Entidad de revisión independiente (</w:t>
      </w:r>
      <w:r w:rsidRPr="00082DB2">
        <w:t>IRE</w:t>
      </w:r>
      <w:r w:rsidR="00171F5C" w:rsidRPr="00082DB2">
        <w:t>)</w:t>
      </w:r>
      <w:r w:rsidRPr="00082DB2">
        <w:t xml:space="preserve"> deberá responder a su </w:t>
      </w:r>
      <w:r w:rsidR="00AC3364">
        <w:t>Apelación de nivel</w:t>
      </w:r>
      <w:r w:rsidRPr="00082DB2">
        <w:t xml:space="preserve"> 2, a más tardar en 7 días calendario después de que reciba su apelación.</w:t>
      </w:r>
    </w:p>
    <w:p w:rsidR="001A4D21" w:rsidRPr="00AD64F5" w:rsidRDefault="001A4D21" w:rsidP="00677907">
      <w:pPr>
        <w:pStyle w:val="ListBullet2"/>
        <w:numPr>
          <w:ilvl w:val="0"/>
          <w:numId w:val="57"/>
        </w:numPr>
        <w:ind w:left="1080"/>
      </w:pPr>
      <w:r w:rsidRPr="00AD64F5">
        <w:t xml:space="preserve">Si la IRE dice </w:t>
      </w:r>
      <w:r w:rsidRPr="00AF1707">
        <w:rPr>
          <w:b/>
          <w:i/>
        </w:rPr>
        <w:t>Sí</w:t>
      </w:r>
      <w:r w:rsidRPr="00AD64F5">
        <w:t xml:space="preserve"> a una parte o a todo lo que pidió, debemos aprobar o darle la cobertura de medicamentos, a más tardar en 72 horas después de recibir la decisión.</w:t>
      </w:r>
      <w:r w:rsidR="0018181B" w:rsidRPr="00AD64F5">
        <w:t xml:space="preserve"> </w:t>
      </w:r>
    </w:p>
    <w:p w:rsidR="001A4D21" w:rsidRPr="00AD64F5" w:rsidRDefault="001A4D21" w:rsidP="00677907">
      <w:pPr>
        <w:pStyle w:val="ListBullet2"/>
        <w:numPr>
          <w:ilvl w:val="0"/>
          <w:numId w:val="57"/>
        </w:numPr>
        <w:spacing w:after="200"/>
        <w:ind w:left="1080"/>
      </w:pPr>
      <w:r w:rsidRPr="00AD64F5">
        <w:t>Si la IRE aprueba un pedido para devolverle el pago por un medicamento que ya pagó, le enviaremos el pago a más tardar en 30 días calendario después de recibir la decisión.</w:t>
      </w:r>
    </w:p>
    <w:p w:rsidR="001A4D21" w:rsidRPr="00AD64F5" w:rsidRDefault="001A4D21" w:rsidP="009B020C">
      <w:pPr>
        <w:pStyle w:val="Heading3"/>
      </w:pPr>
      <w:bookmarkStart w:id="330" w:name="_Toc353283399"/>
      <w:bookmarkStart w:id="331" w:name="_Toc353285220"/>
      <w:bookmarkStart w:id="332" w:name="_Toc379454655"/>
      <w:r w:rsidRPr="00AD64F5">
        <w:t xml:space="preserve">¿Y si la IRE responde </w:t>
      </w:r>
      <w:r w:rsidRPr="00AD64F5">
        <w:rPr>
          <w:i/>
        </w:rPr>
        <w:t>No</w:t>
      </w:r>
      <w:r w:rsidRPr="00AD64F5">
        <w:t xml:space="preserve"> a su </w:t>
      </w:r>
      <w:r w:rsidR="00AC3364">
        <w:t>Apelación de nivel</w:t>
      </w:r>
      <w:r w:rsidRPr="00AD64F5">
        <w:t xml:space="preserve"> 2?</w:t>
      </w:r>
      <w:bookmarkEnd w:id="330"/>
      <w:bookmarkEnd w:id="331"/>
      <w:bookmarkEnd w:id="332"/>
    </w:p>
    <w:p w:rsidR="001A4D21" w:rsidRPr="00864F47" w:rsidRDefault="001A4D21" w:rsidP="001A4D21">
      <w:r w:rsidRPr="004B5C1A">
        <w:rPr>
          <w:b/>
          <w:i/>
        </w:rPr>
        <w:lastRenderedPageBreak/>
        <w:t>No</w:t>
      </w:r>
      <w:r w:rsidRPr="00864F47">
        <w:t xml:space="preserve"> significa que la </w:t>
      </w:r>
      <w:r w:rsidR="004479D8" w:rsidRPr="00864F47">
        <w:t>Entidad de revisión independiente (</w:t>
      </w:r>
      <w:r w:rsidRPr="00864F47">
        <w:t>IRE</w:t>
      </w:r>
      <w:r w:rsidR="004479D8" w:rsidRPr="00864F47">
        <w:t>)</w:t>
      </w:r>
      <w:r w:rsidRPr="00864F47">
        <w:t xml:space="preserve"> está de acuerdo con nuestra decisión de no aprobar su pedido. Esto se llama “confirmar la decisión”. También se llama “rechazar su apelación”.</w:t>
      </w:r>
    </w:p>
    <w:p w:rsidR="001A4D21" w:rsidRPr="00525F15" w:rsidRDefault="001A4D21" w:rsidP="00510EA6">
      <w:r w:rsidRPr="00864F47">
        <w:t xml:space="preserve">Si </w:t>
      </w:r>
      <w:r w:rsidR="004479D8" w:rsidRPr="00462348">
        <w:t xml:space="preserve">usted quiere ir al </w:t>
      </w:r>
      <w:r w:rsidR="00AC3364">
        <w:t>Nivel</w:t>
      </w:r>
      <w:r w:rsidR="004479D8" w:rsidRPr="00462348">
        <w:t xml:space="preserve"> 3 </w:t>
      </w:r>
      <w:r w:rsidR="006879E1" w:rsidRPr="00462348">
        <w:t>del</w:t>
      </w:r>
      <w:r w:rsidR="004479D8" w:rsidRPr="00462348">
        <w:t xml:space="preserve"> proceso de apelaciones, los medicamentos que usted pide deben tener un </w:t>
      </w:r>
      <w:r w:rsidRPr="00462348">
        <w:t xml:space="preserve">valor </w:t>
      </w:r>
      <w:r w:rsidR="00626CF0">
        <w:t xml:space="preserve">mínimo </w:t>
      </w:r>
      <w:r w:rsidRPr="00510EA6">
        <w:t>en dólares</w:t>
      </w:r>
      <w:r w:rsidR="00626CF0">
        <w:t>.</w:t>
      </w:r>
      <w:r w:rsidRPr="00510EA6">
        <w:t xml:space="preserve"> </w:t>
      </w:r>
      <w:r w:rsidR="004479D8" w:rsidRPr="00510EA6">
        <w:t xml:space="preserve">Si el valor en dólares es menor que el mínimo, no podrá apelar más adelante. Si el valor en dólares es lo </w:t>
      </w:r>
      <w:r w:rsidR="006879E1" w:rsidRPr="00EE3977">
        <w:t>suficientemente</w:t>
      </w:r>
      <w:r w:rsidR="004479D8" w:rsidRPr="00EE3977">
        <w:t xml:space="preserve"> alto, </w:t>
      </w:r>
      <w:r w:rsidRPr="00EE3977">
        <w:t xml:space="preserve">usted podrá </w:t>
      </w:r>
      <w:r w:rsidR="004479D8" w:rsidRPr="00EE3977">
        <w:t xml:space="preserve">pedir una </w:t>
      </w:r>
      <w:r w:rsidR="00AC3364">
        <w:t>Apelación de nivel</w:t>
      </w:r>
      <w:r w:rsidRPr="00EE3977">
        <w:t xml:space="preserve"> 3. La carta que reciba de la IRE le dirá </w:t>
      </w:r>
      <w:r w:rsidR="004479D8" w:rsidRPr="00EE3977">
        <w:t xml:space="preserve">el valor necesario </w:t>
      </w:r>
      <w:r w:rsidRPr="00EE3977">
        <w:t xml:space="preserve">en dólares para continuar con </w:t>
      </w:r>
      <w:r w:rsidR="004479D8" w:rsidRPr="00EE3977">
        <w:t xml:space="preserve">el proceso de </w:t>
      </w:r>
      <w:r w:rsidRPr="00525F15">
        <w:t xml:space="preserve">apelación. </w:t>
      </w:r>
    </w:p>
    <w:p w:rsidR="001A4D21" w:rsidRPr="00725675" w:rsidRDefault="00531B6A" w:rsidP="00531B6A">
      <w:pPr>
        <w:pStyle w:val="Heading1"/>
      </w:pPr>
      <w:bookmarkStart w:id="333" w:name="_Toc379454203"/>
      <w:bookmarkStart w:id="334" w:name="_Toc379454656"/>
      <w:bookmarkStart w:id="335" w:name="_Toc396738364"/>
      <w:bookmarkStart w:id="336" w:name="_Toc457246031"/>
      <w:r>
        <w:br w:type="page"/>
      </w:r>
      <w:bookmarkStart w:id="337" w:name="_Toc488840285"/>
      <w:r w:rsidR="001A4D21" w:rsidRPr="00725675">
        <w:lastRenderedPageBreak/>
        <w:t>Sección 7: Cómo pedir que le cubramos una estadía más larga en el hospital</w:t>
      </w:r>
      <w:bookmarkEnd w:id="333"/>
      <w:bookmarkEnd w:id="334"/>
      <w:bookmarkEnd w:id="335"/>
      <w:bookmarkEnd w:id="336"/>
      <w:bookmarkEnd w:id="337"/>
      <w:r w:rsidR="001A4D21" w:rsidRPr="00725675">
        <w:t xml:space="preserve"> </w:t>
      </w:r>
    </w:p>
    <w:p w:rsidR="001A4D21" w:rsidRPr="00510EA6" w:rsidRDefault="001A4D21" w:rsidP="001A4D21">
      <w:r w:rsidRPr="00510EA6">
        <w:t xml:space="preserve">Cuando le internen en un hospital, usted tiene derecho a recibir todos los servicios que nosotros cubrimos que sean necesarios para diagnosticar y tratar su enfermedad o lesión. </w:t>
      </w:r>
    </w:p>
    <w:p w:rsidR="001A4D21" w:rsidRPr="00EE3977" w:rsidRDefault="001A4D21" w:rsidP="00510EA6">
      <w:pPr>
        <w:spacing w:after="120"/>
      </w:pPr>
      <w:r w:rsidRPr="00510EA6">
        <w:t>Durante su estadía en el hospital</w:t>
      </w:r>
      <w:r w:rsidR="005A1429" w:rsidRPr="00510EA6">
        <w:t xml:space="preserve"> cubierta</w:t>
      </w:r>
      <w:r w:rsidRPr="00510EA6">
        <w:t>, su médico y el personal del hospital</w:t>
      </w:r>
      <w:r w:rsidR="000F4A9C">
        <w:t xml:space="preserve"> trabajarán con usted para</w:t>
      </w:r>
      <w:r w:rsidRPr="00510EA6">
        <w:t xml:space="preserve"> preparar</w:t>
      </w:r>
      <w:r w:rsidR="000F4A9C">
        <w:t>lo</w:t>
      </w:r>
      <w:r w:rsidRPr="00510EA6">
        <w:t xml:space="preserve"> para el día en que usted </w:t>
      </w:r>
      <w:r w:rsidR="007806C9" w:rsidRPr="00EE3977">
        <w:t xml:space="preserve">salga </w:t>
      </w:r>
      <w:r w:rsidRPr="00EE3977">
        <w:t xml:space="preserve">del hospital. También le ayudarán a preparar el cuidado que necesitará después de salir. </w:t>
      </w:r>
    </w:p>
    <w:p w:rsidR="001A4D21" w:rsidRPr="00EE3977" w:rsidRDefault="001A4D21" w:rsidP="00510069">
      <w:pPr>
        <w:pStyle w:val="ListBullet"/>
      </w:pPr>
      <w:r w:rsidRPr="00EE3977">
        <w:t>La fecha en que usted sale del hospital es la “fecha de su salida”.</w:t>
      </w:r>
    </w:p>
    <w:p w:rsidR="001A4D21" w:rsidRPr="00EE3977" w:rsidRDefault="001A4D21" w:rsidP="0063344C">
      <w:pPr>
        <w:pStyle w:val="ListBullet"/>
        <w:spacing w:after="200"/>
      </w:pPr>
      <w:r w:rsidRPr="00EE3977">
        <w:t xml:space="preserve">Su médico o el personal del hospital le dirán cuál será la fecha de su salida. </w:t>
      </w:r>
    </w:p>
    <w:p w:rsidR="001A4D21" w:rsidRPr="00EE3977" w:rsidRDefault="001A4D21" w:rsidP="001A4D21">
      <w:r w:rsidRPr="00EE3977">
        <w:t>Si cree que le están pidiendo salir del hospital demasiado pronto, puede pedirnos que cubramos una estadía más larga. En esta sección se explica cómo hacerlo.</w:t>
      </w:r>
    </w:p>
    <w:p w:rsidR="001A4D21" w:rsidRPr="00EE3977" w:rsidRDefault="00531B6A" w:rsidP="00531B6A">
      <w:pPr>
        <w:pStyle w:val="Heading2"/>
        <w:rPr>
          <w:lang w:val="es-US"/>
        </w:rPr>
      </w:pPr>
      <w:bookmarkStart w:id="338" w:name="_Toc379454204"/>
      <w:bookmarkStart w:id="339" w:name="_Toc379454657"/>
      <w:bookmarkStart w:id="340" w:name="_Toc396738365"/>
      <w:bookmarkStart w:id="341" w:name="_Toc488840286"/>
      <w:r>
        <w:rPr>
          <w:lang w:val="es-US"/>
        </w:rPr>
        <w:t>S</w:t>
      </w:r>
      <w:bookmarkStart w:id="342" w:name="_Toc457246032"/>
      <w:r w:rsidR="001A4D21" w:rsidRPr="00EE3977">
        <w:rPr>
          <w:lang w:val="es-US"/>
        </w:rPr>
        <w:t>ección 7.1: Para saber sobre sus derechos de Medicare</w:t>
      </w:r>
      <w:bookmarkEnd w:id="338"/>
      <w:bookmarkEnd w:id="339"/>
      <w:bookmarkEnd w:id="340"/>
      <w:bookmarkEnd w:id="342"/>
      <w:bookmarkEnd w:id="341"/>
      <w:r w:rsidR="001A4D21" w:rsidRPr="00EE3977">
        <w:rPr>
          <w:lang w:val="es-US"/>
        </w:rPr>
        <w:t xml:space="preserve"> </w:t>
      </w:r>
    </w:p>
    <w:p w:rsidR="001A4D21" w:rsidRPr="00510EA6" w:rsidRDefault="001A4D21" w:rsidP="00510EA6">
      <w:r w:rsidRPr="00EE3977">
        <w:t xml:space="preserve">A más tardar dos días después de que le internen en el hospital, un trabajador de casos o una enfermera le dará un aviso llamado </w:t>
      </w:r>
      <w:r w:rsidRPr="00EE3977">
        <w:rPr>
          <w:i/>
          <w:iCs/>
        </w:rPr>
        <w:t xml:space="preserve">Mensaje importante de Medicare sobre sus derechos. </w:t>
      </w:r>
      <w:r w:rsidRPr="00EE3977">
        <w:t xml:space="preserve">Si no recibe este aviso, pídaselo a cualquier empleado del hospital. </w:t>
      </w:r>
      <w:r w:rsidR="007806C9" w:rsidRPr="00082DB2">
        <w:t>Si necesita ayuda, llame a Servicios al miembro al &lt;toll free number&gt;</w:t>
      </w:r>
      <w:r w:rsidR="007806C9" w:rsidRPr="00082DB2">
        <w:rPr>
          <w:szCs w:val="26"/>
        </w:rPr>
        <w:t>. También puede llamar al 1-800-MEDICARE (1-800-633-4227), 24</w:t>
      </w:r>
      <w:r w:rsidR="000F4A9C">
        <w:rPr>
          <w:szCs w:val="26"/>
        </w:rPr>
        <w:t xml:space="preserve"> las</w:t>
      </w:r>
      <w:r w:rsidR="007806C9" w:rsidRPr="00082DB2">
        <w:rPr>
          <w:szCs w:val="26"/>
        </w:rPr>
        <w:t xml:space="preserve"> horas </w:t>
      </w:r>
      <w:r w:rsidR="000F4A9C">
        <w:rPr>
          <w:szCs w:val="26"/>
        </w:rPr>
        <w:t>de</w:t>
      </w:r>
      <w:r w:rsidR="007806C9" w:rsidRPr="00082DB2">
        <w:rPr>
          <w:szCs w:val="26"/>
        </w:rPr>
        <w:t xml:space="preserve">l día, 7 días de la semana. Los usuarios de </w:t>
      </w:r>
      <w:r w:rsidR="007806C9" w:rsidRPr="00082DB2">
        <w:t>TTY debe</w:t>
      </w:r>
      <w:r w:rsidR="002D3525">
        <w:t>n</w:t>
      </w:r>
      <w:r w:rsidR="007806C9" w:rsidRPr="00510EA6">
        <w:t xml:space="preserve"> llamar al </w:t>
      </w:r>
      <w:r w:rsidR="007806C9" w:rsidRPr="00510EA6">
        <w:rPr>
          <w:szCs w:val="26"/>
        </w:rPr>
        <w:t>1-877-486-2048.</w:t>
      </w:r>
    </w:p>
    <w:p w:rsidR="001A4D21" w:rsidRPr="00EE3977" w:rsidRDefault="001A4D21" w:rsidP="00510EA6">
      <w:pPr>
        <w:spacing w:after="120"/>
      </w:pPr>
      <w:r w:rsidRPr="00510EA6">
        <w:t xml:space="preserve">Lea este aviso con cuidado y pregunte si no entiende algo. En el </w:t>
      </w:r>
      <w:r w:rsidRPr="00510EA6">
        <w:rPr>
          <w:i/>
        </w:rPr>
        <w:t>Mensaje importante</w:t>
      </w:r>
      <w:r w:rsidRPr="00510EA6">
        <w:t xml:space="preserve"> se explican sus derechos como paciente en el hospital, incluyendo</w:t>
      </w:r>
      <w:r w:rsidR="007806C9" w:rsidRPr="00EE3977">
        <w:t xml:space="preserve"> su derecho a</w:t>
      </w:r>
      <w:r w:rsidRPr="00EE3977">
        <w:t>:</w:t>
      </w:r>
    </w:p>
    <w:p w:rsidR="001A4D21" w:rsidRPr="00EE3977" w:rsidRDefault="007806C9" w:rsidP="001A4D21">
      <w:pPr>
        <w:pStyle w:val="ListBullet"/>
      </w:pPr>
      <w:r w:rsidRPr="00EE3977">
        <w:t>O</w:t>
      </w:r>
      <w:r w:rsidR="001A4D21" w:rsidRPr="00EE3977">
        <w:t>btener servicios cubiertos por Medicare durante y después de su estadía en el hospital. Usted tiene derecho a saber cuáles son esos servicios, quién los paga y dónde puede obtenerlos.</w:t>
      </w:r>
    </w:p>
    <w:p w:rsidR="001A4D21" w:rsidRPr="00EE3977" w:rsidRDefault="007806C9" w:rsidP="001A4D21">
      <w:pPr>
        <w:pStyle w:val="ListBullet"/>
      </w:pPr>
      <w:r w:rsidRPr="00EE3977">
        <w:t>P</w:t>
      </w:r>
      <w:r w:rsidR="001A4D21" w:rsidRPr="00EE3977">
        <w:t xml:space="preserve">articipar en las decisiones sobre el tiempo de su estadía en el hospital. </w:t>
      </w:r>
    </w:p>
    <w:p w:rsidR="001A4D21" w:rsidRPr="00EE3977" w:rsidRDefault="007806C9" w:rsidP="001A4D21">
      <w:pPr>
        <w:pStyle w:val="ListBullet"/>
      </w:pPr>
      <w:r w:rsidRPr="00EE3977">
        <w:t>S</w:t>
      </w:r>
      <w:r w:rsidR="001A4D21" w:rsidRPr="00EE3977">
        <w:t xml:space="preserve">aber dónde informar sobre las inquietudes que tenga sobre la calidad de su cuidado en el hospital. </w:t>
      </w:r>
    </w:p>
    <w:p w:rsidR="001A4D21" w:rsidRPr="00525F15" w:rsidRDefault="007806C9" w:rsidP="00B828B9">
      <w:pPr>
        <w:pStyle w:val="ListBullet"/>
        <w:spacing w:after="200"/>
      </w:pPr>
      <w:r w:rsidRPr="00EE3977">
        <w:t>A</w:t>
      </w:r>
      <w:r w:rsidR="001A4D21" w:rsidRPr="00525F15">
        <w:t>pelar si cree que le dieron de alta del hospital demasiado pronto.</w:t>
      </w:r>
    </w:p>
    <w:p w:rsidR="001A4D21" w:rsidRPr="00082DB2" w:rsidRDefault="001A4D21" w:rsidP="00040F66">
      <w:r w:rsidRPr="00525F15">
        <w:t xml:space="preserve">Usted deberá firmar el aviso de Medicare para demostrar que lo </w:t>
      </w:r>
      <w:r w:rsidR="005A1429" w:rsidRPr="00525F15">
        <w:t xml:space="preserve">recibió </w:t>
      </w:r>
      <w:r w:rsidRPr="00525F15">
        <w:t xml:space="preserve">y que comprende sus derechos. Su firma en el aviso </w:t>
      </w:r>
      <w:r w:rsidRPr="00525F15">
        <w:rPr>
          <w:b/>
          <w:i/>
        </w:rPr>
        <w:t>no</w:t>
      </w:r>
      <w:r w:rsidRPr="00525F15">
        <w:rPr>
          <w:i/>
        </w:rPr>
        <w:t xml:space="preserve"> </w:t>
      </w:r>
      <w:r w:rsidRPr="00525F15">
        <w:t xml:space="preserve">significa que esté de acuerdo con la fecha de su salida </w:t>
      </w:r>
      <w:r w:rsidR="005A1429" w:rsidRPr="00525F15">
        <w:t xml:space="preserve">que posiblemente le hayan dicho </w:t>
      </w:r>
      <w:r w:rsidRPr="00082DB2">
        <w:t xml:space="preserve">su médico o el personal del hospital. </w:t>
      </w:r>
    </w:p>
    <w:p w:rsidR="001A4D21" w:rsidRPr="00510EA6" w:rsidRDefault="000C6D76" w:rsidP="00510069">
      <w:r>
        <w:t>Guarde</w:t>
      </w:r>
      <w:r w:rsidR="001A4D21" w:rsidRPr="00510EA6">
        <w:t xml:space="preserve"> su copia del aviso firmado para que tenga la información si la necesita.</w:t>
      </w:r>
    </w:p>
    <w:p w:rsidR="007806C9" w:rsidRPr="00510EA6" w:rsidRDefault="001A4D21" w:rsidP="00510EA6">
      <w:pPr>
        <w:pStyle w:val="ListBullet"/>
      </w:pPr>
      <w:r w:rsidRPr="00510EA6">
        <w:lastRenderedPageBreak/>
        <w:t xml:space="preserve">Para ver una copia de este aviso por anticipado, puede llamar a Servicios al miembro al &lt;toll-free number&gt;. También puede llamar al 1-800 MEDICARE (1-800-633-4227), </w:t>
      </w:r>
      <w:r w:rsidR="00E91036">
        <w:t xml:space="preserve">las </w:t>
      </w:r>
      <w:r w:rsidRPr="00510EA6">
        <w:t xml:space="preserve">24 horas </w:t>
      </w:r>
      <w:r w:rsidR="00531B6A">
        <w:t>de</w:t>
      </w:r>
      <w:r w:rsidRPr="00510EA6">
        <w:t>l día, 7 días de la semana. Los usuarios de TTY (personas con dificultades para oír o hablar) debe</w:t>
      </w:r>
      <w:r w:rsidR="000C6D76">
        <w:t>n</w:t>
      </w:r>
      <w:r w:rsidRPr="00510EA6">
        <w:t xml:space="preserve"> llamar al 1-877-486-2048. La llamada es gratuita</w:t>
      </w:r>
      <w:r w:rsidR="007806C9" w:rsidRPr="00510EA6">
        <w:t>.</w:t>
      </w:r>
    </w:p>
    <w:p w:rsidR="001A4D21" w:rsidRPr="00EE3977" w:rsidRDefault="001A4D21" w:rsidP="004B5C1A">
      <w:pPr>
        <w:ind w:left="540"/>
      </w:pPr>
      <w:r w:rsidRPr="00510EA6">
        <w:t>También podrá ver el aviso por internet en https://www.cms.gov/</w:t>
      </w:r>
      <w:r w:rsidR="007806C9" w:rsidRPr="00510EA6">
        <w:t xml:space="preserve"> Medicare/Medicare-General-Information /</w:t>
      </w:r>
      <w:r w:rsidRPr="00EE3977">
        <w:t>BNI/HospitalDischargeAppealNotices.</w:t>
      </w:r>
      <w:r w:rsidR="007806C9" w:rsidRPr="00EE3977">
        <w:t>html</w:t>
      </w:r>
      <w:r w:rsidRPr="00EE3977">
        <w:t>.</w:t>
      </w:r>
    </w:p>
    <w:p w:rsidR="007806C9" w:rsidRPr="00510EA6" w:rsidRDefault="007806C9" w:rsidP="008450E1">
      <w:pPr>
        <w:pStyle w:val="Specialnote"/>
        <w:ind w:left="360"/>
      </w:pPr>
      <w:r w:rsidRPr="00EE3977">
        <w:t xml:space="preserve">Si necesita ayuda, llame a Servicios al miembro </w:t>
      </w:r>
      <w:r w:rsidR="009A736E">
        <w:t>o a Medicare a los números que están más arriba.</w:t>
      </w:r>
      <w:r w:rsidRPr="00510EA6" w:rsidDel="007806C9">
        <w:t xml:space="preserve"> </w:t>
      </w:r>
    </w:p>
    <w:p w:rsidR="001A4D21" w:rsidRPr="00EE3977" w:rsidRDefault="00531B6A" w:rsidP="00531B6A">
      <w:pPr>
        <w:pStyle w:val="Heading2"/>
        <w:rPr>
          <w:lang w:val="es-US"/>
        </w:rPr>
      </w:pPr>
      <w:bookmarkStart w:id="343" w:name="_Toc457938964"/>
      <w:bookmarkStart w:id="344" w:name="_Toc488840287"/>
      <w:r>
        <w:t>S</w:t>
      </w:r>
      <w:bookmarkStart w:id="345" w:name="_Toc379454205"/>
      <w:bookmarkStart w:id="346" w:name="_Toc379454658"/>
      <w:bookmarkStart w:id="347" w:name="_Toc396738366"/>
      <w:bookmarkStart w:id="348" w:name="_Toc457246033"/>
      <w:bookmarkEnd w:id="343"/>
      <w:r w:rsidR="001A4D21" w:rsidRPr="00EE3977">
        <w:rPr>
          <w:lang w:val="es-US"/>
        </w:rPr>
        <w:t>ección 7.2: Apelación de nivel 1 para cambiar la fecha de su salida del hospital</w:t>
      </w:r>
      <w:bookmarkEnd w:id="345"/>
      <w:bookmarkEnd w:id="346"/>
      <w:bookmarkEnd w:id="347"/>
      <w:bookmarkEnd w:id="348"/>
      <w:bookmarkEnd w:id="344"/>
    </w:p>
    <w:p w:rsidR="001A4D21" w:rsidRPr="00EE3977" w:rsidRDefault="001A4D21" w:rsidP="001A4D21">
      <w:r w:rsidRPr="00EE3977">
        <w:t xml:space="preserve">Si quiere que cubramos sus servicios de hospital por un tiempo más largo como paciente interno, usted deberá presentar una apelación. Una Organización para el mejoramiento de la calidad revisará la </w:t>
      </w:r>
      <w:r w:rsidR="00AC3364">
        <w:t>Apelación de nivel</w:t>
      </w:r>
      <w:r w:rsidRPr="00EE3977">
        <w:t xml:space="preserve"> 1 para ver si la fecha de su salida es médicamente adecuada. </w:t>
      </w:r>
      <w:r w:rsidR="00291A70" w:rsidRPr="00EE3977">
        <w:t>En Illinois, la Organización para el mejoramiento de la calidad se llama &lt;state-specific QIO name&gt;</w:t>
      </w:r>
      <w:r w:rsidR="00370742" w:rsidRPr="00EE3977">
        <w:t>.</w:t>
      </w:r>
    </w:p>
    <w:p w:rsidR="001A4D21" w:rsidRPr="00EE3977" w:rsidDel="00A5614C" w:rsidRDefault="001A4D21" w:rsidP="001A4D21">
      <w:pPr>
        <w:rPr>
          <w:u w:val="single"/>
        </w:rPr>
      </w:pPr>
      <w:r w:rsidRPr="00EE3977">
        <w:t xml:space="preserve">Para presentar una apelación o cambiar la fecha de su salida, llame a &lt;State-specific QIO name&gt; al: </w:t>
      </w:r>
      <w:r w:rsidRPr="00EE3977">
        <w:rPr>
          <w:b/>
        </w:rPr>
        <w:t>&lt;toll-free number&gt;.</w:t>
      </w:r>
    </w:p>
    <w:p w:rsidR="001A4D21" w:rsidRPr="00EE3977" w:rsidRDefault="001A4D21" w:rsidP="009B020C">
      <w:pPr>
        <w:pStyle w:val="Heading3"/>
      </w:pPr>
      <w:bookmarkStart w:id="349" w:name="_Toc353283403"/>
      <w:bookmarkStart w:id="350" w:name="_Toc353285224"/>
      <w:bookmarkStart w:id="351" w:name="_Toc379454659"/>
      <w:r w:rsidRPr="00EE3977">
        <w:t>¡Llame inmediatamente!</w:t>
      </w:r>
      <w:bookmarkEnd w:id="349"/>
      <w:bookmarkEnd w:id="350"/>
      <w:bookmarkEnd w:id="351"/>
      <w:r w:rsidRPr="00EE3977">
        <w:t xml:space="preserve"> </w:t>
      </w:r>
    </w:p>
    <w:p w:rsidR="001A4D21" w:rsidRPr="00EE3977" w:rsidRDefault="001A4D21" w:rsidP="00982AE9">
      <w:pPr>
        <w:spacing w:after="120"/>
        <w:rPr>
          <w:i/>
        </w:rPr>
      </w:pPr>
      <w:r w:rsidRPr="00510EA6">
        <w:t xml:space="preserve">Llame a la Organización para el mejoramiento de la calidad </w:t>
      </w:r>
      <w:r w:rsidRPr="00510EA6">
        <w:rPr>
          <w:b/>
          <w:i/>
        </w:rPr>
        <w:t>antes</w:t>
      </w:r>
      <w:r w:rsidRPr="00510EA6">
        <w:rPr>
          <w:i/>
        </w:rPr>
        <w:t xml:space="preserve"> </w:t>
      </w:r>
      <w:r w:rsidRPr="00510EA6">
        <w:t xml:space="preserve">de salir del hospital y no después de la fecha programada para su salida. En el </w:t>
      </w:r>
      <w:r w:rsidRPr="00510EA6">
        <w:rPr>
          <w:i/>
          <w:iCs/>
          <w:szCs w:val="26"/>
        </w:rPr>
        <w:t>Mensaje Importante de Medicare sobre sus derechos</w:t>
      </w:r>
      <w:r w:rsidRPr="00EE3977" w:rsidDel="00E92829">
        <w:t xml:space="preserve"> </w:t>
      </w:r>
      <w:r w:rsidRPr="00EE3977">
        <w:t>encontrará información sobre cómo comunicarse con la Organización para el mejoramiento de la calidad.</w:t>
      </w:r>
    </w:p>
    <w:p w:rsidR="001A4D21" w:rsidRPr="00EE3977" w:rsidRDefault="00677907" w:rsidP="001A4D21">
      <w:pPr>
        <w:pStyle w:val="ListBullet"/>
      </w:pPr>
      <w:r w:rsidRPr="00AF1707">
        <w:rPr>
          <w:noProof/>
          <w:lang w:val="en-US"/>
        </w:rPr>
        <mc:AlternateContent>
          <mc:Choice Requires="wps">
            <w:drawing>
              <wp:anchor distT="0" distB="91440" distL="182880" distR="1828800" simplePos="0" relativeHeight="251662848" behindDoc="0" locked="0" layoutInCell="1" allowOverlap="1">
                <wp:simplePos x="0" y="0"/>
                <wp:positionH relativeFrom="column">
                  <wp:posOffset>2966745</wp:posOffset>
                </wp:positionH>
                <wp:positionV relativeFrom="paragraph">
                  <wp:posOffset>-160986</wp:posOffset>
                </wp:positionV>
                <wp:extent cx="2664460" cy="2651760"/>
                <wp:effectExtent l="0" t="2540" r="3175" b="3175"/>
                <wp:wrapSquare wrapText="bothSides"/>
                <wp:docPr id="16"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517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CF7F73" w:rsidRDefault="000F0E84" w:rsidP="00291A70">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0F0E84" w:rsidRPr="00CF7F73" w:rsidRDefault="000F0E84" w:rsidP="00510EA6">
                            <w:pPr>
                              <w:pStyle w:val="Ataglancetext"/>
                              <w:rPr>
                                <w:lang w:val="es-ES"/>
                              </w:rPr>
                            </w:pPr>
                            <w:r w:rsidRPr="00CF7F73">
                              <w:rPr>
                                <w:lang w:val="es-ES"/>
                              </w:rPr>
                              <w:t xml:space="preserve">Llame a la Organización para el Mejoramiento de la Calidad </w:t>
                            </w:r>
                            <w:r>
                              <w:rPr>
                                <w:lang w:val="es-ES"/>
                              </w:rPr>
                              <w:t>para</w:t>
                            </w:r>
                            <w:r w:rsidRPr="00CF7F73">
                              <w:rPr>
                                <w:lang w:val="es-ES"/>
                              </w:rPr>
                              <w:t xml:space="preserve"> su estado al &lt;phone number&gt;</w:t>
                            </w:r>
                            <w:r w:rsidRPr="00CF7F73">
                              <w:rPr>
                                <w:rStyle w:val="PlanInstructions0"/>
                                <w:i w:val="0"/>
                                <w:lang w:val="es-ES"/>
                              </w:rPr>
                              <w:t xml:space="preserve"> </w:t>
                            </w:r>
                            <w:r>
                              <w:rPr>
                                <w:lang w:val="es-ES"/>
                              </w:rPr>
                              <w:t>y pida una “revisió</w:t>
                            </w:r>
                            <w:r w:rsidRPr="00CF7F73">
                              <w:rPr>
                                <w:lang w:val="es-ES"/>
                              </w:rPr>
                              <w:t xml:space="preserve">n rápida”. </w:t>
                            </w:r>
                          </w:p>
                          <w:p w:rsidR="000F0E84" w:rsidRDefault="000F0E84" w:rsidP="00AF1707">
                            <w:pPr>
                              <w:pStyle w:val="Ataglancetext"/>
                              <w:rPr>
                                <w:lang w:val="es-ES"/>
                              </w:rPr>
                            </w:pPr>
                            <w:r w:rsidRPr="00CF7F73">
                              <w:rPr>
                                <w:lang w:val="es-ES"/>
                              </w:rPr>
                              <w:t xml:space="preserve">Llame antes de salir del hospital y antes de la fecha programada para </w:t>
                            </w:r>
                            <w:r>
                              <w:rPr>
                                <w:lang w:val="es-ES"/>
                              </w:rPr>
                              <w:t>su salida</w:t>
                            </w:r>
                            <w:r w:rsidRPr="00CF7F73">
                              <w:rPr>
                                <w:lang w:val="es-ES"/>
                              </w:rPr>
                              <w:t>.</w:t>
                            </w:r>
                          </w:p>
                          <w:p w:rsidR="000F0E84" w:rsidRPr="00AF1707" w:rsidRDefault="000F0E84" w:rsidP="00291A70">
                            <w:pPr>
                              <w:pStyle w:val="Ataglancebluebar"/>
                              <w:rPr>
                                <w:lang w:val="es-AR"/>
                              </w:rPr>
                            </w:pPr>
                          </w:p>
                          <w:p w:rsidR="000F0E84" w:rsidRPr="00510069" w:rsidRDefault="000F0E84" w:rsidP="00291A70"/>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33.6pt;margin-top:-12.7pt;width:209.8pt;height:208.8pt;z-index:251662848;visibility:visible;mso-wrap-style:square;mso-width-percent:0;mso-height-percent:0;mso-wrap-distance-left:14.4pt;mso-wrap-distance-top:0;mso-wrap-distance-right:2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" fillcolor="#daeef3" stroked="f">
                <v:textbox inset="10.8pt,7.2pt,10.8pt">
                  <w:txbxContent>
                    <w:p w:rsidR="000F0E84" w:rsidRPr="00CF7F73" w:rsidRDefault="000F0E84" w:rsidP="00291A70">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0F0E84" w:rsidRPr="00CF7F73" w:rsidRDefault="000F0E84" w:rsidP="00510EA6">
                      <w:pPr>
                        <w:pStyle w:val="Ataglancetext"/>
                        <w:rPr>
                          <w:lang w:val="es-ES"/>
                        </w:rPr>
                      </w:pPr>
                      <w:r w:rsidRPr="00CF7F73">
                        <w:rPr>
                          <w:lang w:val="es-ES"/>
                        </w:rPr>
                        <w:t xml:space="preserve">Llame a la Organización para el Mejoramiento de la Calidad </w:t>
                      </w:r>
                      <w:r>
                        <w:rPr>
                          <w:lang w:val="es-ES"/>
                        </w:rPr>
                        <w:t>para</w:t>
                      </w:r>
                      <w:r w:rsidRPr="00CF7F73">
                        <w:rPr>
                          <w:lang w:val="es-ES"/>
                        </w:rPr>
                        <w:t xml:space="preserve"> su estado al &lt;phone number&gt;</w:t>
                      </w:r>
                      <w:r w:rsidRPr="00CF7F73">
                        <w:rPr>
                          <w:rStyle w:val="PlanInstructions0"/>
                          <w:i w:val="0"/>
                          <w:lang w:val="es-ES"/>
                        </w:rPr>
                        <w:t xml:space="preserve"> </w:t>
                      </w:r>
                      <w:r>
                        <w:rPr>
                          <w:lang w:val="es-ES"/>
                        </w:rPr>
                        <w:t>y pida una “revisió</w:t>
                      </w:r>
                      <w:r w:rsidRPr="00CF7F73">
                        <w:rPr>
                          <w:lang w:val="es-ES"/>
                        </w:rPr>
                        <w:t xml:space="preserve">n rápida”. </w:t>
                      </w:r>
                    </w:p>
                    <w:p w:rsidR="000F0E84" w:rsidRDefault="000F0E84" w:rsidP="00AF1707">
                      <w:pPr>
                        <w:pStyle w:val="Ataglancetext"/>
                        <w:rPr>
                          <w:lang w:val="es-ES"/>
                        </w:rPr>
                      </w:pPr>
                      <w:r w:rsidRPr="00CF7F73">
                        <w:rPr>
                          <w:lang w:val="es-ES"/>
                        </w:rPr>
                        <w:t xml:space="preserve">Llame antes de salir del hospital y antes de la fecha programada para </w:t>
                      </w:r>
                      <w:r>
                        <w:rPr>
                          <w:lang w:val="es-ES"/>
                        </w:rPr>
                        <w:t>su salida</w:t>
                      </w:r>
                      <w:r w:rsidRPr="00CF7F73">
                        <w:rPr>
                          <w:lang w:val="es-ES"/>
                        </w:rPr>
                        <w:t>.</w:t>
                      </w:r>
                    </w:p>
                    <w:p w:rsidR="000F0E84" w:rsidRPr="00AF1707" w:rsidRDefault="000F0E84" w:rsidP="00291A70">
                      <w:pPr>
                        <w:pStyle w:val="Ataglancebluebar"/>
                        <w:rPr>
                          <w:lang w:val="es-AR"/>
                        </w:rPr>
                      </w:pPr>
                    </w:p>
                    <w:p w:rsidR="000F0E84" w:rsidRPr="00510069" w:rsidRDefault="000F0E84" w:rsidP="00291A70"/>
                  </w:txbxContent>
                </v:textbox>
                <w10:wrap type="square"/>
              </v:shape>
            </w:pict>
          </mc:Fallback>
        </mc:AlternateContent>
      </w:r>
      <w:r w:rsidR="001A4D21" w:rsidRPr="00EE3977">
        <w:t xml:space="preserve">Si llama antes de salir del hospital, se le permitirá quedarse </w:t>
      </w:r>
      <w:r w:rsidR="001A4D21" w:rsidRPr="00EE3977">
        <w:rPr>
          <w:i/>
        </w:rPr>
        <w:t xml:space="preserve">después </w:t>
      </w:r>
      <w:r w:rsidR="001A4D21" w:rsidRPr="00EE3977">
        <w:t xml:space="preserve">de la fecha de su salida </w:t>
      </w:r>
      <w:r w:rsidR="001A4D21" w:rsidRPr="00EE3977">
        <w:rPr>
          <w:i/>
        </w:rPr>
        <w:t xml:space="preserve">sin tener que pagar, </w:t>
      </w:r>
      <w:r w:rsidR="001A4D21" w:rsidRPr="00EE3977">
        <w:t>mientras espera la decisión sobre su apelación tomada por la Organización para el mejoramiento de la calidad.</w:t>
      </w:r>
    </w:p>
    <w:p w:rsidR="001A4D21" w:rsidRPr="00EE3977" w:rsidRDefault="001A4D21" w:rsidP="00B828B9">
      <w:pPr>
        <w:pStyle w:val="ListBullet"/>
        <w:spacing w:after="200"/>
      </w:pPr>
      <w:r w:rsidRPr="00EE3977">
        <w:t xml:space="preserve">Si usted </w:t>
      </w:r>
      <w:r w:rsidRPr="00EE3977">
        <w:rPr>
          <w:i/>
        </w:rPr>
        <w:t xml:space="preserve">no llama </w:t>
      </w:r>
      <w:r w:rsidRPr="00EE3977">
        <w:t xml:space="preserve">para apelar y decide quedarse en el hospital después de la fecha de su salida, </w:t>
      </w:r>
      <w:r w:rsidRPr="00EE3977">
        <w:rPr>
          <w:i/>
        </w:rPr>
        <w:t xml:space="preserve">es posible que tenga que pagar </w:t>
      </w:r>
      <w:r w:rsidRPr="00EE3977">
        <w:rPr>
          <w:i/>
        </w:rPr>
        <w:lastRenderedPageBreak/>
        <w:t xml:space="preserve">todos los costos </w:t>
      </w:r>
      <w:r w:rsidRPr="00EE3977">
        <w:t>por cuidados recibidos del hospital después de la fecha programada para su salida.</w:t>
      </w:r>
    </w:p>
    <w:p w:rsidR="001A4D21" w:rsidRPr="00525F15" w:rsidRDefault="001A4D21" w:rsidP="008450E1">
      <w:pPr>
        <w:pStyle w:val="Specialnote"/>
        <w:ind w:left="360"/>
      </w:pPr>
      <w:r w:rsidRPr="00525F15">
        <w:t>Si pierde la fecha límite para comunicarse sobre su apelación con la Organización para el mejoramiento de la calidad, puede apelar directamente ante nuestro plan. Para conocer los detalles, lea</w:t>
      </w:r>
      <w:r w:rsidR="00531B6A">
        <w:t xml:space="preserve"> </w:t>
      </w:r>
      <w:r w:rsidR="00291A70" w:rsidRPr="00525F15">
        <w:t>la Sección 7.4 en la página &lt;xx&gt;</w:t>
      </w:r>
      <w:r w:rsidRPr="00525F15">
        <w:t>.</w:t>
      </w:r>
    </w:p>
    <w:p w:rsidR="001A4D21" w:rsidRPr="00525F15" w:rsidRDefault="001A4D21" w:rsidP="00B828B9">
      <w:pPr>
        <w:spacing w:after="120"/>
      </w:pPr>
      <w:r w:rsidRPr="00525F15">
        <w:t>Queremos asegurarnos que usted entienda lo que debe hacer y cuáles son las fechas límite.</w:t>
      </w:r>
    </w:p>
    <w:p w:rsidR="001A4D21" w:rsidRPr="00AD64F5" w:rsidRDefault="001A4D21" w:rsidP="00370742">
      <w:pPr>
        <w:pStyle w:val="ListBullet"/>
      </w:pPr>
      <w:r w:rsidRPr="00525F15">
        <w:rPr>
          <w:b/>
        </w:rPr>
        <w:t>Pida ayuda si la necesita.</w:t>
      </w:r>
      <w:r w:rsidRPr="00082DB2">
        <w:t xml:space="preserve"> Si tiene alguna pregunta o necesita ayuda en cualquier momento, llame a Servicios al miembro al &lt;phone number&gt;. También puede llamar a la Línea de ayuda a personas de la tercera edad</w:t>
      </w:r>
      <w:r w:rsidR="00370742" w:rsidRPr="00082DB2">
        <w:t xml:space="preserve"> de lunes a viernes de 8:30 a.m. a 5:00 p.m</w:t>
      </w:r>
      <w:r w:rsidRPr="00082DB2">
        <w:t>. El teléfono es: 1-800-252-8966</w:t>
      </w:r>
      <w:r w:rsidR="0018181B" w:rsidRPr="00082DB2">
        <w:t xml:space="preserve">, </w:t>
      </w:r>
      <w:r w:rsidRPr="00082DB2">
        <w:t>TTY: 1-888-206-1327</w:t>
      </w:r>
      <w:r w:rsidR="00370742" w:rsidRPr="00082DB2">
        <w:t>. La llamada y la ayuda son gratuitas</w:t>
      </w:r>
      <w:r w:rsidRPr="00AD64F5">
        <w:t>.</w:t>
      </w:r>
    </w:p>
    <w:p w:rsidR="001A4D21" w:rsidRPr="00AD64F5" w:rsidRDefault="001A4D21" w:rsidP="009B020C">
      <w:pPr>
        <w:pStyle w:val="Heading3"/>
      </w:pPr>
      <w:bookmarkStart w:id="352" w:name="_Toc353283404"/>
      <w:bookmarkStart w:id="353" w:name="_Toc353285225"/>
      <w:bookmarkStart w:id="354" w:name="_Toc379454660"/>
      <w:r w:rsidRPr="00AD64F5">
        <w:t>¿Qué es una Organización para el mejoramiento de la calidad?</w:t>
      </w:r>
      <w:bookmarkEnd w:id="352"/>
      <w:bookmarkEnd w:id="353"/>
      <w:bookmarkEnd w:id="354"/>
    </w:p>
    <w:p w:rsidR="001A4D21" w:rsidRPr="00AD64F5" w:rsidRDefault="001A4D21" w:rsidP="001A4D21">
      <w:pPr>
        <w:rPr>
          <w:b/>
        </w:rPr>
      </w:pPr>
      <w:r w:rsidRPr="00AD64F5">
        <w:t xml:space="preserve">Es un grupo de médicos y otros proveedores de cuidado de salud pagados por el gobierno federal. Estos expertos no son parte de nuestro plan. Medicare les paga para revisar y ayudar a mejorar la calidad del cuidado para las personas con Medicare. </w:t>
      </w:r>
    </w:p>
    <w:p w:rsidR="001A4D21" w:rsidRPr="00AD64F5" w:rsidRDefault="001A4D21" w:rsidP="009B020C">
      <w:pPr>
        <w:pStyle w:val="Heading3"/>
      </w:pPr>
      <w:bookmarkStart w:id="355" w:name="_Toc353283405"/>
      <w:bookmarkStart w:id="356" w:name="_Toc353285226"/>
      <w:bookmarkStart w:id="357" w:name="_Toc363826846"/>
      <w:bookmarkStart w:id="358" w:name="_Toc366062955"/>
      <w:bookmarkStart w:id="359" w:name="_Toc366081368"/>
      <w:bookmarkStart w:id="360" w:name="_Toc366081838"/>
      <w:bookmarkStart w:id="361" w:name="_Toc379454661"/>
      <w:r w:rsidRPr="00AD64F5">
        <w:t>Pida una “revisión rápida</w:t>
      </w:r>
      <w:bookmarkEnd w:id="355"/>
      <w:bookmarkEnd w:id="356"/>
      <w:bookmarkEnd w:id="357"/>
      <w:bookmarkEnd w:id="358"/>
      <w:bookmarkEnd w:id="359"/>
      <w:bookmarkEnd w:id="360"/>
      <w:r w:rsidRPr="00AD64F5">
        <w:t>”</w:t>
      </w:r>
      <w:bookmarkEnd w:id="361"/>
    </w:p>
    <w:p w:rsidR="001A4D21" w:rsidRPr="00AD64F5" w:rsidRDefault="007401A5" w:rsidP="001A4D21">
      <w:r w:rsidRPr="00AD64F5">
        <w:rPr>
          <w:noProof/>
          <w:lang w:val="en-US"/>
        </w:rPr>
        <mc:AlternateContent>
          <mc:Choice Requires="wps">
            <w:drawing>
              <wp:anchor distT="0" distB="182880" distL="274320" distR="1828800" simplePos="0" relativeHeight="251648512" behindDoc="0" locked="0" layoutInCell="1" allowOverlap="1">
                <wp:simplePos x="0" y="0"/>
                <wp:positionH relativeFrom="column">
                  <wp:posOffset>128270</wp:posOffset>
                </wp:positionH>
                <wp:positionV relativeFrom="paragraph">
                  <wp:posOffset>901065</wp:posOffset>
                </wp:positionV>
                <wp:extent cx="5394960" cy="731520"/>
                <wp:effectExtent l="4445" t="1270" r="1270" b="635"/>
                <wp:wrapSquare wrapText="bothSides"/>
                <wp:docPr id="1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1A4D21">
                            <w:pPr>
                              <w:pStyle w:val="Calloutnormalpre-text"/>
                            </w:pPr>
                          </w:p>
                          <w:p w:rsidR="000F0E84" w:rsidRPr="00CF7F73" w:rsidRDefault="000F0E84" w:rsidP="001A4D21">
                            <w:pPr>
                              <w:pStyle w:val="Callout"/>
                              <w:rPr>
                                <w:sz w:val="4"/>
                                <w:szCs w:val="4"/>
                                <w:lang w:val="es-ES"/>
                              </w:rPr>
                            </w:pPr>
                            <w:r w:rsidRPr="00CF7F73">
                              <w:rPr>
                                <w:lang w:val="es-ES"/>
                              </w:rPr>
                              <w:t xml:space="preserve">El término legal </w:t>
                            </w:r>
                            <w:r w:rsidRPr="00CF7F73">
                              <w:rPr>
                                <w:b w:val="0"/>
                                <w:lang w:val="es-ES"/>
                              </w:rPr>
                              <w:t xml:space="preserve">para una “revisión rápida” es </w:t>
                            </w:r>
                            <w:r w:rsidRPr="00CF7F73">
                              <w:rPr>
                                <w:lang w:val="es-ES"/>
                              </w:rPr>
                              <w:t>“revisión inmediata”.</w:t>
                            </w:r>
                          </w:p>
                          <w:p w:rsidR="000F0E84" w:rsidRPr="00510069" w:rsidRDefault="000F0E84" w:rsidP="001A4D21">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1pt;margin-top:70.95pt;width:424.8pt;height:57.6pt;z-index:251648512;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" filled="f" fillcolor="#daeef3" stroked="f">
                <v:textbox inset="10.8pt,7.2pt,10.8pt">
                  <w:txbxContent>
                    <w:p w:rsidR="000F0E84" w:rsidRDefault="000F0E84" w:rsidP="001A4D21">
                      <w:pPr>
                        <w:pStyle w:val="Calloutnormalpre-text"/>
                      </w:pPr>
                    </w:p>
                    <w:p w:rsidR="000F0E84" w:rsidRPr="00CF7F73" w:rsidRDefault="000F0E84" w:rsidP="001A4D21">
                      <w:pPr>
                        <w:pStyle w:val="Callout"/>
                        <w:rPr>
                          <w:sz w:val="4"/>
                          <w:szCs w:val="4"/>
                          <w:lang w:val="es-ES"/>
                        </w:rPr>
                      </w:pPr>
                      <w:r w:rsidRPr="00CF7F73">
                        <w:rPr>
                          <w:lang w:val="es-ES"/>
                        </w:rPr>
                        <w:t xml:space="preserve">El término legal </w:t>
                      </w:r>
                      <w:r w:rsidRPr="00CF7F73">
                        <w:rPr>
                          <w:b w:val="0"/>
                          <w:lang w:val="es-ES"/>
                        </w:rPr>
                        <w:t xml:space="preserve">para una “revisión rápida” es </w:t>
                      </w:r>
                      <w:r w:rsidRPr="00CF7F73">
                        <w:rPr>
                          <w:lang w:val="es-ES"/>
                        </w:rPr>
                        <w:t>“revisión inmediata”.</w:t>
                      </w:r>
                    </w:p>
                    <w:p w:rsidR="000F0E84" w:rsidRPr="00510069" w:rsidRDefault="000F0E84" w:rsidP="001A4D21">
                      <w:pPr>
                        <w:pStyle w:val="Calloutnormaldefinition"/>
                        <w:rPr>
                          <w:sz w:val="4"/>
                          <w:szCs w:val="4"/>
                        </w:rPr>
                      </w:pPr>
                    </w:p>
                  </w:txbxContent>
                </v:textbox>
                <w10:wrap type="square"/>
              </v:shape>
            </w:pict>
          </mc:Fallback>
        </mc:AlternateContent>
      </w:r>
      <w:r w:rsidR="001A4D21" w:rsidRPr="00AD64F5">
        <w:t>Debe pedir a la Organización para el mejoramiento de la calidad una “</w:t>
      </w:r>
      <w:r w:rsidR="001A4D21" w:rsidRPr="00AD64F5">
        <w:rPr>
          <w:b/>
        </w:rPr>
        <w:t>revisión rápida</w:t>
      </w:r>
      <w:r w:rsidR="001A4D21" w:rsidRPr="00AD64F5">
        <w:t>” de la fecha de su salida. Pedir una “revisión rápida” significa que usted está pidiendo que la organización use las fechas límite rápidas para una apelación, en lugar de usar las fechas límite estándar.</w:t>
      </w:r>
    </w:p>
    <w:p w:rsidR="001A4D21" w:rsidRPr="00AD64F5" w:rsidRDefault="001A4D21" w:rsidP="009B020C">
      <w:pPr>
        <w:pStyle w:val="Heading3"/>
      </w:pPr>
      <w:bookmarkStart w:id="362" w:name="_Toc379454662"/>
      <w:bookmarkStart w:id="363" w:name="_Toc396737962"/>
      <w:bookmarkStart w:id="364" w:name="_Toc353283406"/>
      <w:bookmarkStart w:id="365" w:name="_Toc353285227"/>
      <w:bookmarkStart w:id="366" w:name="_Toc379454663"/>
      <w:bookmarkEnd w:id="362"/>
      <w:bookmarkEnd w:id="363"/>
      <w:r w:rsidRPr="00AD64F5">
        <w:t>¿Qué pasará durante la revisión</w:t>
      </w:r>
      <w:r w:rsidR="00370742" w:rsidRPr="00AD64F5">
        <w:t xml:space="preserve"> rápida</w:t>
      </w:r>
      <w:r w:rsidRPr="00AD64F5">
        <w:t>?</w:t>
      </w:r>
      <w:bookmarkEnd w:id="364"/>
      <w:bookmarkEnd w:id="365"/>
      <w:bookmarkEnd w:id="366"/>
    </w:p>
    <w:p w:rsidR="001A4D21" w:rsidRPr="00AD64F5" w:rsidRDefault="001A4D21" w:rsidP="001A4D21">
      <w:pPr>
        <w:pStyle w:val="ListBullet"/>
      </w:pPr>
      <w:r w:rsidRPr="00AD64F5">
        <w:t xml:space="preserve">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 </w:t>
      </w:r>
    </w:p>
    <w:p w:rsidR="001A4D21" w:rsidRPr="00AD64F5" w:rsidRDefault="001A4D21" w:rsidP="001A4D21">
      <w:pPr>
        <w:pStyle w:val="ListBullet"/>
      </w:pPr>
      <w:r w:rsidRPr="00AD64F5">
        <w:t xml:space="preserve">Los revisores examinarán su expediente médico, hablarán con su médico y revisarán toda la información relacionada con su estadía en el hospital. </w:t>
      </w:r>
    </w:p>
    <w:p w:rsidR="00A97774" w:rsidRPr="00A97774" w:rsidRDefault="001A4D21" w:rsidP="00A97774">
      <w:pPr>
        <w:pStyle w:val="ListBullet"/>
        <w:spacing w:after="200"/>
      </w:pPr>
      <w:r w:rsidRPr="00082DB2">
        <w:t xml:space="preserve">Usted recibirá una carta con la fecha de su salida, al medio día del día después de que los revisores nos informen sobre su apelación. En la carta se le explicarán los </w:t>
      </w:r>
      <w:r w:rsidRPr="00082DB2">
        <w:lastRenderedPageBreak/>
        <w:t xml:space="preserve">motivos por los que su médico, el hospital y nosotros creemos que es correcto que </w:t>
      </w:r>
      <w:r w:rsidR="00677907">
        <w:rPr>
          <w:noProof/>
          <w:lang w:val="en-US"/>
        </w:rPr>
        <mc:AlternateContent>
          <mc:Choice Requires="wps">
            <w:drawing>
              <wp:anchor distT="0" distB="137160" distL="274320" distR="1828800" simplePos="0" relativeHeight="251671040" behindDoc="0" locked="0" layoutInCell="1" allowOverlap="1">
                <wp:simplePos x="0" y="0"/>
                <wp:positionH relativeFrom="page">
                  <wp:align>center</wp:align>
                </wp:positionH>
                <wp:positionV relativeFrom="paragraph">
                  <wp:posOffset>585216</wp:posOffset>
                </wp:positionV>
                <wp:extent cx="5600700" cy="1791335"/>
                <wp:effectExtent l="0" t="0" r="0" b="0"/>
                <wp:wrapSquare wrapText="bothSides"/>
                <wp:docPr id="14"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79133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F13D31">
                            <w:pPr>
                              <w:pStyle w:val="Calloutnormalpre-text"/>
                            </w:pPr>
                          </w:p>
                          <w:p w:rsidR="000F0E84" w:rsidRPr="00510069" w:rsidRDefault="000F0E84" w:rsidP="00F13D31">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miembro al &lt;toll-free number&gt;.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7 días de la semana. </w:t>
                            </w:r>
                            <w:r w:rsidRPr="00CD0BD9">
                              <w:rPr>
                                <w:b w:val="0"/>
                                <w:lang w:val="sk-SK"/>
                              </w:rPr>
                              <w:t>Los usuarios de TTY (</w:t>
                            </w:r>
                            <w:r>
                              <w:rPr>
                                <w:b w:val="0"/>
                                <w:lang w:val="sk-SK"/>
                              </w:rPr>
                              <w:t xml:space="preserve">las </w:t>
                            </w:r>
                            <w:r w:rsidRPr="00F77DB4">
                              <w:rPr>
                                <w:b w:val="0"/>
                                <w:color w:val="000000"/>
                                <w:lang w:val="sk-SK"/>
                              </w:rPr>
                              <w:t>personas con dificultades para oír o hablar)</w:t>
                            </w:r>
                            <w:r w:rsidRPr="00CD0BD9">
                              <w:rPr>
                                <w:b w:val="0"/>
                                <w:lang w:val="sk-SK"/>
                              </w:rPr>
                              <w:t xml:space="preserve"> deben llamar al </w:t>
                            </w:r>
                            <w:r w:rsidRPr="00CD0BD9">
                              <w:rPr>
                                <w:b w:val="0"/>
                                <w:szCs w:val="26"/>
                                <w:lang w:val="sk-SK"/>
                              </w:rPr>
                              <w:t xml:space="preserve">1-877-486-2048.) </w:t>
                            </w:r>
                            <w:r w:rsidRPr="00CD0BD9">
                              <w:rPr>
                                <w:b w:val="0"/>
                                <w:lang w:val="sk-SK"/>
                              </w:rPr>
                              <w:t>También podrá ver una muestra del aviso por internet en</w:t>
                            </w:r>
                            <w:r w:rsidRPr="00510069">
                              <w:rPr>
                                <w:b w:val="0"/>
                                <w:szCs w:val="26"/>
                              </w:rPr>
                              <w:t xml:space="preserve"> </w:t>
                            </w:r>
                            <w:r w:rsidRPr="00353C09">
                              <w:rPr>
                                <w:b w:val="0"/>
                                <w:szCs w:val="26"/>
                              </w:rPr>
                              <w:t>https://www.cms.gov/Medicare/Medicare-General-Information/BNI/HospitalDischargeAppealNotices.html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0;margin-top:46.1pt;width:441pt;height:141.05pt;z-index:251671040;visibility:visible;mso-wrap-style:square;mso-width-percent:0;mso-height-percent:0;mso-wrap-distance-left:21.6pt;mso-wrap-distance-top:0;mso-wrap-distance-right:2in;mso-wrap-distance-bottom:10.8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" filled="f" fillcolor="#daeef3" stroked="f">
                <v:textbox inset="10.8pt,7.2pt,10.8pt">
                  <w:txbxContent>
                    <w:p w:rsidR="000F0E84" w:rsidRDefault="000F0E84" w:rsidP="00F13D31">
                      <w:pPr>
                        <w:pStyle w:val="Calloutnormalpre-text"/>
                      </w:pPr>
                    </w:p>
                    <w:p w:rsidR="000F0E84" w:rsidRPr="00510069" w:rsidRDefault="000F0E84" w:rsidP="00F13D31">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miembro al &lt;toll-free number&gt;.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7 días de la semana. </w:t>
                      </w:r>
                      <w:r w:rsidRPr="00CD0BD9">
                        <w:rPr>
                          <w:b w:val="0"/>
                          <w:lang w:val="sk-SK"/>
                        </w:rPr>
                        <w:t>Los usuarios de TTY (</w:t>
                      </w:r>
                      <w:r>
                        <w:rPr>
                          <w:b w:val="0"/>
                          <w:lang w:val="sk-SK"/>
                        </w:rPr>
                        <w:t xml:space="preserve">las </w:t>
                      </w:r>
                      <w:r w:rsidRPr="00F77DB4">
                        <w:rPr>
                          <w:b w:val="0"/>
                          <w:color w:val="000000"/>
                          <w:lang w:val="sk-SK"/>
                        </w:rPr>
                        <w:t>personas con dificultades para oír o hablar)</w:t>
                      </w:r>
                      <w:r w:rsidRPr="00CD0BD9">
                        <w:rPr>
                          <w:b w:val="0"/>
                          <w:lang w:val="sk-SK"/>
                        </w:rPr>
                        <w:t xml:space="preserve"> deben llamar al </w:t>
                      </w:r>
                      <w:r w:rsidRPr="00CD0BD9">
                        <w:rPr>
                          <w:b w:val="0"/>
                          <w:szCs w:val="26"/>
                          <w:lang w:val="sk-SK"/>
                        </w:rPr>
                        <w:t xml:space="preserve">1-877-486-2048.) </w:t>
                      </w:r>
                      <w:r w:rsidRPr="00CD0BD9">
                        <w:rPr>
                          <w:b w:val="0"/>
                          <w:lang w:val="sk-SK"/>
                        </w:rPr>
                        <w:t>También podrá ver una muestra del aviso por internet en</w:t>
                      </w:r>
                      <w:r w:rsidRPr="00510069">
                        <w:rPr>
                          <w:b w:val="0"/>
                          <w:szCs w:val="26"/>
                        </w:rPr>
                        <w:t xml:space="preserve"> </w:t>
                      </w:r>
                      <w:r w:rsidRPr="00353C09">
                        <w:rPr>
                          <w:b w:val="0"/>
                          <w:szCs w:val="26"/>
                        </w:rPr>
                        <w:t>https://www.cms.gov/Medicare/Medicare-General-Information/BNI/HospitalDischargeAppealNotices.html</w:t>
                      </w:r>
                    </w:p>
                  </w:txbxContent>
                </v:textbox>
                <w10:wrap type="square" anchorx="page"/>
              </v:shape>
            </w:pict>
          </mc:Fallback>
        </mc:AlternateContent>
      </w:r>
      <w:r w:rsidRPr="00082DB2">
        <w:t xml:space="preserve">usted salga del hospital en esa fecha. </w:t>
      </w:r>
    </w:p>
    <w:p w:rsidR="001A4D21" w:rsidRPr="00AD64F5" w:rsidRDefault="001A4D21" w:rsidP="009B020C">
      <w:pPr>
        <w:pStyle w:val="Heading3"/>
      </w:pPr>
      <w:bookmarkStart w:id="367" w:name="_Toc353283407"/>
      <w:bookmarkStart w:id="368" w:name="_Toc353285228"/>
      <w:bookmarkStart w:id="369" w:name="_Toc379454664"/>
      <w:r w:rsidRPr="00AD64F5">
        <w:t xml:space="preserve">¿Y si la respuesta es </w:t>
      </w:r>
      <w:r w:rsidRPr="00AD64F5">
        <w:rPr>
          <w:i/>
        </w:rPr>
        <w:t>Sí</w:t>
      </w:r>
      <w:r w:rsidRPr="00AD64F5">
        <w:t>?</w:t>
      </w:r>
      <w:bookmarkEnd w:id="367"/>
      <w:bookmarkEnd w:id="368"/>
      <w:bookmarkEnd w:id="369"/>
    </w:p>
    <w:p w:rsidR="001A4D21" w:rsidRPr="00AD64F5" w:rsidRDefault="001A4D21" w:rsidP="00510EA6">
      <w:pPr>
        <w:pStyle w:val="ListBullet"/>
        <w:spacing w:after="200"/>
      </w:pPr>
      <w:r w:rsidRPr="00AD64F5">
        <w:t xml:space="preserve">Si la </w:t>
      </w:r>
      <w:r w:rsidR="00370742" w:rsidRPr="00AD64F5">
        <w:t xml:space="preserve">Organización para el mejoramiento de la calidad </w:t>
      </w:r>
      <w:r w:rsidRPr="00AD64F5">
        <w:t xml:space="preserve">responde </w:t>
      </w:r>
      <w:r w:rsidRPr="00AF1707">
        <w:rPr>
          <w:b/>
          <w:i/>
        </w:rPr>
        <w:t>Sí</w:t>
      </w:r>
      <w:r w:rsidRPr="00AF1707">
        <w:rPr>
          <w:b/>
        </w:rPr>
        <w:t xml:space="preserve"> </w:t>
      </w:r>
      <w:r w:rsidRPr="00AD64F5">
        <w:t xml:space="preserve">a su apelación, debemos seguir cubriendo sus servicios de hospital todo el tiempo que sea médicamente necesario. </w:t>
      </w:r>
    </w:p>
    <w:p w:rsidR="001A4D21" w:rsidRPr="00864F47" w:rsidRDefault="001A4D21" w:rsidP="009B020C">
      <w:pPr>
        <w:pStyle w:val="Heading3"/>
      </w:pPr>
      <w:bookmarkStart w:id="370" w:name="_Toc353283408"/>
      <w:bookmarkStart w:id="371" w:name="_Toc353285229"/>
      <w:bookmarkStart w:id="372" w:name="_Toc379454665"/>
      <w:r w:rsidRPr="00864F47">
        <w:t xml:space="preserve">¿Y si la respuesta es </w:t>
      </w:r>
      <w:r w:rsidRPr="00864F47">
        <w:rPr>
          <w:i/>
        </w:rPr>
        <w:t>No</w:t>
      </w:r>
      <w:r w:rsidRPr="00864F47">
        <w:t>?</w:t>
      </w:r>
      <w:bookmarkEnd w:id="370"/>
      <w:bookmarkEnd w:id="371"/>
      <w:bookmarkEnd w:id="372"/>
    </w:p>
    <w:p w:rsidR="001A4D21" w:rsidRPr="00510EA6" w:rsidRDefault="001A4D21" w:rsidP="00510EA6">
      <w:pPr>
        <w:pStyle w:val="ListBullet"/>
        <w:rPr>
          <w:bCs/>
          <w:iCs/>
        </w:rPr>
      </w:pPr>
      <w:r w:rsidRPr="00864F47">
        <w:t xml:space="preserve">Si la </w:t>
      </w:r>
      <w:r w:rsidR="00370742" w:rsidRPr="00864F47">
        <w:t xml:space="preserve">Organización para el mejoramiento de la calidad </w:t>
      </w:r>
      <w:r w:rsidRPr="00864F47">
        <w:t>dice</w:t>
      </w:r>
      <w:r w:rsidR="0018181B" w:rsidRPr="00462348">
        <w:t xml:space="preserve"> </w:t>
      </w:r>
      <w:r w:rsidRPr="00AF1707">
        <w:rPr>
          <w:b/>
          <w:i/>
        </w:rPr>
        <w:t>No</w:t>
      </w:r>
      <w:r w:rsidRPr="00462348">
        <w:t xml:space="preserve"> a su apelación, estarán diciendo que su fecha de salida es médicamente adecuada. Si esto ocurre, su cobertura por servicios de hospital como paciente interno terminará al mediodía del día </w:t>
      </w:r>
      <w:r w:rsidRPr="00462348">
        <w:rPr>
          <w:i/>
        </w:rPr>
        <w:t xml:space="preserve">después </w:t>
      </w:r>
      <w:r w:rsidRPr="0047036F">
        <w:t xml:space="preserve">que la Organización para el mejoramiento de la calidad </w:t>
      </w:r>
      <w:r w:rsidR="009C6385">
        <w:t>le</w:t>
      </w:r>
      <w:r w:rsidRPr="00510EA6">
        <w:t xml:space="preserve"> dé su respuesta. </w:t>
      </w:r>
    </w:p>
    <w:p w:rsidR="001A4D21" w:rsidRPr="00510EA6" w:rsidRDefault="001A4D21" w:rsidP="00510EA6">
      <w:pPr>
        <w:pStyle w:val="ListBullet"/>
        <w:rPr>
          <w:i/>
          <w:iCs/>
        </w:rPr>
      </w:pPr>
      <w:r w:rsidRPr="00510EA6">
        <w:t xml:space="preserve">Si la </w:t>
      </w:r>
      <w:r w:rsidR="00370742" w:rsidRPr="00510EA6">
        <w:t xml:space="preserve">Organización para el mejoramiento de la calidad </w:t>
      </w:r>
      <w:r w:rsidRPr="00510EA6">
        <w:t>dice</w:t>
      </w:r>
      <w:r w:rsidR="0018181B" w:rsidRPr="00510EA6">
        <w:t xml:space="preserve"> </w:t>
      </w:r>
      <w:r w:rsidRPr="00AF1707">
        <w:rPr>
          <w:b/>
          <w:i/>
        </w:rPr>
        <w:t>No</w:t>
      </w:r>
      <w:r w:rsidRPr="00AF1707">
        <w:rPr>
          <w:b/>
        </w:rPr>
        <w:t xml:space="preserve"> </w:t>
      </w:r>
      <w:r w:rsidRPr="00510EA6">
        <w:t xml:space="preserve">y usted decide </w:t>
      </w:r>
      <w:r w:rsidRPr="00EE3977">
        <w:t xml:space="preserve">quedarse en el hospital, es posible que tenga que pagar </w:t>
      </w:r>
      <w:r w:rsidR="00370742" w:rsidRPr="00EE3977">
        <w:t xml:space="preserve">por </w:t>
      </w:r>
      <w:r w:rsidR="009C6385">
        <w:t xml:space="preserve">continuar </w:t>
      </w:r>
      <w:r w:rsidR="00370742" w:rsidRPr="00510EA6">
        <w:t xml:space="preserve">su estadía hospitalaria. El </w:t>
      </w:r>
      <w:r w:rsidRPr="00510EA6">
        <w:t xml:space="preserve">costo del cuidado de hospital que usted </w:t>
      </w:r>
      <w:r w:rsidR="00370742" w:rsidRPr="00EE3977">
        <w:t xml:space="preserve">tenga que pagar comienza al </w:t>
      </w:r>
      <w:r w:rsidRPr="00EE3977">
        <w:t xml:space="preserve">mediodía del día después que la Organización para el mejoramiento de la calidad </w:t>
      </w:r>
      <w:r w:rsidR="009C6385">
        <w:t>le</w:t>
      </w:r>
      <w:r w:rsidRPr="00510EA6">
        <w:t xml:space="preserve"> dé su respuesta.</w:t>
      </w:r>
      <w:r w:rsidRPr="00510EA6">
        <w:rPr>
          <w:i/>
          <w:iCs/>
        </w:rPr>
        <w:t xml:space="preserve"> </w:t>
      </w:r>
    </w:p>
    <w:p w:rsidR="001A4D21" w:rsidRPr="00EE3977" w:rsidRDefault="001A4D21" w:rsidP="001F3C48">
      <w:pPr>
        <w:pStyle w:val="ListBullet"/>
        <w:spacing w:after="200"/>
      </w:pPr>
      <w:r w:rsidRPr="00510EA6">
        <w:t xml:space="preserve">Si la Organización para el mejoramiento de la calidad rechaza su apelación </w:t>
      </w:r>
      <w:r w:rsidRPr="00510EA6">
        <w:rPr>
          <w:i/>
        </w:rPr>
        <w:t xml:space="preserve">y </w:t>
      </w:r>
      <w:r w:rsidRPr="00510EA6">
        <w:t>usted se queda en el hospital después de la fecha programada para su salida, usted podrá</w:t>
      </w:r>
      <w:r w:rsidR="0018181B" w:rsidRPr="00EE3977">
        <w:t xml:space="preserve"> </w:t>
      </w:r>
      <w:r w:rsidRPr="00EE3977">
        <w:t xml:space="preserve">presentar una </w:t>
      </w:r>
      <w:r w:rsidR="00AC3364">
        <w:t>Apelación de nivel</w:t>
      </w:r>
      <w:r w:rsidRPr="00EE3977">
        <w:t xml:space="preserve"> 2.</w:t>
      </w:r>
    </w:p>
    <w:p w:rsidR="001A4D21" w:rsidRPr="00EE3977" w:rsidRDefault="001A4D21" w:rsidP="007D08CF">
      <w:pPr>
        <w:pStyle w:val="Heading2"/>
        <w:rPr>
          <w:lang w:val="es-US"/>
        </w:rPr>
      </w:pPr>
      <w:bookmarkStart w:id="373" w:name="_Toc379454206"/>
      <w:bookmarkStart w:id="374" w:name="_Toc379454666"/>
      <w:bookmarkStart w:id="375" w:name="_Toc396738367"/>
      <w:bookmarkStart w:id="376" w:name="_Toc457246034"/>
      <w:bookmarkStart w:id="377" w:name="_Toc488840288"/>
      <w:r w:rsidRPr="00EE3977">
        <w:rPr>
          <w:lang w:val="es-US"/>
        </w:rPr>
        <w:t>Sección 7.3: Apelación de nivel 2 para cambiar la fecha de su salida del hospital</w:t>
      </w:r>
      <w:bookmarkEnd w:id="373"/>
      <w:bookmarkEnd w:id="374"/>
      <w:bookmarkEnd w:id="375"/>
      <w:bookmarkEnd w:id="376"/>
      <w:bookmarkEnd w:id="377"/>
    </w:p>
    <w:p w:rsidR="001A4D21" w:rsidRPr="00EE3977" w:rsidRDefault="001A4D21" w:rsidP="001A4D21">
      <w:r w:rsidRPr="00EE3977">
        <w:t xml:space="preserve">Si la Organización para el mejoramiento de la calidad rechazó su apelación, </w:t>
      </w:r>
      <w:r w:rsidRPr="00EE3977">
        <w:rPr>
          <w:i/>
        </w:rPr>
        <w:t xml:space="preserve">y </w:t>
      </w:r>
      <w:r w:rsidRPr="00EE3977">
        <w:t xml:space="preserve">usted se queda en el hospital después de la fecha programada para su salida, usted podrá presentar </w:t>
      </w:r>
      <w:r w:rsidRPr="00EE3977">
        <w:lastRenderedPageBreak/>
        <w:t xml:space="preserve">una </w:t>
      </w:r>
      <w:r w:rsidR="00AC3364">
        <w:t>Apelación de nivel</w:t>
      </w:r>
      <w:r w:rsidRPr="00EE3977">
        <w:t xml:space="preserve"> 2. Tendrá que comunicarse con la Organización para el mejoramiento de la calidad otra vez y pedir otra revisión.</w:t>
      </w:r>
    </w:p>
    <w:p w:rsidR="001A4D21" w:rsidRPr="00EE3977" w:rsidRDefault="001A4D21" w:rsidP="001A4D21">
      <w:r w:rsidRPr="00EE3977">
        <w:t xml:space="preserve">Pida la revisión de </w:t>
      </w:r>
      <w:r w:rsidR="00AC3364">
        <w:t>Nivel</w:t>
      </w:r>
      <w:r w:rsidRPr="00EE3977">
        <w:t xml:space="preserve"> 2 </w:t>
      </w:r>
      <w:r w:rsidRPr="00EE3977">
        <w:rPr>
          <w:b/>
        </w:rPr>
        <w:t xml:space="preserve">a más tardar en 60 días calendario </w:t>
      </w:r>
      <w:r w:rsidRPr="00EE3977">
        <w:t xml:space="preserve">después del día en que la Organización para el mejoramiento de la calidad respondió </w:t>
      </w:r>
      <w:r w:rsidRPr="00AF1707">
        <w:rPr>
          <w:b/>
          <w:i/>
        </w:rPr>
        <w:t>No</w:t>
      </w:r>
      <w:r w:rsidRPr="00EE3977">
        <w:t xml:space="preserve"> a su </w:t>
      </w:r>
      <w:r w:rsidR="00AC3364">
        <w:t>Apelación de nivel</w:t>
      </w:r>
      <w:r w:rsidRPr="00EE3977">
        <w:t xml:space="preserve"> 1. Usted podrá pedir esta revisión solamente si permaneció en el hospital después de la fecha en que terminó su cobertura por el cuidado.</w:t>
      </w:r>
    </w:p>
    <w:p w:rsidR="004B5C1A" w:rsidRDefault="00CC004B" w:rsidP="001A4D21">
      <w:pPr>
        <w:rPr>
          <w:b/>
        </w:rPr>
      </w:pPr>
      <w:r w:rsidRPr="00EE3977">
        <w:t>En Illinois, la Organización para el mejoramiento de la calidad se llama &lt;</w:t>
      </w:r>
      <w:r w:rsidRPr="00525F15">
        <w:t xml:space="preserve">state-specific QIO name&gt;. </w:t>
      </w:r>
      <w:r w:rsidR="001A4D21" w:rsidRPr="00525F15">
        <w:t xml:space="preserve">Usted podrá llamar a &lt;State-specific QIO name&gt; al: </w:t>
      </w:r>
      <w:r w:rsidR="001A4D21" w:rsidRPr="00525F15">
        <w:rPr>
          <w:b/>
        </w:rPr>
        <w:t>&lt;toll-free number&gt;.</w:t>
      </w:r>
    </w:p>
    <w:p w:rsidR="004B5C1A" w:rsidRDefault="007401A5" w:rsidP="00293B69">
      <w:pPr>
        <w:pStyle w:val="ListBullet"/>
      </w:pPr>
      <w:r w:rsidRPr="00510EA6">
        <w:rPr>
          <w:noProof/>
          <w:lang w:val="en-US"/>
        </w:rPr>
        <mc:AlternateContent>
          <mc:Choice Requires="wps">
            <w:drawing>
              <wp:anchor distT="0" distB="91440" distL="182880" distR="114300" simplePos="0" relativeHeight="251649536" behindDoc="0" locked="0" layoutInCell="1" allowOverlap="1">
                <wp:simplePos x="0" y="0"/>
                <wp:positionH relativeFrom="column">
                  <wp:posOffset>2971800</wp:posOffset>
                </wp:positionH>
                <wp:positionV relativeFrom="paragraph">
                  <wp:posOffset>88900</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CF7F73" w:rsidRDefault="000F0E84" w:rsidP="00C21FCC">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0F0E84" w:rsidRDefault="000F0E84" w:rsidP="00F13D31">
                            <w:pPr>
                              <w:pStyle w:val="Ataglancetext"/>
                            </w:pPr>
                            <w:r w:rsidRPr="00CF7F73">
                              <w:rPr>
                                <w:lang w:val="es-ES"/>
                              </w:rPr>
                              <w:t xml:space="preserve">Llame a la Organización de mejoramiento de la calidad </w:t>
                            </w:r>
                            <w:r>
                              <w:rPr>
                                <w:lang w:val="es-ES"/>
                              </w:rPr>
                              <w:t>para</w:t>
                            </w:r>
                            <w:r w:rsidRPr="00CF7F73">
                              <w:rPr>
                                <w:lang w:val="es-ES"/>
                              </w:rPr>
                              <w:t xml:space="preserve"> su estado y pida otra revisión.</w:t>
                            </w:r>
                          </w:p>
                          <w:p w:rsidR="000F0E84" w:rsidRPr="000F0E84" w:rsidRDefault="000F0E84" w:rsidP="00F13D31">
                            <w:pPr>
                              <w:pStyle w:val="Ataglancebluebar"/>
                              <w:rPr>
                                <w:lang w:val="es-US"/>
                              </w:rPr>
                            </w:pPr>
                          </w:p>
                          <w:p w:rsidR="000F0E84" w:rsidRPr="00510069" w:rsidRDefault="000F0E84" w:rsidP="00F13D31">
                            <w:pPr>
                              <w:pStyle w:val="Ataglancetex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34pt;margin-top:7pt;width:209.8pt;height:142.7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" fillcolor="#daeef3" stroked="f">
                <v:textbox inset="10.8pt,7.2pt,10.8pt">
                  <w:txbxContent>
                    <w:p w:rsidR="000F0E84" w:rsidRPr="00CF7F73" w:rsidRDefault="000F0E84" w:rsidP="00C21FCC">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0F0E84" w:rsidRDefault="000F0E84" w:rsidP="00F13D31">
                      <w:pPr>
                        <w:pStyle w:val="Ataglancetext"/>
                      </w:pPr>
                      <w:r w:rsidRPr="00CF7F73">
                        <w:rPr>
                          <w:lang w:val="es-ES"/>
                        </w:rPr>
                        <w:t xml:space="preserve">Llame a la Organización de mejoramiento de la calidad </w:t>
                      </w:r>
                      <w:r>
                        <w:rPr>
                          <w:lang w:val="es-ES"/>
                        </w:rPr>
                        <w:t>para</w:t>
                      </w:r>
                      <w:r w:rsidRPr="00CF7F73">
                        <w:rPr>
                          <w:lang w:val="es-ES"/>
                        </w:rPr>
                        <w:t xml:space="preserve"> su estado y pida otra revisión.</w:t>
                      </w:r>
                    </w:p>
                    <w:p w:rsidR="000F0E84" w:rsidRPr="000F0E84" w:rsidRDefault="000F0E84" w:rsidP="00F13D31">
                      <w:pPr>
                        <w:pStyle w:val="Ataglancebluebar"/>
                        <w:rPr>
                          <w:lang w:val="es-US"/>
                        </w:rPr>
                      </w:pPr>
                    </w:p>
                    <w:p w:rsidR="000F0E84" w:rsidRPr="00510069" w:rsidRDefault="000F0E84" w:rsidP="00F13D31">
                      <w:pPr>
                        <w:pStyle w:val="Ataglancetext"/>
                      </w:pPr>
                    </w:p>
                  </w:txbxContent>
                </v:textbox>
                <w10:wrap type="square"/>
              </v:shape>
            </w:pict>
          </mc:Fallback>
        </mc:AlternateContent>
      </w:r>
      <w:r w:rsidR="001A4D21" w:rsidRPr="00510EA6">
        <w:t xml:space="preserve">Los revisores de la Organización para el mejoramiento de la calidad </w:t>
      </w:r>
      <w:r w:rsidR="008823D7">
        <w:t>revisarán otra vez con cuidado</w:t>
      </w:r>
      <w:r w:rsidR="001A4D21" w:rsidRPr="00510EA6">
        <w:t xml:space="preserve"> toda la información relacionada con su apelación. </w:t>
      </w:r>
    </w:p>
    <w:p w:rsidR="001A4D21" w:rsidRPr="00EF39FD" w:rsidRDefault="001A4D21" w:rsidP="00293B69">
      <w:pPr>
        <w:pStyle w:val="ListBullet"/>
      </w:pPr>
      <w:r w:rsidRPr="00CB2A94">
        <w:t>Los revisores de la Organización para el mejoramiento de la calidad tomarán una decisión a más tardar en 14 días calendario</w:t>
      </w:r>
      <w:r w:rsidR="00040F66" w:rsidRPr="00725675">
        <w:t xml:space="preserve"> después de recibir su pedido de una segunda revisión</w:t>
      </w:r>
      <w:r w:rsidRPr="00EF39FD">
        <w:t>.</w:t>
      </w:r>
    </w:p>
    <w:p w:rsidR="001A4D21" w:rsidRPr="00350E05" w:rsidRDefault="001A4D21" w:rsidP="009B020C">
      <w:pPr>
        <w:pStyle w:val="Heading3"/>
      </w:pPr>
      <w:bookmarkStart w:id="378" w:name="_Toc353283410"/>
      <w:bookmarkStart w:id="379" w:name="_Toc353285231"/>
      <w:bookmarkStart w:id="380" w:name="_Toc363826851"/>
      <w:bookmarkStart w:id="381" w:name="_Toc366062960"/>
      <w:bookmarkStart w:id="382" w:name="_Toc366081373"/>
      <w:bookmarkStart w:id="383" w:name="_Toc366081843"/>
      <w:bookmarkStart w:id="384" w:name="_Toc379454667"/>
      <w:r w:rsidRPr="00EE1ED8">
        <w:t xml:space="preserve">¿Qué sucederá si la respuesta es </w:t>
      </w:r>
      <w:r w:rsidRPr="00350E05">
        <w:rPr>
          <w:i/>
        </w:rPr>
        <w:t>Sí</w:t>
      </w:r>
      <w:r w:rsidRPr="00350E05">
        <w:t>?</w:t>
      </w:r>
      <w:bookmarkEnd w:id="378"/>
      <w:bookmarkEnd w:id="379"/>
      <w:bookmarkEnd w:id="380"/>
      <w:bookmarkEnd w:id="381"/>
      <w:bookmarkEnd w:id="382"/>
      <w:bookmarkEnd w:id="383"/>
      <w:bookmarkEnd w:id="384"/>
    </w:p>
    <w:p w:rsidR="001A4D21" w:rsidRPr="00725675" w:rsidRDefault="001A4D21" w:rsidP="001A4D21">
      <w:pPr>
        <w:pStyle w:val="ListBullet"/>
      </w:pPr>
      <w:r w:rsidRPr="00350E05">
        <w:t>Debemos devolverle nuestra parte de los costos del cuidado de hospital que recibió</w:t>
      </w:r>
      <w:r w:rsidRPr="00E12365">
        <w:t xml:space="preserve"> desde el mediodía de la fecha de la decisión de su primera apelació</w:t>
      </w:r>
      <w:r w:rsidRPr="00CB2A94">
        <w:t>n. Debemos seguir proporcionando cobertura por su cuidado en el hospital como paciente interno todo el tie</w:t>
      </w:r>
      <w:r w:rsidRPr="00725675">
        <w:t xml:space="preserve">mpo que sea médicamente necesario. </w:t>
      </w:r>
    </w:p>
    <w:p w:rsidR="001A4D21" w:rsidRPr="00EE1ED8" w:rsidRDefault="001A4D21" w:rsidP="00E9664A">
      <w:pPr>
        <w:pStyle w:val="ListBullet"/>
        <w:spacing w:after="200"/>
      </w:pPr>
      <w:r w:rsidRPr="00EF39FD">
        <w:t>Usted deberá seguir pagando su parte de los costos y es posible que se apliquen limitacion</w:t>
      </w:r>
      <w:r w:rsidRPr="00EE1ED8">
        <w:t xml:space="preserve">es de cobertura. </w:t>
      </w:r>
    </w:p>
    <w:p w:rsidR="001A4D21" w:rsidRPr="00350E05" w:rsidRDefault="001A4D21" w:rsidP="009B020C">
      <w:pPr>
        <w:pStyle w:val="Heading3"/>
      </w:pPr>
      <w:bookmarkStart w:id="385" w:name="_Toc353283411"/>
      <w:bookmarkStart w:id="386" w:name="_Toc353285232"/>
      <w:bookmarkStart w:id="387" w:name="_Toc363826852"/>
      <w:bookmarkStart w:id="388" w:name="_Toc366062961"/>
      <w:bookmarkStart w:id="389" w:name="_Toc366081374"/>
      <w:bookmarkStart w:id="390" w:name="_Toc366081844"/>
      <w:bookmarkStart w:id="391" w:name="_Toc379454668"/>
      <w:r w:rsidRPr="00350E05">
        <w:t xml:space="preserve">¿Qué sucederá si la respuesta es </w:t>
      </w:r>
      <w:r w:rsidRPr="00350E05">
        <w:rPr>
          <w:i/>
        </w:rPr>
        <w:t>No</w:t>
      </w:r>
      <w:r w:rsidRPr="00350E05">
        <w:t>?</w:t>
      </w:r>
      <w:bookmarkEnd w:id="385"/>
      <w:bookmarkEnd w:id="386"/>
      <w:bookmarkEnd w:id="387"/>
      <w:bookmarkEnd w:id="388"/>
      <w:bookmarkEnd w:id="389"/>
      <w:bookmarkEnd w:id="390"/>
      <w:bookmarkEnd w:id="391"/>
    </w:p>
    <w:p w:rsidR="001A4D21" w:rsidRPr="00350E05" w:rsidRDefault="001A4D21" w:rsidP="001A4D21">
      <w:r w:rsidRPr="00CF475D">
        <w:t xml:space="preserve">Esto significa que la Organización para el mejoramiento de la calidad está de acuerdo con la decisión de </w:t>
      </w:r>
      <w:r w:rsidR="00AC3364">
        <w:t>Nivel</w:t>
      </w:r>
      <w:r w:rsidRPr="00EE1ED8">
        <w:t xml:space="preserve"> 1 y no la cambiará. La carta que recibirá le dirá qué puede hacer si decide seguir con el </w:t>
      </w:r>
      <w:r w:rsidRPr="00350E05">
        <w:t xml:space="preserve">proceso de apelaciones. </w:t>
      </w:r>
    </w:p>
    <w:p w:rsidR="00677907" w:rsidRDefault="001A4D21" w:rsidP="001A4D21">
      <w:r w:rsidRPr="00CF475D">
        <w:t xml:space="preserve">Si la Organización para el mejoramiento de la calidad rechaza su </w:t>
      </w:r>
      <w:r w:rsidR="00AC3364">
        <w:t>Apelación de nivel</w:t>
      </w:r>
      <w:r w:rsidRPr="00EE1ED8">
        <w:t xml:space="preserve"> 2, es posible que tenga que pagar el costo total de su estadía en el hospital después de la fecha programada para su salida</w:t>
      </w:r>
    </w:p>
    <w:p w:rsidR="00677907" w:rsidRDefault="00677907">
      <w:pPr>
        <w:spacing w:after="0" w:line="240" w:lineRule="auto"/>
        <w:ind w:right="0"/>
      </w:pPr>
      <w:r>
        <w:br w:type="page"/>
      </w:r>
    </w:p>
    <w:p w:rsidR="001A4D21" w:rsidRPr="00E12365" w:rsidRDefault="00F13D31" w:rsidP="00F13D31">
      <w:pPr>
        <w:pStyle w:val="Heading2"/>
        <w:rPr>
          <w:lang w:val="es-US"/>
        </w:rPr>
      </w:pPr>
      <w:bookmarkStart w:id="392" w:name="_Toc488840289"/>
      <w:r>
        <w:rPr>
          <w:lang w:val="es-US"/>
        </w:rPr>
        <w:lastRenderedPageBreak/>
        <w:t>S</w:t>
      </w:r>
      <w:bookmarkStart w:id="393" w:name="_Toc379454207"/>
      <w:bookmarkStart w:id="394" w:name="_Toc379454669"/>
      <w:bookmarkStart w:id="395" w:name="_Toc396738368"/>
      <w:bookmarkStart w:id="396" w:name="_Toc457246035"/>
      <w:r w:rsidR="001A4D21" w:rsidRPr="00350E05">
        <w:rPr>
          <w:lang w:val="es-US"/>
        </w:rPr>
        <w:t>ección 7.4: ¿Qué sucederá si pierdo la fecha límite para apelar</w:t>
      </w:r>
      <w:r w:rsidR="001A4D21" w:rsidRPr="00E12365">
        <w:rPr>
          <w:lang w:val="es-US"/>
        </w:rPr>
        <w:t>?</w:t>
      </w:r>
      <w:bookmarkEnd w:id="393"/>
      <w:bookmarkEnd w:id="394"/>
      <w:bookmarkEnd w:id="395"/>
      <w:bookmarkEnd w:id="396"/>
      <w:bookmarkEnd w:id="392"/>
    </w:p>
    <w:p w:rsidR="001A4D21" w:rsidRPr="00EE1ED8" w:rsidDel="00A5614C" w:rsidRDefault="001A4D21" w:rsidP="001A4D21">
      <w:pPr>
        <w:rPr>
          <w:i/>
        </w:rPr>
      </w:pPr>
      <w:r w:rsidRPr="00CB2A94">
        <w:t xml:space="preserve">Si pierde la fecha límite para apelar, hay otra manera de presentar apelaciones en </w:t>
      </w:r>
      <w:r w:rsidR="00AC3364">
        <w:t>Nivel</w:t>
      </w:r>
      <w:r w:rsidRPr="00725675">
        <w:t xml:space="preserve"> 1 y </w:t>
      </w:r>
      <w:r w:rsidR="00AC3364">
        <w:t>Nivel</w:t>
      </w:r>
      <w:r w:rsidRPr="00725675">
        <w:t xml:space="preserve"> 2, llamada apelaciones alternas. Los </w:t>
      </w:r>
      <w:r w:rsidRPr="00EF39FD">
        <w:rPr>
          <w:i/>
        </w:rPr>
        <w:t>dos primeros niveles de apelación son diferentes.</w:t>
      </w:r>
    </w:p>
    <w:p w:rsidR="001A4D21" w:rsidRPr="00350E05" w:rsidRDefault="001A4D21" w:rsidP="009B020C">
      <w:pPr>
        <w:pStyle w:val="Heading3"/>
      </w:pPr>
      <w:bookmarkStart w:id="397" w:name="_Toc353285234"/>
      <w:bookmarkStart w:id="398" w:name="_Toc363826854"/>
      <w:bookmarkStart w:id="399" w:name="_Toc366062963"/>
      <w:bookmarkStart w:id="400" w:name="_Toc366081376"/>
      <w:bookmarkStart w:id="401" w:name="_Toc366081846"/>
      <w:bookmarkStart w:id="402" w:name="_Toc379454670"/>
      <w:r w:rsidRPr="00350E05">
        <w:t>Apelación alterna de nivel 1 para cambiar la fecha de su salida del hospital</w:t>
      </w:r>
      <w:bookmarkEnd w:id="397"/>
      <w:bookmarkEnd w:id="398"/>
      <w:bookmarkEnd w:id="399"/>
      <w:bookmarkEnd w:id="400"/>
      <w:bookmarkEnd w:id="401"/>
      <w:bookmarkEnd w:id="402"/>
    </w:p>
    <w:p w:rsidR="001A4D21" w:rsidRPr="00D2580A" w:rsidRDefault="001A4D21" w:rsidP="001A4D21">
      <w:r w:rsidRPr="00CF475D">
        <w:t xml:space="preserve">Si pierde la fecha límite para comunicarse con la Organización para el mejoramiento de la calidad, podrá apelar ante nosotros y pedir una “revisión rápida”. Una “revisión rápida” es una apelación que usa </w:t>
      </w:r>
      <w:r w:rsidRPr="00D2580A">
        <w:t xml:space="preserve">las fechas límite rápidas en lugar de las fechas límite estándar. </w:t>
      </w:r>
    </w:p>
    <w:p w:rsidR="001A4D21" w:rsidRPr="00510EA6" w:rsidRDefault="007401A5" w:rsidP="001A4D21">
      <w:pPr>
        <w:pStyle w:val="ListBullet"/>
      </w:pPr>
      <w:r w:rsidRPr="00EF39FD">
        <w:rPr>
          <w:noProof/>
          <w:lang w:val="en-US"/>
        </w:rPr>
        <mc:AlternateContent>
          <mc:Choice Requires="wps">
            <w:drawing>
              <wp:anchor distT="0" distB="91440" distL="182880" distR="114300" simplePos="0" relativeHeight="251650560" behindDoc="0" locked="0" layoutInCell="1" allowOverlap="1">
                <wp:simplePos x="0" y="0"/>
                <wp:positionH relativeFrom="column">
                  <wp:posOffset>3235020</wp:posOffset>
                </wp:positionH>
                <wp:positionV relativeFrom="paragraph">
                  <wp:posOffset>164363</wp:posOffset>
                </wp:positionV>
                <wp:extent cx="2526665" cy="2103120"/>
                <wp:effectExtent l="0" t="0" r="698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6665" cy="21031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9857F2" w:rsidRDefault="000F0E84" w:rsidP="00C21FCC">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0F0E84" w:rsidRPr="009857F2" w:rsidRDefault="000F0E84" w:rsidP="00DE4596">
                            <w:pPr>
                              <w:pStyle w:val="Ataglancetext"/>
                              <w:rPr>
                                <w:lang w:val="es-ES"/>
                              </w:rPr>
                            </w:pPr>
                            <w:r w:rsidRPr="009857F2">
                              <w:rPr>
                                <w:lang w:val="es-ES"/>
                              </w:rPr>
                              <w:t xml:space="preserve">Llame a Servicios al miembro y pida una revisión rápida de la fecha de su salida del hospital. </w:t>
                            </w:r>
                          </w:p>
                          <w:p w:rsidR="000F0E84" w:rsidRPr="009857F2" w:rsidRDefault="000F0E84" w:rsidP="00DE4596">
                            <w:pPr>
                              <w:pStyle w:val="Ataglancetext"/>
                              <w:rPr>
                                <w:lang w:val="es-ES"/>
                              </w:rPr>
                            </w:pPr>
                            <w:r w:rsidRPr="009857F2">
                              <w:rPr>
                                <w:lang w:val="es-ES"/>
                              </w:rPr>
                              <w:t xml:space="preserve">Le daremos nuestra decisión a más tardar en </w:t>
                            </w:r>
                            <w:r>
                              <w:rPr>
                                <w:lang w:val="es-ES"/>
                              </w:rPr>
                              <w:t xml:space="preserve">72 </w:t>
                            </w:r>
                            <w:r w:rsidRPr="009857F2">
                              <w:rPr>
                                <w:lang w:val="es-ES"/>
                              </w:rPr>
                              <w:t>horas.</w:t>
                            </w:r>
                          </w:p>
                          <w:p w:rsidR="000F0E84" w:rsidRPr="00E517AD" w:rsidRDefault="000F0E84" w:rsidP="00293B69">
                            <w:pPr>
                              <w:pStyle w:val="Ataglancebluebar"/>
                              <w:rPr>
                                <w:lang w:val="es-ES"/>
                              </w:rPr>
                            </w:pPr>
                          </w:p>
                          <w:p w:rsidR="000F0E84" w:rsidRPr="00510069" w:rsidRDefault="000F0E84" w:rsidP="001A4D2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4.75pt;margin-top:12.95pt;width:198.95pt;height:165.6pt;z-index:25165056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" fillcolor="#daeef3" stroked="f">
                <v:textbox inset="10.8pt,7.2pt,10.8pt">
                  <w:txbxContent>
                    <w:p w:rsidR="000F0E84" w:rsidRPr="009857F2" w:rsidRDefault="000F0E84" w:rsidP="00C21FCC">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0F0E84" w:rsidRPr="009857F2" w:rsidRDefault="000F0E84" w:rsidP="00DE4596">
                      <w:pPr>
                        <w:pStyle w:val="Ataglancetext"/>
                        <w:rPr>
                          <w:lang w:val="es-ES"/>
                        </w:rPr>
                      </w:pPr>
                      <w:r w:rsidRPr="009857F2">
                        <w:rPr>
                          <w:lang w:val="es-ES"/>
                        </w:rPr>
                        <w:t xml:space="preserve">Llame a Servicios al miembro y pida una revisión rápida de la fecha de su salida del hospital. </w:t>
                      </w:r>
                    </w:p>
                    <w:p w:rsidR="000F0E84" w:rsidRPr="009857F2" w:rsidRDefault="000F0E84" w:rsidP="00DE4596">
                      <w:pPr>
                        <w:pStyle w:val="Ataglancetext"/>
                        <w:rPr>
                          <w:lang w:val="es-ES"/>
                        </w:rPr>
                      </w:pPr>
                      <w:r w:rsidRPr="009857F2">
                        <w:rPr>
                          <w:lang w:val="es-ES"/>
                        </w:rPr>
                        <w:t xml:space="preserve">Le daremos nuestra decisión a más tardar en </w:t>
                      </w:r>
                      <w:r>
                        <w:rPr>
                          <w:lang w:val="es-ES"/>
                        </w:rPr>
                        <w:t xml:space="preserve">72 </w:t>
                      </w:r>
                      <w:r w:rsidRPr="009857F2">
                        <w:rPr>
                          <w:lang w:val="es-ES"/>
                        </w:rPr>
                        <w:t>horas.</w:t>
                      </w:r>
                    </w:p>
                    <w:p w:rsidR="000F0E84" w:rsidRPr="00E517AD" w:rsidRDefault="000F0E84" w:rsidP="00293B69">
                      <w:pPr>
                        <w:pStyle w:val="Ataglancebluebar"/>
                        <w:rPr>
                          <w:lang w:val="es-ES"/>
                        </w:rPr>
                      </w:pPr>
                    </w:p>
                    <w:p w:rsidR="000F0E84" w:rsidRPr="00510069" w:rsidRDefault="000F0E84" w:rsidP="001A4D21"/>
                  </w:txbxContent>
                </v:textbox>
                <w10:wrap type="square"/>
              </v:shape>
            </w:pict>
          </mc:Fallback>
        </mc:AlternateContent>
      </w:r>
      <w:r w:rsidR="001A4D21" w:rsidRPr="00EF39FD">
        <w:t xml:space="preserve">Durante esta revisión, analizaremos toda la información sobre su estadía en el hospital. Revisamos si la decisión sobre cuándo deberá salir del hospital fue justa y si cumple </w:t>
      </w:r>
      <w:r w:rsidR="00CB0BAF">
        <w:t xml:space="preserve">con </w:t>
      </w:r>
      <w:r w:rsidR="001A4D21" w:rsidRPr="00510EA6">
        <w:t>todas las reglas.</w:t>
      </w:r>
    </w:p>
    <w:p w:rsidR="001A4D21" w:rsidRPr="00510EA6" w:rsidRDefault="001A4D21" w:rsidP="00510EA6">
      <w:pPr>
        <w:pStyle w:val="ListBullet"/>
      </w:pPr>
      <w:r w:rsidRPr="00510EA6">
        <w:t xml:space="preserve">Para responder a esta revisión usaremos las fechas límite rápidas en lugar de las fechas límite estándar. </w:t>
      </w:r>
      <w:r w:rsidR="00CC004B" w:rsidRPr="00510EA6">
        <w:t xml:space="preserve">Esto significa que le </w:t>
      </w:r>
      <w:r w:rsidRPr="00510EA6">
        <w:t>informaremos nuestra decisión a más tardar en 72 horas después de pedirnos la “revisión rápida”.</w:t>
      </w:r>
    </w:p>
    <w:p w:rsidR="001A4D21" w:rsidRPr="00EE3977" w:rsidRDefault="001A4D21" w:rsidP="001A4D21">
      <w:pPr>
        <w:pStyle w:val="ListBullet"/>
      </w:pPr>
      <w:r w:rsidRPr="00EE3977">
        <w:rPr>
          <w:b/>
        </w:rPr>
        <w:t xml:space="preserve">Si decimos </w:t>
      </w:r>
      <w:r w:rsidRPr="00EE3977">
        <w:rPr>
          <w:b/>
          <w:i/>
        </w:rPr>
        <w:t>Sí</w:t>
      </w:r>
      <w:r w:rsidRPr="00EE3977">
        <w:rPr>
          <w:b/>
        </w:rPr>
        <w:t xml:space="preserve"> a su revisión rápida, </w:t>
      </w:r>
      <w:r w:rsidRPr="00EE3977">
        <w:t xml:space="preserve">eso significa que estamos de acuerdo con que usted deberá seguir en el hospital después de la fecha de su salida. Seguiremos cubriendo los servicios del hospital mientras sigan siendo médicamente necesarios. </w:t>
      </w:r>
    </w:p>
    <w:p w:rsidR="001A4D21" w:rsidRPr="00EE3977" w:rsidRDefault="001A4D21" w:rsidP="00677907">
      <w:pPr>
        <w:pStyle w:val="ListBullet"/>
        <w:numPr>
          <w:ilvl w:val="0"/>
          <w:numId w:val="0"/>
        </w:numPr>
        <w:spacing w:after="200"/>
        <w:ind w:left="864"/>
      </w:pPr>
      <w:r w:rsidRPr="00EE3977">
        <w:t xml:space="preserve">Eso también significa que estamos de acuerdo con pagar nuestra parte de los costos del cuidado que recibió desde la fecha en que dijimos que terminaría su cobertura. </w:t>
      </w:r>
    </w:p>
    <w:p w:rsidR="001A4D21" w:rsidRPr="00EE3977" w:rsidRDefault="001A4D21" w:rsidP="001A4D21">
      <w:pPr>
        <w:pStyle w:val="ListBullet"/>
        <w:rPr>
          <w:bCs/>
          <w:iCs/>
        </w:rPr>
      </w:pPr>
      <w:r w:rsidRPr="00EE3977">
        <w:rPr>
          <w:b/>
        </w:rPr>
        <w:t>Si respondemos</w:t>
      </w:r>
      <w:r w:rsidR="0018181B" w:rsidRPr="00EE3977">
        <w:rPr>
          <w:b/>
        </w:rPr>
        <w:t xml:space="preserve"> </w:t>
      </w:r>
      <w:r w:rsidRPr="00EE3977">
        <w:rPr>
          <w:b/>
          <w:i/>
        </w:rPr>
        <w:t>No</w:t>
      </w:r>
      <w:r w:rsidRPr="00EE3977">
        <w:rPr>
          <w:b/>
        </w:rPr>
        <w:t xml:space="preserve"> a su revisión rápida, </w:t>
      </w:r>
      <w:r w:rsidRPr="00EE3977">
        <w:t xml:space="preserve">estamos diciendo que la fecha de su salida era médicamente adecuada. Nuestra cobertura de sus servicios en el hospital como paciente interno terminará el día que dijimos que terminaría la cobertura. </w:t>
      </w:r>
    </w:p>
    <w:p w:rsidR="001A4D21" w:rsidRPr="00525F15" w:rsidRDefault="001A4D21" w:rsidP="00677907">
      <w:pPr>
        <w:pStyle w:val="ListBullet2"/>
        <w:numPr>
          <w:ilvl w:val="0"/>
          <w:numId w:val="58"/>
        </w:numPr>
        <w:tabs>
          <w:tab w:val="clear" w:pos="1152"/>
          <w:tab w:val="left" w:pos="630"/>
        </w:tabs>
        <w:ind w:left="1224"/>
      </w:pPr>
      <w:r w:rsidRPr="00EE3977">
        <w:t xml:space="preserve">Si permaneció en el hospital </w:t>
      </w:r>
      <w:r w:rsidRPr="00EE3977">
        <w:rPr>
          <w:i/>
        </w:rPr>
        <w:t xml:space="preserve">después </w:t>
      </w:r>
      <w:r w:rsidRPr="00525F15">
        <w:t xml:space="preserve">de la fecha programada para su salida, </w:t>
      </w:r>
      <w:r w:rsidRPr="00525F15">
        <w:rPr>
          <w:b/>
        </w:rPr>
        <w:t xml:space="preserve">es posible que usted tenga que pagar el costo total </w:t>
      </w:r>
      <w:r w:rsidRPr="00525F15">
        <w:t>del</w:t>
      </w:r>
      <w:r w:rsidRPr="00525F15">
        <w:rPr>
          <w:b/>
        </w:rPr>
        <w:t xml:space="preserve"> </w:t>
      </w:r>
      <w:r w:rsidRPr="00525F15">
        <w:t>cuidado de hospital que recibió después de la fecha programada para su salida.</w:t>
      </w:r>
    </w:p>
    <w:p w:rsidR="00B40EF9" w:rsidRDefault="001A4D21" w:rsidP="008450E1">
      <w:pPr>
        <w:pStyle w:val="Specialnote"/>
        <w:ind w:left="360"/>
      </w:pPr>
      <w:r w:rsidRPr="00525F15">
        <w:lastRenderedPageBreak/>
        <w:t xml:space="preserve">Enviaremos su apelación a la </w:t>
      </w:r>
      <w:r w:rsidR="00F13A92">
        <w:t>“</w:t>
      </w:r>
      <w:r w:rsidRPr="00525F15">
        <w:t>Entidad de revisión independiente</w:t>
      </w:r>
      <w:r w:rsidR="00F13A92">
        <w:t>”</w:t>
      </w:r>
      <w:r w:rsidRPr="00525F15">
        <w:t xml:space="preserve"> para verificar que hayamos seguido todas las reglas cuando respondimos </w:t>
      </w:r>
      <w:r w:rsidR="00A453B9" w:rsidRPr="00AF1707">
        <w:rPr>
          <w:b/>
          <w:i/>
        </w:rPr>
        <w:t>No</w:t>
      </w:r>
      <w:r w:rsidRPr="00082DB2">
        <w:t xml:space="preserve"> a su apelación rápida. Esto significará que su caso pasará </w:t>
      </w:r>
      <w:r w:rsidRPr="00082DB2">
        <w:rPr>
          <w:i/>
        </w:rPr>
        <w:t>automáticamente</w:t>
      </w:r>
      <w:r w:rsidRPr="00082DB2">
        <w:t xml:space="preserve"> al </w:t>
      </w:r>
      <w:r w:rsidR="00AC3364">
        <w:t>Nivel</w:t>
      </w:r>
      <w:r w:rsidRPr="00082DB2">
        <w:t xml:space="preserve"> 2 del proceso de apelaciones.</w:t>
      </w:r>
    </w:p>
    <w:p w:rsidR="001A4D21" w:rsidRPr="007401A5" w:rsidRDefault="007401A5" w:rsidP="007401A5">
      <w:pPr>
        <w:pStyle w:val="Specialnote"/>
        <w:numPr>
          <w:ilvl w:val="0"/>
          <w:numId w:val="0"/>
        </w:numPr>
        <w:tabs>
          <w:tab w:val="clear" w:pos="360"/>
          <w:tab w:val="left" w:pos="0"/>
        </w:tabs>
        <w:rPr>
          <w:b/>
          <w:sz w:val="24"/>
          <w:szCs w:val="22"/>
          <w:lang w:val="x-none" w:eastAsia="x-none"/>
        </w:rPr>
      </w:pPr>
      <w:r w:rsidRPr="007401A5">
        <w:rPr>
          <w:b/>
          <w:noProof/>
          <w:sz w:val="24"/>
          <w:szCs w:val="22"/>
          <w:lang w:val="en-US"/>
        </w:rPr>
        <mc:AlternateContent>
          <mc:Choice Requires="wps">
            <w:drawing>
              <wp:anchor distT="0" distB="137160" distL="274320" distR="1828800" simplePos="0" relativeHeight="251672064" behindDoc="0" locked="0" layoutInCell="1" allowOverlap="1">
                <wp:simplePos x="0" y="0"/>
                <wp:positionH relativeFrom="column">
                  <wp:posOffset>3810</wp:posOffset>
                </wp:positionH>
                <wp:positionV relativeFrom="paragraph">
                  <wp:posOffset>-8255</wp:posOffset>
                </wp:positionV>
                <wp:extent cx="5394960" cy="845820"/>
                <wp:effectExtent l="3810" t="0" r="1905" b="1905"/>
                <wp:wrapSquare wrapText="bothSides"/>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458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F13A92">
                            <w:pPr>
                              <w:pStyle w:val="Calloutnormal"/>
                              <w:spacing w:after="0"/>
                            </w:pPr>
                          </w:p>
                          <w:p w:rsidR="000F0E84" w:rsidRPr="003F2D53" w:rsidRDefault="000F0E84" w:rsidP="00F13A92">
                            <w:pPr>
                              <w:pStyle w:val="Calloutnormaldefinition"/>
                              <w:rPr>
                                <w:sz w:val="4"/>
                                <w:szCs w:val="4"/>
                                <w:lang w:val="es-ES_tradnl"/>
                              </w:rPr>
                            </w:pPr>
                            <w:r w:rsidRPr="003F2D53">
                              <w:t>El término legal</w:t>
                            </w:r>
                            <w:r w:rsidRPr="00EB3A71">
                              <w:t xml:space="preserve"> </w:t>
                            </w:r>
                            <w:r w:rsidRPr="00E205AF">
                              <w:rPr>
                                <w:b w:val="0"/>
                              </w:rPr>
                              <w:t xml:space="preserve">para “revisión rápida” o “apelación rápida” es </w:t>
                            </w:r>
                            <w:r w:rsidRPr="003F2D53">
                              <w:t xml:space="preserve">“apelación </w:t>
                            </w:r>
                            <w:r>
                              <w:t>acelerada</w:t>
                            </w:r>
                            <w:r w:rsidRPr="003F2D53">
                              <w:rPr>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margin-left:.3pt;margin-top:-.65pt;width:424.8pt;height:66.6pt;z-index:251672064;visibility:visible;mso-wrap-style:square;mso-width-percent:0;mso-height-percent:0;mso-wrap-distance-left:21.6pt;mso-wrap-distance-top:0;mso-wrap-distance-right:2in;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FThwA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" filled="f" fillcolor="#daeef3" stroked="f">
                <v:textbox inset="10.8pt,7.2pt,10.8pt">
                  <w:txbxContent>
                    <w:p w:rsidR="000F0E84" w:rsidRDefault="000F0E84" w:rsidP="00F13A92">
                      <w:pPr>
                        <w:pStyle w:val="Calloutnormal"/>
                        <w:spacing w:after="0"/>
                      </w:pPr>
                    </w:p>
                    <w:p w:rsidR="000F0E84" w:rsidRPr="003F2D53" w:rsidRDefault="000F0E84" w:rsidP="00F13A92">
                      <w:pPr>
                        <w:pStyle w:val="Calloutnormaldefinition"/>
                        <w:rPr>
                          <w:sz w:val="4"/>
                          <w:szCs w:val="4"/>
                          <w:lang w:val="es-ES_tradnl"/>
                        </w:rPr>
                      </w:pPr>
                      <w:r w:rsidRPr="003F2D53">
                        <w:t>El término legal</w:t>
                      </w:r>
                      <w:r w:rsidRPr="00EB3A71">
                        <w:t xml:space="preserve"> </w:t>
                      </w:r>
                      <w:r w:rsidRPr="00E205AF">
                        <w:rPr>
                          <w:b w:val="0"/>
                        </w:rPr>
                        <w:t xml:space="preserve">para “revisión rápida” o “apelación rápida” es </w:t>
                      </w:r>
                      <w:r w:rsidRPr="003F2D53">
                        <w:t xml:space="preserve">“apelación </w:t>
                      </w:r>
                      <w:r>
                        <w:t>acelerada</w:t>
                      </w:r>
                      <w:r w:rsidRPr="003F2D53">
                        <w:rPr>
                          <w:lang w:val="es-ES_tradnl"/>
                        </w:rPr>
                        <w:t>.”</w:t>
                      </w:r>
                    </w:p>
                  </w:txbxContent>
                </v:textbox>
                <w10:wrap type="square"/>
              </v:shape>
            </w:pict>
          </mc:Fallback>
        </mc:AlternateContent>
      </w:r>
      <w:bookmarkStart w:id="403" w:name="_Toc379454671"/>
      <w:r w:rsidR="001A4D21" w:rsidRPr="007401A5">
        <w:rPr>
          <w:b/>
          <w:sz w:val="24"/>
          <w:szCs w:val="22"/>
          <w:lang w:val="x-none" w:eastAsia="x-none"/>
        </w:rPr>
        <w:t>Apelación alterna de nivel 2 para cambiar la fecha de su salida del hospital</w:t>
      </w:r>
      <w:bookmarkEnd w:id="403"/>
    </w:p>
    <w:p w:rsidR="001A4D21" w:rsidRPr="00AD64F5" w:rsidRDefault="001A4D21" w:rsidP="00510EA6">
      <w:pPr>
        <w:rPr>
          <w:bCs/>
          <w:iCs/>
        </w:rPr>
      </w:pPr>
      <w:r w:rsidRPr="00082DB2">
        <w:t xml:space="preserve">Enviaremos la información para su </w:t>
      </w:r>
      <w:r w:rsidR="00AC3364">
        <w:t>Apelación de nivel</w:t>
      </w:r>
      <w:r w:rsidRPr="00082DB2">
        <w:t xml:space="preserve"> 2 a la Entidad de revisión independiente (IRE) a más tardar en 24 horas después de tomar nuestra decisión de </w:t>
      </w:r>
      <w:r w:rsidR="00AC3364">
        <w:t>Nivel</w:t>
      </w:r>
      <w:r w:rsidRPr="00082DB2">
        <w:t xml:space="preserve"> 1. Si usted cree que no estamos cumpliendo con esta fecha límite o con alguna otra fecha límite, puede presentar una queja. En la Sección 10 </w:t>
      </w:r>
      <w:r w:rsidR="007909A8" w:rsidRPr="00AD64F5">
        <w:t>en la página &lt;xx&gt;</w:t>
      </w:r>
      <w:r w:rsidRPr="00AD64F5">
        <w:t xml:space="preserve"> se explica cómo presentar una queja.</w:t>
      </w:r>
    </w:p>
    <w:p w:rsidR="001A4D21" w:rsidRPr="00EE3977" w:rsidRDefault="001A4D21" w:rsidP="00C90995">
      <w:pPr>
        <w:spacing w:after="120"/>
      </w:pPr>
      <w:r w:rsidRPr="00510EA6">
        <w:t xml:space="preserve">Durante la </w:t>
      </w:r>
      <w:r w:rsidR="00AC3364">
        <w:t>Apelación de nivel</w:t>
      </w:r>
      <w:r w:rsidRPr="00510EA6">
        <w:t xml:space="preserve"> 2, la </w:t>
      </w:r>
      <w:r w:rsidRPr="00AF1707">
        <w:t>IRE</w:t>
      </w:r>
      <w:r w:rsidRPr="00510EA6">
        <w:t xml:space="preserve"> revisará por qué dijimos </w:t>
      </w:r>
      <w:r w:rsidRPr="00AF1707">
        <w:rPr>
          <w:b/>
          <w:i/>
        </w:rPr>
        <w:t>No</w:t>
      </w:r>
      <w:r w:rsidRPr="00510EA6">
        <w:t xml:space="preserve"> a su revisión rápida. Esta organiza</w:t>
      </w:r>
      <w:r w:rsidRPr="00EE3977">
        <w:t>ción decidirá si debemos cambiar nuestra decisión.</w:t>
      </w:r>
    </w:p>
    <w:p w:rsidR="001A4D21" w:rsidRPr="00510EA6" w:rsidRDefault="007401A5" w:rsidP="001A4D21">
      <w:pPr>
        <w:pStyle w:val="ListBullet"/>
      </w:pPr>
      <w:r w:rsidRPr="00AF1707">
        <w:rPr>
          <w:noProof/>
          <w:lang w:val="en-US"/>
        </w:rPr>
        <mc:AlternateContent>
          <mc:Choice Requires="wps">
            <w:drawing>
              <wp:anchor distT="0" distB="91440" distL="182880" distR="114300" simplePos="0" relativeHeight="251663872" behindDoc="0" locked="0" layoutInCell="1" allowOverlap="1">
                <wp:simplePos x="0" y="0"/>
                <wp:positionH relativeFrom="column">
                  <wp:posOffset>3358515</wp:posOffset>
                </wp:positionH>
                <wp:positionV relativeFrom="paragraph">
                  <wp:posOffset>51435</wp:posOffset>
                </wp:positionV>
                <wp:extent cx="2626360" cy="1828800"/>
                <wp:effectExtent l="0" t="4445" r="0" b="0"/>
                <wp:wrapSquare wrapText="bothSides"/>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360" cy="1828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EB3A71" w:rsidRDefault="000F0E84" w:rsidP="00CC004B">
                            <w:pPr>
                              <w:pStyle w:val="Ataglanceheading"/>
                              <w:rPr>
                                <w:lang w:val="es-ES"/>
                              </w:rPr>
                            </w:pPr>
                            <w:r>
                              <w:rPr>
                                <w:lang w:val="es-ES"/>
                              </w:rPr>
                              <w:t>En resumen: Cómo presentar una A</w:t>
                            </w:r>
                            <w:r w:rsidRPr="00EB3A71">
                              <w:rPr>
                                <w:lang w:val="es-ES"/>
                              </w:rPr>
                              <w:t>pelación altern</w:t>
                            </w:r>
                            <w:r>
                              <w:rPr>
                                <w:lang w:val="es-ES"/>
                              </w:rPr>
                              <w:t>a</w:t>
                            </w:r>
                            <w:r w:rsidRPr="00EB3A71">
                              <w:rPr>
                                <w:lang w:val="es-ES"/>
                              </w:rPr>
                              <w:t xml:space="preserve"> de</w:t>
                            </w:r>
                            <w:r>
                              <w:rPr>
                                <w:lang w:val="es-ES"/>
                              </w:rPr>
                              <w:t xml:space="preserve"> </w:t>
                            </w:r>
                            <w:r w:rsidRPr="00EB3A71">
                              <w:rPr>
                                <w:lang w:val="es-ES"/>
                              </w:rPr>
                              <w:t>nivel 2</w:t>
                            </w:r>
                          </w:p>
                          <w:p w:rsidR="000F0E84" w:rsidRPr="00EB3A71" w:rsidRDefault="000F0E84" w:rsidP="00CC004B">
                            <w:pPr>
                              <w:pStyle w:val="Ataglancetext"/>
                              <w:rPr>
                                <w:lang w:val="es-ES"/>
                              </w:rPr>
                            </w:pPr>
                            <w:r w:rsidRPr="00EB3A71">
                              <w:rPr>
                                <w:lang w:val="es-ES"/>
                              </w:rPr>
                              <w:t xml:space="preserve">Usted no tiene que hacer nada. El plan automáticamente enviará su apelación a la Entidad de Revisión Independiente. </w:t>
                            </w:r>
                          </w:p>
                          <w:p w:rsidR="000F0E84" w:rsidRPr="00AF1707" w:rsidRDefault="000F0E84" w:rsidP="00CC004B">
                            <w:pPr>
                              <w:pStyle w:val="Ataglancebluebar"/>
                              <w:rPr>
                                <w:lang w:val="es-AR"/>
                              </w:rPr>
                            </w:pPr>
                          </w:p>
                          <w:p w:rsidR="000F0E84" w:rsidRPr="00510069" w:rsidRDefault="000F0E84" w:rsidP="00CC004B">
                            <w:pPr>
                              <w:pBdr>
                                <w:bottom w:val="single" w:sz="24" w:space="7" w:color="548DD4"/>
                              </w:pBdr>
                              <w:spacing w:after="0" w:line="40" w:lineRule="exact"/>
                            </w:pPr>
                          </w:p>
                          <w:p w:rsidR="000F0E84" w:rsidRPr="00510069" w:rsidRDefault="000F0E84" w:rsidP="00CC004B">
                            <w:pPr>
                              <w:pBdr>
                                <w:bottom w:val="single" w:sz="24" w:space="7" w:color="548DD4"/>
                              </w:pBdr>
                              <w:spacing w:after="0" w:line="40" w:lineRule="exac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left:0;text-align:left;margin-left:264.45pt;margin-top:4.05pt;width:206.8pt;height:2in;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" fillcolor="#daeef3" stroked="f">
                <v:textbox inset="10.8pt,7.2pt,10.8pt">
                  <w:txbxContent>
                    <w:p w:rsidR="000F0E84" w:rsidRPr="00EB3A71" w:rsidRDefault="000F0E84" w:rsidP="00CC004B">
                      <w:pPr>
                        <w:pStyle w:val="Ataglanceheading"/>
                        <w:rPr>
                          <w:lang w:val="es-ES"/>
                        </w:rPr>
                      </w:pPr>
                      <w:r>
                        <w:rPr>
                          <w:lang w:val="es-ES"/>
                        </w:rPr>
                        <w:t>En resumen: Cómo presentar una A</w:t>
                      </w:r>
                      <w:r w:rsidRPr="00EB3A71">
                        <w:rPr>
                          <w:lang w:val="es-ES"/>
                        </w:rPr>
                        <w:t>pelación altern</w:t>
                      </w:r>
                      <w:r>
                        <w:rPr>
                          <w:lang w:val="es-ES"/>
                        </w:rPr>
                        <w:t>a</w:t>
                      </w:r>
                      <w:r w:rsidRPr="00EB3A71">
                        <w:rPr>
                          <w:lang w:val="es-ES"/>
                        </w:rPr>
                        <w:t xml:space="preserve"> de</w:t>
                      </w:r>
                      <w:r>
                        <w:rPr>
                          <w:lang w:val="es-ES"/>
                        </w:rPr>
                        <w:t xml:space="preserve"> </w:t>
                      </w:r>
                      <w:r w:rsidRPr="00EB3A71">
                        <w:rPr>
                          <w:lang w:val="es-ES"/>
                        </w:rPr>
                        <w:t>nivel 2</w:t>
                      </w:r>
                    </w:p>
                    <w:p w:rsidR="000F0E84" w:rsidRPr="00EB3A71" w:rsidRDefault="000F0E84" w:rsidP="00CC004B">
                      <w:pPr>
                        <w:pStyle w:val="Ataglancetext"/>
                        <w:rPr>
                          <w:lang w:val="es-ES"/>
                        </w:rPr>
                      </w:pPr>
                      <w:r w:rsidRPr="00EB3A71">
                        <w:rPr>
                          <w:lang w:val="es-ES"/>
                        </w:rPr>
                        <w:t xml:space="preserve">Usted no tiene que hacer nada. El plan automáticamente enviará su apelación a la Entidad de Revisión Independiente. </w:t>
                      </w:r>
                    </w:p>
                    <w:p w:rsidR="000F0E84" w:rsidRPr="00AF1707" w:rsidRDefault="000F0E84" w:rsidP="00CC004B">
                      <w:pPr>
                        <w:pStyle w:val="Ataglancebluebar"/>
                        <w:rPr>
                          <w:lang w:val="es-AR"/>
                        </w:rPr>
                      </w:pPr>
                    </w:p>
                    <w:p w:rsidR="000F0E84" w:rsidRPr="00510069" w:rsidRDefault="000F0E84" w:rsidP="00CC004B">
                      <w:pPr>
                        <w:pBdr>
                          <w:bottom w:val="single" w:sz="24" w:space="7" w:color="548DD4"/>
                        </w:pBdr>
                        <w:spacing w:after="0" w:line="40" w:lineRule="exact"/>
                      </w:pPr>
                    </w:p>
                    <w:p w:rsidR="000F0E84" w:rsidRPr="00510069" w:rsidRDefault="000F0E84" w:rsidP="00CC004B">
                      <w:pPr>
                        <w:pBdr>
                          <w:bottom w:val="single" w:sz="24" w:space="7" w:color="548DD4"/>
                        </w:pBdr>
                        <w:spacing w:after="0" w:line="40" w:lineRule="exact"/>
                      </w:pPr>
                    </w:p>
                  </w:txbxContent>
                </v:textbox>
                <w10:wrap type="square"/>
              </v:shape>
            </w:pict>
          </mc:Fallback>
        </mc:AlternateContent>
      </w:r>
      <w:r w:rsidR="001A4D21" w:rsidRPr="00510EA6">
        <w:t xml:space="preserve">La IRE hará una revisión rápida de su apelación. Los revisores </w:t>
      </w:r>
      <w:r w:rsidR="00040F66" w:rsidRPr="00510EA6">
        <w:t xml:space="preserve">generalmente </w:t>
      </w:r>
      <w:r w:rsidR="001A4D21" w:rsidRPr="00510EA6">
        <w:t>le darán una respuesta a más tardar en 72 horas.</w:t>
      </w:r>
    </w:p>
    <w:p w:rsidR="001A4D21" w:rsidRPr="00EE3977" w:rsidRDefault="001A4D21" w:rsidP="001A4D21">
      <w:pPr>
        <w:pStyle w:val="ListBullet"/>
      </w:pPr>
      <w:r w:rsidRPr="00EE3977">
        <w:t xml:space="preserve">La IRE es una organización independiente contratada por Medicare. Esta organización no está relacionada con nuestro plan y no es una agencia del gobierno. </w:t>
      </w:r>
    </w:p>
    <w:p w:rsidR="001A4D21" w:rsidRPr="00510EA6" w:rsidRDefault="001A4D21" w:rsidP="00725675">
      <w:pPr>
        <w:pStyle w:val="ListBullet"/>
      </w:pPr>
      <w:r w:rsidRPr="00EE3977">
        <w:t xml:space="preserve">Los revisores de la </w:t>
      </w:r>
      <w:r w:rsidR="00CC004B" w:rsidRPr="00EE3977">
        <w:t xml:space="preserve">IRE </w:t>
      </w:r>
      <w:r w:rsidRPr="00EE3977">
        <w:t xml:space="preserve">analizarán cuidadosamente toda la información relacionada con su apelación </w:t>
      </w:r>
      <w:r w:rsidR="006F275A">
        <w:t>sobre</w:t>
      </w:r>
      <w:r w:rsidRPr="00510EA6">
        <w:t xml:space="preserve"> la fecha de su salida del hospital. </w:t>
      </w:r>
    </w:p>
    <w:p w:rsidR="001A4D21" w:rsidRPr="00EE3977" w:rsidRDefault="001A4D21" w:rsidP="00EF39FD">
      <w:pPr>
        <w:pStyle w:val="ListBullet"/>
      </w:pPr>
      <w:r w:rsidRPr="00510EA6">
        <w:t xml:space="preserve">Si la </w:t>
      </w:r>
      <w:r w:rsidR="00CC004B" w:rsidRPr="00510EA6">
        <w:t>IRE</w:t>
      </w:r>
      <w:r w:rsidRPr="00510EA6">
        <w:t xml:space="preserve"> responde </w:t>
      </w:r>
      <w:r w:rsidRPr="00AF1707">
        <w:rPr>
          <w:b/>
          <w:i/>
        </w:rPr>
        <w:t>Sí</w:t>
      </w:r>
      <w:r w:rsidRPr="00EE3977">
        <w:t xml:space="preserve"> a su apelación, debemos devolverle nuestra parte de los costos del cuidado de hospital que usted </w:t>
      </w:r>
      <w:r w:rsidR="00E12365">
        <w:t>recibió</w:t>
      </w:r>
      <w:r w:rsidRPr="00EE3977">
        <w:t xml:space="preserve"> desde la fecha programada para su salida del hospital. También debemos continuar cubriendo sus servicios de hospital, siempre y cuando sean médicamente necesarios. </w:t>
      </w:r>
    </w:p>
    <w:p w:rsidR="001A4D21" w:rsidRPr="00EE3977" w:rsidRDefault="001A4D21" w:rsidP="00EE1ED8">
      <w:pPr>
        <w:pStyle w:val="ListBullet"/>
      </w:pPr>
      <w:r w:rsidRPr="00EE3977">
        <w:t xml:space="preserve">Si </w:t>
      </w:r>
      <w:r w:rsidR="00CC004B" w:rsidRPr="00EE3977">
        <w:t xml:space="preserve">la IRE </w:t>
      </w:r>
      <w:r w:rsidRPr="00EE3977">
        <w:t xml:space="preserve">dice </w:t>
      </w:r>
      <w:r w:rsidRPr="00AF1707">
        <w:rPr>
          <w:b/>
          <w:i/>
        </w:rPr>
        <w:t>No</w:t>
      </w:r>
      <w:r w:rsidRPr="00EE3977">
        <w:t xml:space="preserve"> a su apelación, significa que están de acuerdo con nosotros en que la fecha programada para su salida del hospital era médicamente adecuada. </w:t>
      </w:r>
    </w:p>
    <w:p w:rsidR="001A4D21" w:rsidRPr="00525F15" w:rsidRDefault="001A4D21" w:rsidP="00350E05">
      <w:pPr>
        <w:pStyle w:val="ListBullet"/>
        <w:numPr>
          <w:ilvl w:val="0"/>
          <w:numId w:val="0"/>
        </w:numPr>
        <w:ind w:left="576"/>
      </w:pPr>
      <w:r w:rsidRPr="00EE3977">
        <w:t xml:space="preserve">En la carta que recibirá de la </w:t>
      </w:r>
      <w:r w:rsidR="00CC004B" w:rsidRPr="00EE3977">
        <w:t xml:space="preserve">IRE </w:t>
      </w:r>
      <w:r w:rsidRPr="00EE3977">
        <w:t xml:space="preserve">se le dirá qué puede hacer si usted decide seguir con el proceso de revisión. Además, se le darán los detalles sobre cómo presentar una </w:t>
      </w:r>
      <w:r w:rsidR="00AC3364">
        <w:t>Apelación de nivel</w:t>
      </w:r>
      <w:r w:rsidRPr="00EE3977">
        <w:t xml:space="preserve"> 3, la que estará a cargo </w:t>
      </w:r>
      <w:r w:rsidRPr="00525F15">
        <w:t xml:space="preserve">de un juez. </w:t>
      </w:r>
    </w:p>
    <w:p w:rsidR="001A4D21" w:rsidRPr="00725675" w:rsidRDefault="001A4D21" w:rsidP="00531B6A">
      <w:pPr>
        <w:pStyle w:val="Heading1"/>
      </w:pPr>
      <w:r w:rsidRPr="00725675">
        <w:br w:type="page"/>
      </w:r>
      <w:bookmarkStart w:id="404" w:name="_Toc379454208"/>
      <w:bookmarkStart w:id="405" w:name="_Toc379454672"/>
      <w:bookmarkStart w:id="406" w:name="_Toc396738369"/>
      <w:bookmarkStart w:id="407" w:name="_Toc457246036"/>
      <w:bookmarkStart w:id="408" w:name="_Toc488840290"/>
      <w:r w:rsidRPr="00725675">
        <w:lastRenderedPageBreak/>
        <w:t>Sección 8: Qué hacer si cree que sus servicios de cuidado de salud en el hogar, en una institución de enfermería especializada o en una institución de rehabilitación integral para pacientes externos (CORF) terminarán demasiado pronto</w:t>
      </w:r>
      <w:bookmarkEnd w:id="404"/>
      <w:bookmarkEnd w:id="405"/>
      <w:bookmarkEnd w:id="406"/>
      <w:bookmarkEnd w:id="407"/>
      <w:bookmarkEnd w:id="408"/>
    </w:p>
    <w:p w:rsidR="001A4D21" w:rsidRPr="00510EA6" w:rsidRDefault="001A4D21" w:rsidP="00C90995">
      <w:pPr>
        <w:spacing w:after="120"/>
      </w:pPr>
      <w:r w:rsidRPr="00510EA6">
        <w:t xml:space="preserve">Esta sección es </w:t>
      </w:r>
      <w:r w:rsidRPr="00510EA6">
        <w:rPr>
          <w:i/>
        </w:rPr>
        <w:t>sólo</w:t>
      </w:r>
      <w:r w:rsidRPr="00510EA6">
        <w:t xml:space="preserve"> sobre los siguientes tipos de cuidado:</w:t>
      </w:r>
    </w:p>
    <w:p w:rsidR="001A4D21" w:rsidRPr="00510EA6" w:rsidRDefault="001A4D21" w:rsidP="001A4D21">
      <w:pPr>
        <w:pStyle w:val="ListBullet"/>
      </w:pPr>
      <w:r w:rsidRPr="00510EA6">
        <w:t>Servicios de cuidado de salud en el hogar.</w:t>
      </w:r>
    </w:p>
    <w:p w:rsidR="001A4D21" w:rsidRPr="00510EA6" w:rsidRDefault="001A4D21" w:rsidP="001A4D21">
      <w:pPr>
        <w:pStyle w:val="ListBullet"/>
      </w:pPr>
      <w:r w:rsidRPr="00510EA6">
        <w:t xml:space="preserve">Cuidado de enfermería especializada en una institución de enfermería especializada. </w:t>
      </w:r>
    </w:p>
    <w:p w:rsidR="001A4D21" w:rsidRPr="00EE3977" w:rsidRDefault="001A4D21" w:rsidP="00AA5030">
      <w:pPr>
        <w:pStyle w:val="ListBullet"/>
        <w:spacing w:after="200"/>
      </w:pPr>
      <w:r w:rsidRPr="00EE3977">
        <w:t xml:space="preserve">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 </w:t>
      </w:r>
    </w:p>
    <w:p w:rsidR="001A4D21" w:rsidRPr="00510EA6" w:rsidRDefault="001A4D21" w:rsidP="001A4D21">
      <w:pPr>
        <w:pStyle w:val="Specialnote3"/>
      </w:pPr>
      <w:r w:rsidRPr="00EE3977">
        <w:t>Con cualquiera de estos tres tipos de cuidado, usted tiene derecho a seguir recibiendo servicios cubiertos mientras el médico diga que lo</w:t>
      </w:r>
      <w:r w:rsidR="005F1E95">
        <w:t>s</w:t>
      </w:r>
      <w:r w:rsidRPr="00510EA6">
        <w:t xml:space="preserve"> necesita. </w:t>
      </w:r>
    </w:p>
    <w:p w:rsidR="001A4D21" w:rsidRPr="00EE3977" w:rsidRDefault="001A4D21" w:rsidP="001A4D21">
      <w:pPr>
        <w:pStyle w:val="Specialnote3"/>
      </w:pPr>
      <w:r w:rsidRPr="00510EA6">
        <w:t xml:space="preserve">Cuando decidamos dejar de cubrir cualquiera de estos tipos de cuidado, debemos avisarle antes que terminen sus servicios. Cuando termine su cobertura para ese cuidado, </w:t>
      </w:r>
      <w:r w:rsidRPr="00EE3977">
        <w:rPr>
          <w:i/>
        </w:rPr>
        <w:t>dejaremos de pagar por su cuidado.</w:t>
      </w:r>
    </w:p>
    <w:p w:rsidR="001A4D21" w:rsidRPr="00EE3977" w:rsidRDefault="001A4D21" w:rsidP="001A4D21">
      <w:pPr>
        <w:pStyle w:val="Specialnote"/>
        <w:numPr>
          <w:ilvl w:val="0"/>
          <w:numId w:val="0"/>
        </w:numPr>
        <w:tabs>
          <w:tab w:val="clear" w:pos="360"/>
        </w:tabs>
      </w:pPr>
      <w:r w:rsidRPr="00EE3977">
        <w:t xml:space="preserve">Si cree que estamos terminando la cobertura de su cuidado demasiado pronto, </w:t>
      </w:r>
      <w:r w:rsidRPr="00EE3977">
        <w:rPr>
          <w:b/>
        </w:rPr>
        <w:t>puede apelar nuestra decisión</w:t>
      </w:r>
      <w:r w:rsidRPr="00EE3977">
        <w:t>. En esta sección dice cómo presentar una apelación.</w:t>
      </w:r>
    </w:p>
    <w:p w:rsidR="001A4D21" w:rsidRPr="00EE3977" w:rsidRDefault="001A4D21" w:rsidP="007D08CF">
      <w:pPr>
        <w:pStyle w:val="Heading2"/>
        <w:rPr>
          <w:lang w:val="es-US"/>
        </w:rPr>
      </w:pPr>
      <w:bookmarkStart w:id="409" w:name="_Toc379454209"/>
      <w:bookmarkStart w:id="410" w:name="_Toc379454673"/>
      <w:bookmarkStart w:id="411" w:name="_Toc396738370"/>
      <w:bookmarkStart w:id="412" w:name="_Toc457246037"/>
      <w:bookmarkStart w:id="413" w:name="_Toc488840291"/>
      <w:r w:rsidRPr="00EE3977">
        <w:rPr>
          <w:lang w:val="es-US"/>
        </w:rPr>
        <w:t xml:space="preserve">Sección 8.1: Le avisaremos por anticipado cuándo terminará </w:t>
      </w:r>
      <w:r w:rsidR="00AA5030" w:rsidRPr="00EE3977">
        <w:rPr>
          <w:lang w:val="es-US"/>
        </w:rPr>
        <w:br/>
      </w:r>
      <w:r w:rsidRPr="00EE3977">
        <w:rPr>
          <w:lang w:val="es-US"/>
        </w:rPr>
        <w:t>su cobertura</w:t>
      </w:r>
      <w:bookmarkEnd w:id="409"/>
      <w:bookmarkEnd w:id="410"/>
      <w:bookmarkEnd w:id="411"/>
      <w:bookmarkEnd w:id="412"/>
      <w:bookmarkEnd w:id="413"/>
    </w:p>
    <w:p w:rsidR="001A4D21" w:rsidRPr="00525F15" w:rsidRDefault="00040F66" w:rsidP="00510EA6">
      <w:pPr>
        <w:spacing w:after="120"/>
      </w:pPr>
      <w:r w:rsidRPr="00EE3977">
        <w:t>Usted recibirá</w:t>
      </w:r>
      <w:r w:rsidR="001A4D21" w:rsidRPr="00EE3977">
        <w:t xml:space="preserve"> un aviso por lo menos dos días antes que dejemos de pagar su cuidado.</w:t>
      </w:r>
      <w:r w:rsidR="00CC004B" w:rsidRPr="00EE3977">
        <w:t xml:space="preserve"> Esto se llama </w:t>
      </w:r>
      <w:r w:rsidR="00EE23CC" w:rsidRPr="00AF1707">
        <w:rPr>
          <w:i/>
        </w:rPr>
        <w:t>Notificación</w:t>
      </w:r>
      <w:r w:rsidR="00CC004B" w:rsidRPr="00AF1707">
        <w:rPr>
          <w:i/>
        </w:rPr>
        <w:t xml:space="preserve"> de no cobertura de Medicare</w:t>
      </w:r>
      <w:r w:rsidR="00CC004B" w:rsidRPr="00525F15">
        <w:t>.</w:t>
      </w:r>
    </w:p>
    <w:p w:rsidR="001A4D21" w:rsidRPr="00525F15" w:rsidRDefault="001A4D21" w:rsidP="001A4D21">
      <w:pPr>
        <w:pStyle w:val="ListBullet"/>
      </w:pPr>
      <w:r w:rsidRPr="00525F15">
        <w:t xml:space="preserve">El aviso por escrito le dirá la fecha en que dejaremos de cubrir su cuidado. </w:t>
      </w:r>
    </w:p>
    <w:p w:rsidR="001A4D21" w:rsidRPr="00525F15" w:rsidRDefault="001A4D21" w:rsidP="00AA5030">
      <w:pPr>
        <w:pStyle w:val="ListBullet"/>
        <w:spacing w:after="200"/>
      </w:pPr>
      <w:r w:rsidRPr="00525F15">
        <w:t>El aviso por escrito también le dirá cómo apelar esta decisión.</w:t>
      </w:r>
    </w:p>
    <w:p w:rsidR="001A4D21" w:rsidRPr="00082DB2" w:rsidRDefault="001A4D21" w:rsidP="00510069">
      <w:r w:rsidRPr="00525F15">
        <w:t xml:space="preserve">Usted o su representante deben firmar el aviso por escrito para demostrar que lo recibieron. Su firma en el aviso </w:t>
      </w:r>
      <w:r w:rsidRPr="00AF1707">
        <w:rPr>
          <w:b/>
        </w:rPr>
        <w:t>no</w:t>
      </w:r>
      <w:r w:rsidRPr="00525F15">
        <w:rPr>
          <w:i/>
        </w:rPr>
        <w:t xml:space="preserve"> </w:t>
      </w:r>
      <w:r w:rsidRPr="00525F15">
        <w:t>significa que usted esté de acuerdo con la decisi</w:t>
      </w:r>
      <w:r w:rsidRPr="00082DB2">
        <w:t>ón del plan de que es tiempo que usted deje de recibir el cuidado.</w:t>
      </w:r>
    </w:p>
    <w:p w:rsidR="001A4D21" w:rsidRPr="00082DB2" w:rsidRDefault="001A4D21" w:rsidP="007F25AD">
      <w:pPr>
        <w:rPr>
          <w:rStyle w:val="Planinstructions"/>
          <w:i w:val="0"/>
        </w:rPr>
      </w:pPr>
      <w:r w:rsidRPr="00082DB2">
        <w:lastRenderedPageBreak/>
        <w:t>Cuando termine su cobertura, dejaremos de pagar</w:t>
      </w:r>
      <w:r w:rsidRPr="00082DB2">
        <w:rPr>
          <w:rStyle w:val="Planinstructions"/>
          <w:i w:val="0"/>
        </w:rPr>
        <w:t xml:space="preserve"> [</w:t>
      </w:r>
      <w:r w:rsidRPr="00082DB2">
        <w:rPr>
          <w:rStyle w:val="Planinstructions"/>
        </w:rPr>
        <w:t>insert if plan has cost sharing:</w:t>
      </w:r>
      <w:r w:rsidRPr="00627F95">
        <w:rPr>
          <w:rStyle w:val="Planinstructions"/>
          <w:i w:val="0"/>
        </w:rPr>
        <w:t xml:space="preserve"> </w:t>
      </w:r>
      <w:r w:rsidRPr="00082DB2">
        <w:rPr>
          <w:rStyle w:val="Planinstructions"/>
          <w:i w:val="0"/>
        </w:rPr>
        <w:t>nuestra parte del costo de su cuidado.]</w:t>
      </w:r>
    </w:p>
    <w:p w:rsidR="001A4D21" w:rsidRPr="00082DB2" w:rsidRDefault="001A4D21" w:rsidP="007D08CF">
      <w:pPr>
        <w:pStyle w:val="Heading2"/>
        <w:rPr>
          <w:lang w:val="es-US"/>
        </w:rPr>
      </w:pPr>
      <w:bookmarkStart w:id="414" w:name="_Toc379454210"/>
      <w:bookmarkStart w:id="415" w:name="_Toc379454674"/>
      <w:bookmarkStart w:id="416" w:name="_Toc396738371"/>
      <w:bookmarkStart w:id="417" w:name="_Toc457246038"/>
      <w:bookmarkStart w:id="418" w:name="_Toc488840292"/>
      <w:r w:rsidRPr="00082DB2">
        <w:rPr>
          <w:lang w:val="es-US"/>
        </w:rPr>
        <w:t>Sección 8.2: Apelación de nivel 1 para continuar su cuidado</w:t>
      </w:r>
      <w:bookmarkEnd w:id="414"/>
      <w:bookmarkEnd w:id="415"/>
      <w:bookmarkEnd w:id="416"/>
      <w:bookmarkEnd w:id="417"/>
      <w:bookmarkEnd w:id="418"/>
      <w:r w:rsidRPr="00082DB2">
        <w:rPr>
          <w:lang w:val="es-US"/>
        </w:rPr>
        <w:t xml:space="preserve"> </w:t>
      </w:r>
    </w:p>
    <w:p w:rsidR="001A4D21" w:rsidRPr="00082DB2" w:rsidRDefault="001A4D21" w:rsidP="001A4D21">
      <w:r w:rsidRPr="00082DB2">
        <w:t xml:space="preserve">Si le parece que estamos terminando la cobertura de su cuidado demasiado pronto, puede apelar nuestra decisión. Esta sección le dice cómo pedir una apelación. </w:t>
      </w:r>
    </w:p>
    <w:p w:rsidR="001A4D21" w:rsidRPr="00AD64F5" w:rsidRDefault="001A4D21" w:rsidP="00293B69">
      <w:pPr>
        <w:spacing w:after="120"/>
      </w:pPr>
      <w:r w:rsidRPr="00082DB2">
        <w:t>Antes de comenzar</w:t>
      </w:r>
      <w:r w:rsidR="00EE23CC" w:rsidRPr="00AD64F5">
        <w:t xml:space="preserve"> su apelación</w:t>
      </w:r>
      <w:r w:rsidRPr="00AD64F5">
        <w:t>, entienda lo que necesita hacer y cuáles son las fechas límite.</w:t>
      </w:r>
    </w:p>
    <w:p w:rsidR="001A4D21" w:rsidRPr="00864F47" w:rsidRDefault="001A4D21" w:rsidP="00677907">
      <w:pPr>
        <w:pStyle w:val="ListBullet"/>
        <w:ind w:left="576" w:hanging="288"/>
      </w:pPr>
      <w:r w:rsidRPr="00AD64F5">
        <w:rPr>
          <w:b/>
          <w:szCs w:val="26"/>
        </w:rPr>
        <w:t>Cumpla con</w:t>
      </w:r>
      <w:r w:rsidR="0018181B" w:rsidRPr="00AD64F5">
        <w:rPr>
          <w:b/>
          <w:szCs w:val="26"/>
        </w:rPr>
        <w:t xml:space="preserve"> </w:t>
      </w:r>
      <w:r w:rsidRPr="00AD64F5">
        <w:rPr>
          <w:b/>
          <w:szCs w:val="26"/>
        </w:rPr>
        <w:t xml:space="preserve">las fechas límite. </w:t>
      </w:r>
      <w:r w:rsidRPr="00AD64F5">
        <w:rPr>
          <w:szCs w:val="26"/>
        </w:rPr>
        <w:t xml:space="preserve">Las fechas límite son importantes. </w:t>
      </w:r>
      <w:r w:rsidRPr="00AD64F5">
        <w:t xml:space="preserve">Asegúrese de entender y cumplir con las fechas límite que corresponden a lo que usted debe hacer. También hay fechas límite que nuestro plan debe seguir. (Si cree que no estamos cumpliendo con nuestras fechas límite, puede presentar una queja. En la Sección 10 </w:t>
      </w:r>
      <w:r w:rsidR="007909A8" w:rsidRPr="00AD64F5">
        <w:t>en la página &lt;xx&gt;</w:t>
      </w:r>
      <w:r w:rsidRPr="00864F47">
        <w:t xml:space="preserve"> se explica cómo presentar una queja.)</w:t>
      </w:r>
    </w:p>
    <w:p w:rsidR="001A4D21" w:rsidRPr="00462348" w:rsidRDefault="001A4D21" w:rsidP="00677907">
      <w:pPr>
        <w:pStyle w:val="ListBullet"/>
        <w:ind w:left="576" w:hanging="288"/>
      </w:pPr>
      <w:r w:rsidRPr="00864F47">
        <w:rPr>
          <w:b/>
          <w:szCs w:val="26"/>
        </w:rPr>
        <w:t>Si necesita ayuda, pídala</w:t>
      </w:r>
      <w:r w:rsidRPr="00864F47">
        <w:rPr>
          <w:szCs w:val="26"/>
        </w:rPr>
        <w:t>. Si tie</w:t>
      </w:r>
      <w:r w:rsidRPr="00864F47">
        <w:t xml:space="preserve">ne alguna pregunta o necesita ayuda en cualquier momento, llame a Servicios al miembro al &lt;phone number&gt;. O llame a la Línea de ayuda para personas de la tercera edad al 1-800-252-8966 </w:t>
      </w:r>
      <w:r w:rsidR="00EE23CC" w:rsidRPr="00864F47">
        <w:t>(</w:t>
      </w:r>
      <w:r w:rsidRPr="00462348">
        <w:t>TTY: 1-888-206-1327</w:t>
      </w:r>
      <w:r w:rsidR="00EE23CC" w:rsidRPr="00462348">
        <w:t>) de lunes a viernes de 8:30 a.m. a 5:00 p.m. La llamada y la ayuda son gratuitas</w:t>
      </w:r>
      <w:r w:rsidRPr="00462348">
        <w:t xml:space="preserve">. </w:t>
      </w:r>
    </w:p>
    <w:p w:rsidR="001A4D21" w:rsidRPr="00AF1707" w:rsidRDefault="007401A5" w:rsidP="00510EA6">
      <w:pPr>
        <w:rPr>
          <w:bCs/>
          <w:u w:val="single"/>
        </w:rPr>
      </w:pPr>
      <w:r w:rsidRPr="00510EA6">
        <w:rPr>
          <w:noProof/>
          <w:lang w:val="en-US"/>
        </w:rPr>
        <mc:AlternateContent>
          <mc:Choice Requires="wps">
            <w:drawing>
              <wp:anchor distT="0" distB="91440" distL="182880" distR="114300" simplePos="0" relativeHeight="251651584" behindDoc="0" locked="0" layoutInCell="1" allowOverlap="1">
                <wp:simplePos x="0" y="0"/>
                <wp:positionH relativeFrom="column">
                  <wp:posOffset>2936240</wp:posOffset>
                </wp:positionH>
                <wp:positionV relativeFrom="paragraph">
                  <wp:posOffset>60960</wp:posOffset>
                </wp:positionV>
                <wp:extent cx="2664460" cy="2863850"/>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638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EB3A71" w:rsidRDefault="000F0E84" w:rsidP="001D3332">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0F0E84" w:rsidRPr="00EB3A71" w:rsidRDefault="000F0E84" w:rsidP="00510069">
                            <w:pPr>
                              <w:pStyle w:val="Ataglancetext"/>
                              <w:rPr>
                                <w:lang w:val="es-ES"/>
                              </w:rPr>
                            </w:pPr>
                            <w:r w:rsidRPr="00EB3A71">
                              <w:rPr>
                                <w:lang w:val="es-ES"/>
                              </w:rPr>
                              <w:t>Llame a la Organización de mejora</w:t>
                            </w:r>
                            <w:r>
                              <w:rPr>
                                <w:lang w:val="es-ES"/>
                              </w:rPr>
                              <w:t>miento</w:t>
                            </w:r>
                            <w:r w:rsidRPr="00EB3A71">
                              <w:rPr>
                                <w:lang w:val="es-ES"/>
                              </w:rPr>
                              <w:t xml:space="preserve"> de la calidad </w:t>
                            </w:r>
                            <w:r>
                              <w:rPr>
                                <w:lang w:val="es-ES"/>
                              </w:rPr>
                              <w:t>para</w:t>
                            </w:r>
                            <w:r w:rsidRPr="00EB3A71">
                              <w:rPr>
                                <w:lang w:val="es-ES"/>
                              </w:rPr>
                              <w:t xml:space="preserve"> su estado</w:t>
                            </w:r>
                            <w:r>
                              <w:rPr>
                                <w:lang w:val="es-ES"/>
                              </w:rPr>
                              <w:t xml:space="preserve"> al &lt;phone number&gt;</w:t>
                            </w:r>
                            <w:r w:rsidRPr="00EB3A71">
                              <w:rPr>
                                <w:lang w:val="es-ES"/>
                              </w:rPr>
                              <w:t xml:space="preserve"> y pida</w:t>
                            </w:r>
                            <w:r>
                              <w:rPr>
                                <w:lang w:val="es-ES"/>
                              </w:rPr>
                              <w:t xml:space="preserve"> una</w:t>
                            </w:r>
                            <w:r w:rsidRPr="00EB3A71">
                              <w:rPr>
                                <w:lang w:val="es-ES"/>
                              </w:rPr>
                              <w:t xml:space="preserve"> </w:t>
                            </w:r>
                            <w:r w:rsidRPr="00EE3977">
                              <w:t>“apelación de vía rápida”</w:t>
                            </w:r>
                            <w:r w:rsidRPr="00EB3A71">
                              <w:rPr>
                                <w:lang w:val="es-ES"/>
                              </w:rPr>
                              <w:t xml:space="preserve">. </w:t>
                            </w:r>
                          </w:p>
                          <w:p w:rsidR="000F0E84" w:rsidRDefault="000F0E84" w:rsidP="00627F95">
                            <w:pPr>
                              <w:pStyle w:val="Ataglancetex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EB3A71">
                              <w:rPr>
                                <w:lang w:val="es-ES"/>
                              </w:rPr>
                              <w:t>.</w:t>
                            </w:r>
                          </w:p>
                          <w:p w:rsidR="000F0E84" w:rsidRPr="000F0E84" w:rsidRDefault="000F0E84" w:rsidP="00627F95">
                            <w:pPr>
                              <w:pStyle w:val="Ataglancebluebar"/>
                              <w:rPr>
                                <w:lang w:val="es-US"/>
                              </w:rPr>
                            </w:pPr>
                          </w:p>
                          <w:p w:rsidR="000F0E84" w:rsidRPr="00510069" w:rsidRDefault="000F0E84" w:rsidP="00AF1707">
                            <w:pPr>
                              <w:pStyle w:val="Ataglancetex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margin-left:231.2pt;margin-top:4.8pt;width:209.8pt;height:225.5pt;z-index:25165158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" fillcolor="#daeef3" stroked="f">
                <v:textbox inset="10.8pt,7.2pt,10.8pt">
                  <w:txbxContent>
                    <w:p w:rsidR="000F0E84" w:rsidRPr="00EB3A71" w:rsidRDefault="000F0E84" w:rsidP="001D3332">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0F0E84" w:rsidRPr="00EB3A71" w:rsidRDefault="000F0E84" w:rsidP="00510069">
                      <w:pPr>
                        <w:pStyle w:val="Ataglancetext"/>
                        <w:rPr>
                          <w:lang w:val="es-ES"/>
                        </w:rPr>
                      </w:pPr>
                      <w:r w:rsidRPr="00EB3A71">
                        <w:rPr>
                          <w:lang w:val="es-ES"/>
                        </w:rPr>
                        <w:t>Llame a la Organización de mejora</w:t>
                      </w:r>
                      <w:r>
                        <w:rPr>
                          <w:lang w:val="es-ES"/>
                        </w:rPr>
                        <w:t>miento</w:t>
                      </w:r>
                      <w:r w:rsidRPr="00EB3A71">
                        <w:rPr>
                          <w:lang w:val="es-ES"/>
                        </w:rPr>
                        <w:t xml:space="preserve"> de la calidad </w:t>
                      </w:r>
                      <w:r>
                        <w:rPr>
                          <w:lang w:val="es-ES"/>
                        </w:rPr>
                        <w:t>para</w:t>
                      </w:r>
                      <w:r w:rsidRPr="00EB3A71">
                        <w:rPr>
                          <w:lang w:val="es-ES"/>
                        </w:rPr>
                        <w:t xml:space="preserve"> su estado</w:t>
                      </w:r>
                      <w:r>
                        <w:rPr>
                          <w:lang w:val="es-ES"/>
                        </w:rPr>
                        <w:t xml:space="preserve"> al &lt;phone number&gt;</w:t>
                      </w:r>
                      <w:r w:rsidRPr="00EB3A71">
                        <w:rPr>
                          <w:lang w:val="es-ES"/>
                        </w:rPr>
                        <w:t xml:space="preserve"> y pida</w:t>
                      </w:r>
                      <w:r>
                        <w:rPr>
                          <w:lang w:val="es-ES"/>
                        </w:rPr>
                        <w:t xml:space="preserve"> una</w:t>
                      </w:r>
                      <w:r w:rsidRPr="00EB3A71">
                        <w:rPr>
                          <w:lang w:val="es-ES"/>
                        </w:rPr>
                        <w:t xml:space="preserve"> </w:t>
                      </w:r>
                      <w:r w:rsidRPr="00EE3977">
                        <w:t>“apelación de vía rápida”</w:t>
                      </w:r>
                      <w:r w:rsidRPr="00EB3A71">
                        <w:rPr>
                          <w:lang w:val="es-ES"/>
                        </w:rPr>
                        <w:t xml:space="preserve">. </w:t>
                      </w:r>
                    </w:p>
                    <w:p w:rsidR="000F0E84" w:rsidRDefault="000F0E84" w:rsidP="00627F95">
                      <w:pPr>
                        <w:pStyle w:val="Ataglancetex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EB3A71">
                        <w:rPr>
                          <w:lang w:val="es-ES"/>
                        </w:rPr>
                        <w:t>.</w:t>
                      </w:r>
                    </w:p>
                    <w:p w:rsidR="000F0E84" w:rsidRPr="000F0E84" w:rsidRDefault="000F0E84" w:rsidP="00627F95">
                      <w:pPr>
                        <w:pStyle w:val="Ataglancebluebar"/>
                        <w:rPr>
                          <w:lang w:val="es-US"/>
                        </w:rPr>
                      </w:pPr>
                    </w:p>
                    <w:p w:rsidR="000F0E84" w:rsidRPr="00510069" w:rsidRDefault="000F0E84" w:rsidP="00AF1707">
                      <w:pPr>
                        <w:pStyle w:val="Ataglancetext"/>
                      </w:pPr>
                    </w:p>
                  </w:txbxContent>
                </v:textbox>
                <w10:wrap type="square"/>
              </v:shape>
            </w:pict>
          </mc:Fallback>
        </mc:AlternateContent>
      </w:r>
      <w:r w:rsidR="001A4D21" w:rsidRPr="00510EA6">
        <w:t xml:space="preserve">Durante una </w:t>
      </w:r>
      <w:r w:rsidR="00AC3364">
        <w:t>Apelación de nivel</w:t>
      </w:r>
      <w:r w:rsidR="001A4D21" w:rsidRPr="00510EA6">
        <w:t xml:space="preserve"> 1, la Organización para el mejoramiento de la calidad revisará su apelación y decidirá si cambia la decisión que hayamos tomado.</w:t>
      </w:r>
      <w:r w:rsidR="00EE23CC" w:rsidRPr="00EE3977">
        <w:t xml:space="preserve"> En Illinois, la Organización para el mejoramiento de la calidad se llama &lt;state-specific QIO name&gt;. Usted p</w:t>
      </w:r>
      <w:r w:rsidR="00E12365">
        <w:t>uede</w:t>
      </w:r>
      <w:r w:rsidR="00EE23CC" w:rsidRPr="00EE3977">
        <w:t xml:space="preserve"> llamar a &lt;State-specific QIO name&gt; al: </w:t>
      </w:r>
      <w:r w:rsidR="00EE23CC" w:rsidRPr="00AF1707">
        <w:rPr>
          <w:bCs/>
        </w:rPr>
        <w:t>&lt;toll-free number&gt;.</w:t>
      </w:r>
      <w:r w:rsidR="00EE23CC" w:rsidRPr="00510EA6">
        <w:rPr>
          <w:bCs/>
        </w:rPr>
        <w:t xml:space="preserve"> La información sobre cómo apelar ante la </w:t>
      </w:r>
      <w:r w:rsidR="00EE23CC" w:rsidRPr="00510EA6">
        <w:t xml:space="preserve">Organización para el mejoramiento de la calidad se encuentra también en la </w:t>
      </w:r>
      <w:r w:rsidR="00EE23CC" w:rsidRPr="00AF1707">
        <w:rPr>
          <w:i/>
          <w:iCs/>
        </w:rPr>
        <w:t>Notificación de no cobertura de Medicare</w:t>
      </w:r>
      <w:r w:rsidR="00EE23CC" w:rsidRPr="00510EA6">
        <w:t xml:space="preserve">. Ésta es la notificación que recibió cuando le </w:t>
      </w:r>
      <w:r w:rsidR="006879E1" w:rsidRPr="00510EA6">
        <w:t>dijeron</w:t>
      </w:r>
      <w:r w:rsidR="00EE23CC" w:rsidRPr="00510EA6">
        <w:t xml:space="preserve"> que dejarían de cubrir sus cuidados.</w:t>
      </w:r>
    </w:p>
    <w:p w:rsidR="001A4D21" w:rsidRPr="00510EA6" w:rsidRDefault="001A4D21" w:rsidP="009B020C">
      <w:pPr>
        <w:pStyle w:val="Heading3"/>
      </w:pPr>
      <w:bookmarkStart w:id="419" w:name="_Toc379454675"/>
      <w:r w:rsidRPr="00510EA6">
        <w:t xml:space="preserve">¿Qué es una Organización de </w:t>
      </w:r>
      <w:r w:rsidRPr="00510EA6">
        <w:br/>
        <w:t>mejoramiento de la calidad?</w:t>
      </w:r>
      <w:bookmarkEnd w:id="419"/>
      <w:r w:rsidRPr="00510EA6">
        <w:t xml:space="preserve"> </w:t>
      </w:r>
    </w:p>
    <w:p w:rsidR="00B40EF9" w:rsidRDefault="001A4D21" w:rsidP="001A4D21">
      <w:r w:rsidRPr="00510EA6">
        <w:t xml:space="preserve">Es un grupo de médicos y otros proveedores de cuidado de salud pagados por el gobierno federal. Estos expertos no son parte de nuestro plan. Medicare les paga para revisar y ayudar a mejorar la calidad del cuidado para las personas con Medicare. </w:t>
      </w:r>
    </w:p>
    <w:p w:rsidR="001A4D21" w:rsidRPr="00EE3977" w:rsidRDefault="001A4D21" w:rsidP="001A4D21">
      <w:pPr>
        <w:rPr>
          <w:b/>
        </w:rPr>
      </w:pPr>
    </w:p>
    <w:p w:rsidR="001A4D21" w:rsidRPr="00EE3977" w:rsidRDefault="001A4D21" w:rsidP="009B020C">
      <w:pPr>
        <w:pStyle w:val="Heading3"/>
      </w:pPr>
      <w:bookmarkStart w:id="420" w:name="_Toc353285240"/>
      <w:bookmarkStart w:id="421" w:name="_Toc379454676"/>
      <w:r w:rsidRPr="00EE3977">
        <w:t>¿Qué debe pedirles?</w:t>
      </w:r>
      <w:bookmarkEnd w:id="420"/>
      <w:bookmarkEnd w:id="421"/>
    </w:p>
    <w:p w:rsidR="001A4D21" w:rsidRPr="00EE3977" w:rsidRDefault="001A4D21" w:rsidP="001A4D21">
      <w:pPr>
        <w:rPr>
          <w:b/>
          <w:szCs w:val="26"/>
        </w:rPr>
      </w:pPr>
      <w:r w:rsidRPr="00EE3977">
        <w:t xml:space="preserve">Pídales una </w:t>
      </w:r>
      <w:r w:rsidR="00040F66" w:rsidRPr="00EE3977">
        <w:t xml:space="preserve">“apelación de vía rápida”. Ésta es una </w:t>
      </w:r>
      <w:r w:rsidRPr="00EE3977">
        <w:t>revisión independiente para determinar si es médicamente adecuado que suspendamos la cobertura de sus servicios.</w:t>
      </w:r>
    </w:p>
    <w:p w:rsidR="001A4D21" w:rsidRPr="00EE3977" w:rsidRDefault="001A4D21" w:rsidP="009B020C">
      <w:pPr>
        <w:pStyle w:val="Heading3"/>
      </w:pPr>
      <w:bookmarkStart w:id="422" w:name="_Toc353285241"/>
      <w:bookmarkStart w:id="423" w:name="_Toc379454677"/>
      <w:r w:rsidRPr="00EE3977">
        <w:t>¿Cuál es la fecha límite para comunicarse con esta organización?</w:t>
      </w:r>
      <w:bookmarkEnd w:id="422"/>
      <w:bookmarkEnd w:id="423"/>
    </w:p>
    <w:p w:rsidR="001A4D21" w:rsidRPr="00EE3977" w:rsidRDefault="001A4D21" w:rsidP="001A4D21">
      <w:pPr>
        <w:pStyle w:val="ListBullet"/>
        <w:rPr>
          <w:i/>
          <w:iCs/>
        </w:rPr>
      </w:pPr>
      <w:r w:rsidRPr="00EE3977">
        <w:t xml:space="preserve">Debe comunicarse con la Organización para el mejoramiento de la calidad </w:t>
      </w:r>
      <w:r w:rsidRPr="00EE3977">
        <w:rPr>
          <w:i/>
        </w:rPr>
        <w:t>a más tardar al mediodía del día siguiente de haber recibido un aviso por escrito de cuándo dejaremos de cubrir su cuidado.</w:t>
      </w:r>
    </w:p>
    <w:p w:rsidR="001A4D21" w:rsidRPr="00EE3977" w:rsidRDefault="001A4D21" w:rsidP="00AF1707">
      <w:pPr>
        <w:pStyle w:val="ListBullet"/>
      </w:pPr>
      <w:r w:rsidRPr="00510EA6">
        <w:t>Si pierde la fecha límite para comunicarse sobre su apelación con la Organización para el mejoramiento de la calidad, puede presentarnos la apelación directamente a nosotros. Para conocer detalles sobre esta otra manera de presentar su apelación, lea la Sección 8.4.</w:t>
      </w:r>
      <w:r w:rsidR="00EE23CC" w:rsidRPr="00510EA6">
        <w:t xml:space="preserve"> en la página &lt;xx&gt;</w:t>
      </w:r>
    </w:p>
    <w:p w:rsidR="001A4D21" w:rsidRPr="00EE3977" w:rsidRDefault="007401A5" w:rsidP="00895F89">
      <w:pPr>
        <w:spacing w:after="0"/>
      </w:pPr>
      <w:r w:rsidRPr="00AF1707">
        <w:rPr>
          <w:noProof/>
          <w:lang w:val="en-US"/>
        </w:rPr>
        <mc:AlternateContent>
          <mc:Choice Requires="wps">
            <w:drawing>
              <wp:anchor distT="64135" distB="137160" distL="274320" distR="914400" simplePos="0" relativeHeight="251664896" behindDoc="0" locked="0" layoutInCell="1" allowOverlap="1">
                <wp:simplePos x="0" y="0"/>
                <wp:positionH relativeFrom="column">
                  <wp:posOffset>280670</wp:posOffset>
                </wp:positionH>
                <wp:positionV relativeFrom="paragraph">
                  <wp:posOffset>259715</wp:posOffset>
                </wp:positionV>
                <wp:extent cx="5394960" cy="1581150"/>
                <wp:effectExtent l="4445" t="0" r="1270" b="1905"/>
                <wp:wrapSquare wrapText="bothSides"/>
                <wp:docPr id="11"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5811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EE23CC">
                            <w:pPr>
                              <w:pStyle w:val="Calloutnormalpre-text"/>
                              <w:spacing w:line="120" w:lineRule="exact"/>
                            </w:pPr>
                          </w:p>
                          <w:p w:rsidR="000F0E84" w:rsidRDefault="000F0E84" w:rsidP="00EE23CC">
                            <w:pPr>
                              <w:pStyle w:val="Callout"/>
                              <w:spacing w:line="200" w:lineRule="exact"/>
                              <w:rPr>
                                <w:lang w:val="es-ES_tradnl"/>
                              </w:rPr>
                            </w:pPr>
                          </w:p>
                          <w:p w:rsidR="000F0E84" w:rsidRPr="000E5A0D" w:rsidRDefault="000F0E84" w:rsidP="00EE23CC">
                            <w:pPr>
                              <w:pStyle w:val="Calloutnormaldefinition"/>
                              <w:spacing w:after="0"/>
                              <w:rPr>
                                <w:b w:val="0"/>
                                <w:sz w:val="4"/>
                                <w:szCs w:val="4"/>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Servicios al miembro al &lt;phone number&gt; o </w:t>
                            </w:r>
                            <w:r>
                              <w:rPr>
                                <w:b w:val="0"/>
                                <w:lang w:val="es-ES_tradnl"/>
                              </w:rPr>
                              <w:t xml:space="preserve">al </w:t>
                            </w:r>
                            <w:r w:rsidRPr="008C400E">
                              <w:rPr>
                                <w:b w:val="0"/>
                                <w:lang w:val="es-ES_tradnl"/>
                              </w:rPr>
                              <w:t xml:space="preserve">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7 días de la semana. </w:t>
                            </w:r>
                            <w:r>
                              <w:rPr>
                                <w:b w:val="0"/>
                                <w:lang w:val="es-ES_tradnl"/>
                              </w:rPr>
                              <w:t>(</w:t>
                            </w:r>
                            <w:r w:rsidRPr="008C400E">
                              <w:rPr>
                                <w:b w:val="0"/>
                                <w:lang w:val="es-ES_tradnl"/>
                              </w:rPr>
                              <w:t>Los usuarios de TTY debe</w:t>
                            </w:r>
                            <w:r>
                              <w:rPr>
                                <w:b w:val="0"/>
                                <w:lang w:val="es-ES_tradnl"/>
                              </w:rPr>
                              <w:t>n</w:t>
                            </w:r>
                            <w:r w:rsidRPr="008C400E">
                              <w:rPr>
                                <w:b w:val="0"/>
                                <w:lang w:val="es-ES_tradnl"/>
                              </w:rPr>
                              <w:t xml:space="preserve"> llamar al 1-877-486-2048.). </w:t>
                            </w:r>
                            <w:r>
                              <w:rPr>
                                <w:b w:val="0"/>
                                <w:lang w:val="es-ES_tradnl"/>
                              </w:rPr>
                              <w:t>O, lea una</w:t>
                            </w:r>
                            <w:r w:rsidRPr="008C400E">
                              <w:rPr>
                                <w:b w:val="0"/>
                                <w:lang w:val="es-ES_tradnl"/>
                              </w:rPr>
                              <w:t xml:space="preserve"> </w:t>
                            </w:r>
                            <w:r>
                              <w:rPr>
                                <w:b w:val="0"/>
                                <w:lang w:val="es-ES_tradnl"/>
                              </w:rPr>
                              <w:t xml:space="preserve">copia en </w:t>
                            </w:r>
                            <w:r w:rsidRPr="008C400E">
                              <w:rPr>
                                <w:b w:val="0"/>
                                <w:lang w:val="es-ES_tradnl"/>
                              </w:rPr>
                              <w:t>internet en</w:t>
                            </w:r>
                            <w:r w:rsidRPr="00510069">
                              <w:rPr>
                                <w:b w:val="0"/>
                              </w:rPr>
                              <w:t xml:space="preserve"> </w:t>
                            </w:r>
                            <w:r w:rsidRPr="00985059">
                              <w:rPr>
                                <w:b w:val="0"/>
                              </w:rPr>
                              <w:t>https://www.cms.gov/Medicare/Medicare-General-Information/BNI/MAEDNotices.html</w:t>
                            </w:r>
                          </w:p>
                          <w:p w:rsidR="000F0E84" w:rsidRPr="00510069" w:rsidRDefault="000F0E84" w:rsidP="00510EA6">
                            <w:pPr>
                              <w:pStyle w:val="Calloutnormaldefinition"/>
                              <w:rPr>
                                <w:b w:val="0"/>
                                <w:sz w:val="4"/>
                                <w:szCs w:val="4"/>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margin-left:22.1pt;margin-top:20.45pt;width:424.8pt;height:124.5pt;z-index:251664896;visibility:visible;mso-wrap-style:square;mso-width-percent:0;mso-height-percent:0;mso-wrap-distance-left:21.6pt;mso-wrap-distance-top:5.05pt;mso-wrap-distance-right:1in;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" filled="f" fillcolor="#daeef3" stroked="f">
                <v:textbox inset="10.8pt,0,10.8pt,0">
                  <w:txbxContent>
                    <w:p w:rsidR="000F0E84" w:rsidRDefault="000F0E84" w:rsidP="00EE23CC">
                      <w:pPr>
                        <w:pStyle w:val="Calloutnormalpre-text"/>
                        <w:spacing w:line="120" w:lineRule="exact"/>
                      </w:pPr>
                    </w:p>
                    <w:p w:rsidR="000F0E84" w:rsidRDefault="000F0E84" w:rsidP="00EE23CC">
                      <w:pPr>
                        <w:pStyle w:val="Callout"/>
                        <w:spacing w:line="200" w:lineRule="exact"/>
                        <w:rPr>
                          <w:lang w:val="es-ES_tradnl"/>
                        </w:rPr>
                      </w:pPr>
                    </w:p>
                    <w:p w:rsidR="000F0E84" w:rsidRPr="000E5A0D" w:rsidRDefault="000F0E84" w:rsidP="00EE23CC">
                      <w:pPr>
                        <w:pStyle w:val="Calloutnormaldefinition"/>
                        <w:spacing w:after="0"/>
                        <w:rPr>
                          <w:b w:val="0"/>
                          <w:sz w:val="4"/>
                          <w:szCs w:val="4"/>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Servicios al miembro al &lt;phone number&gt; o </w:t>
                      </w:r>
                      <w:r>
                        <w:rPr>
                          <w:b w:val="0"/>
                          <w:lang w:val="es-ES_tradnl"/>
                        </w:rPr>
                        <w:t xml:space="preserve">al </w:t>
                      </w:r>
                      <w:r w:rsidRPr="008C400E">
                        <w:rPr>
                          <w:b w:val="0"/>
                          <w:lang w:val="es-ES_tradnl"/>
                        </w:rPr>
                        <w:t xml:space="preserve">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7 días de la semana. </w:t>
                      </w:r>
                      <w:r>
                        <w:rPr>
                          <w:b w:val="0"/>
                          <w:lang w:val="es-ES_tradnl"/>
                        </w:rPr>
                        <w:t>(</w:t>
                      </w:r>
                      <w:r w:rsidRPr="008C400E">
                        <w:rPr>
                          <w:b w:val="0"/>
                          <w:lang w:val="es-ES_tradnl"/>
                        </w:rPr>
                        <w:t>Los usuarios de TTY debe</w:t>
                      </w:r>
                      <w:r>
                        <w:rPr>
                          <w:b w:val="0"/>
                          <w:lang w:val="es-ES_tradnl"/>
                        </w:rPr>
                        <w:t>n</w:t>
                      </w:r>
                      <w:r w:rsidRPr="008C400E">
                        <w:rPr>
                          <w:b w:val="0"/>
                          <w:lang w:val="es-ES_tradnl"/>
                        </w:rPr>
                        <w:t xml:space="preserve"> llamar al 1-877-486-2048.). </w:t>
                      </w:r>
                      <w:r>
                        <w:rPr>
                          <w:b w:val="0"/>
                          <w:lang w:val="es-ES_tradnl"/>
                        </w:rPr>
                        <w:t>O, lea una</w:t>
                      </w:r>
                      <w:r w:rsidRPr="008C400E">
                        <w:rPr>
                          <w:b w:val="0"/>
                          <w:lang w:val="es-ES_tradnl"/>
                        </w:rPr>
                        <w:t xml:space="preserve"> </w:t>
                      </w:r>
                      <w:r>
                        <w:rPr>
                          <w:b w:val="0"/>
                          <w:lang w:val="es-ES_tradnl"/>
                        </w:rPr>
                        <w:t xml:space="preserve">copia en </w:t>
                      </w:r>
                      <w:r w:rsidRPr="008C400E">
                        <w:rPr>
                          <w:b w:val="0"/>
                          <w:lang w:val="es-ES_tradnl"/>
                        </w:rPr>
                        <w:t>internet en</w:t>
                      </w:r>
                      <w:r w:rsidRPr="00510069">
                        <w:rPr>
                          <w:b w:val="0"/>
                        </w:rPr>
                        <w:t xml:space="preserve"> </w:t>
                      </w:r>
                      <w:r w:rsidRPr="00985059">
                        <w:rPr>
                          <w:b w:val="0"/>
                        </w:rPr>
                        <w:t>https://www.cms.gov/Medicare/Medicare-General-Information/BNI/MAEDNotices.html</w:t>
                      </w:r>
                    </w:p>
                    <w:p w:rsidR="000F0E84" w:rsidRPr="00510069" w:rsidRDefault="000F0E84" w:rsidP="00510EA6">
                      <w:pPr>
                        <w:pStyle w:val="Calloutnormaldefinition"/>
                        <w:rPr>
                          <w:b w:val="0"/>
                          <w:sz w:val="4"/>
                          <w:szCs w:val="4"/>
                        </w:rPr>
                      </w:pPr>
                    </w:p>
                  </w:txbxContent>
                </v:textbox>
                <w10:wrap type="square"/>
              </v:shape>
            </w:pict>
          </mc:Fallback>
        </mc:AlternateContent>
      </w:r>
    </w:p>
    <w:p w:rsidR="001A4D21" w:rsidRPr="00EE3977" w:rsidRDefault="001A4D21" w:rsidP="009B020C">
      <w:pPr>
        <w:pStyle w:val="Heading3"/>
      </w:pPr>
      <w:bookmarkStart w:id="424" w:name="_Toc353285242"/>
      <w:bookmarkStart w:id="425" w:name="_Toc379454678"/>
      <w:r w:rsidRPr="00EE3977">
        <w:t>¿Qué sucederá durante la revisión hecha por la Organización para el mejoramiento de la calidad?</w:t>
      </w:r>
      <w:bookmarkEnd w:id="424"/>
      <w:bookmarkEnd w:id="425"/>
    </w:p>
    <w:p w:rsidR="001A4D21" w:rsidRPr="00EE3977" w:rsidRDefault="001A4D21" w:rsidP="001A4D21">
      <w:pPr>
        <w:pStyle w:val="ListBullet"/>
      </w:pPr>
      <w:r w:rsidRPr="00EE3977">
        <w:t xml:space="preserve">Los revisores de la Organización para el mejoramiento de la calidad le preguntarán a usted o a su representante por qué creen que debería continuar la cobertura de los servicios. Usted no tiene que preparar nada por escrito, pero si quiere puede hacerlo. </w:t>
      </w:r>
    </w:p>
    <w:p w:rsidR="001A4D21" w:rsidRPr="00EE3977" w:rsidRDefault="001A4D21" w:rsidP="001A4D21">
      <w:pPr>
        <w:pStyle w:val="ListBullet"/>
      </w:pPr>
      <w:r w:rsidRPr="00EE3977">
        <w:t xml:space="preserve">Cuando presente una apelación, el plan deberá escribir una carta </w:t>
      </w:r>
      <w:r w:rsidR="00EE23CC" w:rsidRPr="00EE3977">
        <w:t xml:space="preserve">a usted y a la Organización para el mejoramiento de la calidad, </w:t>
      </w:r>
      <w:r w:rsidRPr="00EE3977">
        <w:t>explicando por qué deberían terminar sus servicios.</w:t>
      </w:r>
    </w:p>
    <w:p w:rsidR="001A4D21" w:rsidRPr="00EE3977" w:rsidRDefault="001A4D21" w:rsidP="001A4D21">
      <w:pPr>
        <w:pStyle w:val="ListBullet"/>
      </w:pPr>
      <w:r w:rsidRPr="00EE3977">
        <w:t>Los revisores también analizarán sus expedientes médicos, hablarán con su médico y revisarán la información que nuestro plan les haya dado.</w:t>
      </w:r>
    </w:p>
    <w:p w:rsidR="001A4D21" w:rsidRPr="00EE3977" w:rsidRDefault="001A4D21" w:rsidP="001A4D21">
      <w:pPr>
        <w:pStyle w:val="ListBullet"/>
      </w:pPr>
      <w:r w:rsidRPr="00EE3977">
        <w:rPr>
          <w:b/>
        </w:rPr>
        <w:t xml:space="preserve"> A más tardar un día completo después que los revisores tengan toda la información que necesiten, le dirán su decisión. </w:t>
      </w:r>
      <w:r w:rsidRPr="00EE3977">
        <w:t>Usted recibirá una carta explicando la decisión.</w:t>
      </w:r>
    </w:p>
    <w:p w:rsidR="001A4D21" w:rsidRPr="00525F15" w:rsidRDefault="007401A5" w:rsidP="00921E19">
      <w:pPr>
        <w:pStyle w:val="Heading3"/>
      </w:pPr>
      <w:bookmarkStart w:id="426" w:name="_Toc376200863"/>
      <w:bookmarkStart w:id="427" w:name="_Toc376267457"/>
      <w:bookmarkStart w:id="428" w:name="_Toc376417722"/>
      <w:r w:rsidRPr="00EE3977">
        <w:rPr>
          <w:noProof/>
          <w:lang w:val="en-US" w:bidi="ar-SA"/>
        </w:rPr>
        <w:lastRenderedPageBreak/>
        <mc:AlternateContent>
          <mc:Choice Requires="wps">
            <w:drawing>
              <wp:anchor distT="64135" distB="182880" distL="274320" distR="914400" simplePos="0" relativeHeight="251652608" behindDoc="0" locked="0" layoutInCell="1" allowOverlap="1">
                <wp:simplePos x="0" y="0"/>
                <wp:positionH relativeFrom="column">
                  <wp:posOffset>137160</wp:posOffset>
                </wp:positionH>
                <wp:positionV relativeFrom="paragraph">
                  <wp:posOffset>99060</wp:posOffset>
                </wp:positionV>
                <wp:extent cx="5394960" cy="740410"/>
                <wp:effectExtent l="3810" t="2540" r="1905" b="0"/>
                <wp:wrapSquare wrapText="bothSides"/>
                <wp:docPr id="10"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404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AF1707">
                            <w:pPr>
                              <w:pStyle w:val="Calloutnormalpre-text"/>
                            </w:pPr>
                          </w:p>
                          <w:p w:rsidR="000F0E84" w:rsidRPr="009051DC" w:rsidRDefault="000F0E84" w:rsidP="001A4D21">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w:t>
                            </w:r>
                            <w:r>
                              <w:rPr>
                                <w:lang w:val="es-ES"/>
                              </w:rPr>
                              <w:t>que no dará cobertura</w:t>
                            </w:r>
                            <w:r w:rsidRPr="009051DC">
                              <w:rPr>
                                <w:lang w:val="es-ES"/>
                              </w:rPr>
                              <w:t>”</w:t>
                            </w:r>
                            <w:r>
                              <w:rPr>
                                <w:lang w:val="es-ES"/>
                              </w:rPr>
                              <w:t>.</w:t>
                            </w:r>
                            <w:r>
                              <w:rPr>
                                <w:sz w:val="4"/>
                                <w:szCs w:val="4"/>
                                <w:lang w:val="es-ES"/>
                              </w:rPr>
                              <w:t>.</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margin-left:10.8pt;margin-top:7.8pt;width:424.8pt;height:58.3pt;z-index:251652608;visibility:visible;mso-wrap-style:square;mso-width-percent:0;mso-height-percent:0;mso-wrap-distance-left:21.6pt;mso-wrap-distance-top:5.05pt;mso-wrap-distance-right:1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" filled="f" fillcolor="#daeef3" stroked="f">
                <v:textbox inset="10.8pt,0,10.8pt,0">
                  <w:txbxContent>
                    <w:p w:rsidR="000F0E84" w:rsidRDefault="000F0E84" w:rsidP="00AF1707">
                      <w:pPr>
                        <w:pStyle w:val="Calloutnormalpre-text"/>
                      </w:pPr>
                    </w:p>
                    <w:p w:rsidR="000F0E84" w:rsidRPr="009051DC" w:rsidRDefault="000F0E84" w:rsidP="001A4D21">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w:t>
                      </w:r>
                      <w:r>
                        <w:rPr>
                          <w:lang w:val="es-ES"/>
                        </w:rPr>
                        <w:t>que no dará cobertura</w:t>
                      </w:r>
                      <w:r w:rsidRPr="009051DC">
                        <w:rPr>
                          <w:lang w:val="es-ES"/>
                        </w:rPr>
                        <w:t>”</w:t>
                      </w:r>
                      <w:r>
                        <w:rPr>
                          <w:lang w:val="es-ES"/>
                        </w:rPr>
                        <w:t>.</w:t>
                      </w:r>
                      <w:r>
                        <w:rPr>
                          <w:sz w:val="4"/>
                          <w:szCs w:val="4"/>
                          <w:lang w:val="es-ES"/>
                        </w:rPr>
                        <w:t>.</w:t>
                      </w:r>
                    </w:p>
                  </w:txbxContent>
                </v:textbox>
                <w10:wrap type="square"/>
              </v:shape>
            </w:pict>
          </mc:Fallback>
        </mc:AlternateContent>
      </w:r>
      <w:bookmarkStart w:id="429" w:name="_Toc353285243"/>
      <w:bookmarkStart w:id="430" w:name="_Toc379454679"/>
      <w:bookmarkEnd w:id="426"/>
      <w:bookmarkEnd w:id="427"/>
      <w:bookmarkEnd w:id="428"/>
      <w:r w:rsidR="001A4D21" w:rsidRPr="00525F15">
        <w:t xml:space="preserve">¿Qué sucederá si los revisores dicen </w:t>
      </w:r>
      <w:bookmarkEnd w:id="429"/>
      <w:r w:rsidR="001A4D21" w:rsidRPr="00525F15">
        <w:rPr>
          <w:i/>
        </w:rPr>
        <w:t>Sí</w:t>
      </w:r>
      <w:r w:rsidR="001A4D21" w:rsidRPr="00525F15">
        <w:t>?</w:t>
      </w:r>
      <w:bookmarkEnd w:id="430"/>
    </w:p>
    <w:p w:rsidR="001A4D21" w:rsidRPr="00525F15" w:rsidRDefault="001A4D21" w:rsidP="00783DBC">
      <w:pPr>
        <w:pStyle w:val="ListBullet"/>
        <w:spacing w:after="200"/>
      </w:pPr>
      <w:r w:rsidRPr="00525F15">
        <w:t xml:space="preserve">Si los revisores dicen </w:t>
      </w:r>
      <w:r w:rsidRPr="00AF1707">
        <w:rPr>
          <w:b/>
          <w:i/>
        </w:rPr>
        <w:t>Sí</w:t>
      </w:r>
      <w:r w:rsidRPr="00525F15">
        <w:t xml:space="preserve"> a su apelación, debemos seguir proporcionando sus servicios cubiertos mientras sean médicamente necesarios. </w:t>
      </w:r>
    </w:p>
    <w:p w:rsidR="001A4D21" w:rsidRPr="00082DB2" w:rsidRDefault="001A4D21" w:rsidP="009B020C">
      <w:pPr>
        <w:pStyle w:val="Heading3"/>
      </w:pPr>
      <w:bookmarkStart w:id="431" w:name="_Toc353285244"/>
      <w:bookmarkStart w:id="432" w:name="_Toc379454680"/>
      <w:r w:rsidRPr="00525F15">
        <w:t xml:space="preserve">¿Qué sucederá si los revisores dicen </w:t>
      </w:r>
      <w:r w:rsidRPr="00082DB2">
        <w:rPr>
          <w:bCs/>
          <w:i/>
          <w:iCs/>
        </w:rPr>
        <w:t>No</w:t>
      </w:r>
      <w:r w:rsidRPr="00082DB2">
        <w:t>?</w:t>
      </w:r>
      <w:bookmarkEnd w:id="431"/>
      <w:bookmarkEnd w:id="432"/>
    </w:p>
    <w:p w:rsidR="001A4D21" w:rsidRPr="00082DB2" w:rsidRDefault="001A4D21" w:rsidP="001A4D21">
      <w:pPr>
        <w:pStyle w:val="ListBullet"/>
        <w:rPr>
          <w:bCs/>
          <w:iCs/>
        </w:rPr>
      </w:pPr>
      <w:r w:rsidRPr="00082DB2">
        <w:t xml:space="preserve">Si los revisores dicen </w:t>
      </w:r>
      <w:r w:rsidRPr="00AF1707">
        <w:rPr>
          <w:b/>
          <w:i/>
        </w:rPr>
        <w:t>No</w:t>
      </w:r>
      <w:r w:rsidRPr="00082DB2">
        <w:t xml:space="preserve"> a su apelación, su cobertura terminará en la fecha que le dijimos. Nosotros dejaremos de pagar nuestra parte de los costos de este cuidado. </w:t>
      </w:r>
    </w:p>
    <w:p w:rsidR="007401A5" w:rsidRPr="00AD64F5" w:rsidRDefault="001A4D21" w:rsidP="007401A5">
      <w:pPr>
        <w:pStyle w:val="ListBullet"/>
        <w:spacing w:after="200"/>
      </w:pPr>
      <w:r w:rsidRPr="00082DB2">
        <w:t>Si usted decide seguir recibiendo cuidado de salud en el hogar, en una institución de enfermería especializada o servicios en una Institución de rehabilit</w:t>
      </w:r>
      <w:r w:rsidRPr="00AD64F5">
        <w:t xml:space="preserve">ación integral para pacientes externos (CORF) </w:t>
      </w:r>
      <w:r w:rsidRPr="00AD64F5">
        <w:rPr>
          <w:i/>
        </w:rPr>
        <w:t xml:space="preserve">después </w:t>
      </w:r>
      <w:r w:rsidRPr="00AD64F5">
        <w:t>de la fecha en que termine su cobertura, usted podría tener que pagar el costo total por este cuidado.</w:t>
      </w:r>
    </w:p>
    <w:p w:rsidR="001A4D21" w:rsidRPr="00AD64F5" w:rsidRDefault="001A4D21" w:rsidP="007D08CF">
      <w:pPr>
        <w:pStyle w:val="Heading2"/>
        <w:rPr>
          <w:lang w:val="es-US"/>
        </w:rPr>
      </w:pPr>
      <w:bookmarkStart w:id="433" w:name="_Toc379454211"/>
      <w:bookmarkStart w:id="434" w:name="_Toc379454681"/>
      <w:bookmarkStart w:id="435" w:name="_Toc396738372"/>
      <w:bookmarkStart w:id="436" w:name="_Toc457246039"/>
      <w:bookmarkStart w:id="437" w:name="_Toc488840293"/>
      <w:r w:rsidRPr="00AD64F5">
        <w:rPr>
          <w:lang w:val="es-US"/>
        </w:rPr>
        <w:t>Sección 8.3: Apelación de nivel 2 para continuar su cuidado</w:t>
      </w:r>
      <w:bookmarkEnd w:id="433"/>
      <w:bookmarkEnd w:id="434"/>
      <w:bookmarkEnd w:id="435"/>
      <w:bookmarkEnd w:id="436"/>
      <w:bookmarkEnd w:id="437"/>
      <w:r w:rsidRPr="00AD64F5">
        <w:rPr>
          <w:lang w:val="es-US"/>
        </w:rPr>
        <w:t xml:space="preserve"> </w:t>
      </w:r>
    </w:p>
    <w:p w:rsidR="001A4D21" w:rsidRPr="00AD64F5" w:rsidRDefault="001A4D21" w:rsidP="0030256C">
      <w:r w:rsidRPr="00AD64F5">
        <w:t xml:space="preserve">Si la Organización para el mejoramiento de la calidad respondió </w:t>
      </w:r>
      <w:r w:rsidRPr="00AF1707">
        <w:rPr>
          <w:b/>
          <w:i/>
        </w:rPr>
        <w:t>No</w:t>
      </w:r>
      <w:r w:rsidRPr="00AD64F5">
        <w:t xml:space="preserve"> a la apelación</w:t>
      </w:r>
      <w:r w:rsidRPr="00AD64F5">
        <w:rPr>
          <w:b/>
        </w:rPr>
        <w:t xml:space="preserve"> y </w:t>
      </w:r>
      <w:r w:rsidRPr="00AD64F5">
        <w:t xml:space="preserve">usted elige seguir recibiendo cuidado después que termine su cobertura, podrá presentar una </w:t>
      </w:r>
      <w:r w:rsidR="00AC3364">
        <w:t>Apelación de nivel</w:t>
      </w:r>
      <w:r w:rsidRPr="00AD64F5">
        <w:t xml:space="preserve"> 2. </w:t>
      </w:r>
    </w:p>
    <w:p w:rsidR="00B40EF9" w:rsidRDefault="00B801CA" w:rsidP="00510EA6">
      <w:r w:rsidRPr="00510EA6">
        <w:t xml:space="preserve">Durante la </w:t>
      </w:r>
      <w:r w:rsidR="00AC3364">
        <w:t>Apelación de nivel</w:t>
      </w:r>
      <w:r w:rsidRPr="00510EA6">
        <w:t xml:space="preserve"> 2,</w:t>
      </w:r>
      <w:r w:rsidR="001A4D21" w:rsidRPr="00510EA6">
        <w:t xml:space="preserve"> la Organización para el mejoramiento de la calidad </w:t>
      </w:r>
      <w:r w:rsidRPr="00510EA6">
        <w:t xml:space="preserve">revisará de nuevo </w:t>
      </w:r>
      <w:r w:rsidR="001A4D21" w:rsidRPr="00510EA6">
        <w:t xml:space="preserve">la decisión que tomó en el </w:t>
      </w:r>
      <w:r w:rsidR="00AC3364">
        <w:t>Nivel</w:t>
      </w:r>
      <w:r w:rsidR="001A4D21" w:rsidRPr="00510EA6">
        <w:t xml:space="preserve"> 1. Si están de acuerdo con la decisión de </w:t>
      </w:r>
      <w:r w:rsidR="00AC3364">
        <w:t>Nivel</w:t>
      </w:r>
      <w:r w:rsidR="001A4D21" w:rsidRPr="00510EA6">
        <w:t xml:space="preserve"> 1, usted podría tener que pagar el costo total de su cuidado de salud en el hogar, en una institución de enfermería especializada o </w:t>
      </w:r>
      <w:r w:rsidR="00EB529C">
        <w:t xml:space="preserve">por los </w:t>
      </w:r>
      <w:r w:rsidR="001A4D21" w:rsidRPr="00510EA6">
        <w:t xml:space="preserve">servicios en una Institución de rehabilitación integral para pacientes externos (CORF) </w:t>
      </w:r>
      <w:r w:rsidR="001A4D21" w:rsidRPr="00510EA6">
        <w:rPr>
          <w:i/>
        </w:rPr>
        <w:t xml:space="preserve">después </w:t>
      </w:r>
      <w:r w:rsidR="001A4D21" w:rsidRPr="00510EA6">
        <w:t xml:space="preserve">de la fecha en que le dijimos que terminaría su cobertura. </w:t>
      </w:r>
    </w:p>
    <w:p w:rsidR="001A4D21" w:rsidRPr="00EE3977" w:rsidRDefault="00B40EF9" w:rsidP="00510EA6">
      <w:pPr>
        <w:rPr>
          <w:i/>
        </w:rPr>
      </w:pPr>
      <w:r>
        <w:br w:type="page"/>
      </w:r>
    </w:p>
    <w:p w:rsidR="001A4D21" w:rsidRPr="00EE3977" w:rsidRDefault="007401A5" w:rsidP="00C90995">
      <w:pPr>
        <w:spacing w:after="120"/>
      </w:pPr>
      <w:r w:rsidRPr="00510EA6">
        <w:rPr>
          <w:noProof/>
          <w:lang w:val="en-US"/>
        </w:rPr>
        <w:lastRenderedPageBreak/>
        <mc:AlternateContent>
          <mc:Choice Requires="wps">
            <w:drawing>
              <wp:anchor distT="0" distB="91440" distL="182880" distR="114300" simplePos="0" relativeHeight="251653632" behindDoc="0" locked="0" layoutInCell="1" allowOverlap="1">
                <wp:simplePos x="0" y="0"/>
                <wp:positionH relativeFrom="column">
                  <wp:posOffset>2945765</wp:posOffset>
                </wp:positionH>
                <wp:positionV relativeFrom="paragraph">
                  <wp:posOffset>49530</wp:posOffset>
                </wp:positionV>
                <wp:extent cx="2664460" cy="3034030"/>
                <wp:effectExtent l="0" t="0" r="2540" b="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0340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507174" w:rsidRDefault="000F0E84" w:rsidP="001D3332">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0F0E84" w:rsidRPr="00507174" w:rsidRDefault="000F0E84" w:rsidP="00510069">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para</w:t>
                            </w:r>
                            <w:r w:rsidRPr="00507174">
                              <w:rPr>
                                <w:lang w:val="es-ES"/>
                              </w:rPr>
                              <w:t xml:space="preserve"> su estado</w:t>
                            </w:r>
                            <w:r>
                              <w:rPr>
                                <w:lang w:val="es-ES"/>
                              </w:rPr>
                              <w:t xml:space="preserve"> al &lt;phone number&gt;</w:t>
                            </w:r>
                            <w:r w:rsidRPr="00507174">
                              <w:rPr>
                                <w:lang w:val="es-ES"/>
                              </w:rPr>
                              <w:t xml:space="preserve"> y pida otra revisión. </w:t>
                            </w:r>
                          </w:p>
                          <w:p w:rsidR="000F0E84" w:rsidRDefault="000F0E84" w:rsidP="00921E19">
                            <w:pPr>
                              <w:pStyle w:val="Ataglancetext"/>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507174">
                              <w:rPr>
                                <w:lang w:val="es-ES"/>
                              </w:rPr>
                              <w:t>.</w:t>
                            </w:r>
                            <w:r w:rsidRPr="00921E19">
                              <w:t xml:space="preserve"> </w:t>
                            </w:r>
                          </w:p>
                          <w:p w:rsidR="000F0E84" w:rsidRPr="00E517AD" w:rsidRDefault="000F0E84" w:rsidP="00921E19">
                            <w:pPr>
                              <w:pStyle w:val="Ataglancebluebar"/>
                              <w:rPr>
                                <w:lang w:val="es-ES"/>
                              </w:rPr>
                            </w:pPr>
                          </w:p>
                          <w:p w:rsidR="000F0E84" w:rsidRPr="00510069" w:rsidRDefault="000F0E84" w:rsidP="00921E19">
                            <w:pPr>
                              <w:pStyle w:val="Ataglancetex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31.95pt;margin-top:3.9pt;width:209.8pt;height:238.9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" fillcolor="#daeef3" stroked="f">
                <v:textbox inset="10.8pt,7.2pt,10.8pt">
                  <w:txbxContent>
                    <w:p w:rsidR="000F0E84" w:rsidRPr="00507174" w:rsidRDefault="000F0E84" w:rsidP="001D3332">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0F0E84" w:rsidRPr="00507174" w:rsidRDefault="000F0E84" w:rsidP="00510069">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para</w:t>
                      </w:r>
                      <w:r w:rsidRPr="00507174">
                        <w:rPr>
                          <w:lang w:val="es-ES"/>
                        </w:rPr>
                        <w:t xml:space="preserve"> su estado</w:t>
                      </w:r>
                      <w:r>
                        <w:rPr>
                          <w:lang w:val="es-ES"/>
                        </w:rPr>
                        <w:t xml:space="preserve"> al &lt;phone number&gt;</w:t>
                      </w:r>
                      <w:r w:rsidRPr="00507174">
                        <w:rPr>
                          <w:lang w:val="es-ES"/>
                        </w:rPr>
                        <w:t xml:space="preserve"> y pida otra revisión. </w:t>
                      </w:r>
                    </w:p>
                    <w:p w:rsidR="000F0E84" w:rsidRDefault="000F0E84" w:rsidP="00921E19">
                      <w:pPr>
                        <w:pStyle w:val="Ataglancetext"/>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507174">
                        <w:rPr>
                          <w:lang w:val="es-ES"/>
                        </w:rPr>
                        <w:t>.</w:t>
                      </w:r>
                      <w:r w:rsidRPr="00921E19">
                        <w:t xml:space="preserve"> </w:t>
                      </w:r>
                    </w:p>
                    <w:p w:rsidR="000F0E84" w:rsidRPr="00E517AD" w:rsidRDefault="000F0E84" w:rsidP="00921E19">
                      <w:pPr>
                        <w:pStyle w:val="Ataglancebluebar"/>
                        <w:rPr>
                          <w:lang w:val="es-ES"/>
                        </w:rPr>
                      </w:pPr>
                    </w:p>
                    <w:p w:rsidR="000F0E84" w:rsidRPr="00510069" w:rsidRDefault="000F0E84" w:rsidP="00921E19">
                      <w:pPr>
                        <w:pStyle w:val="Ataglancetext"/>
                      </w:pPr>
                    </w:p>
                  </w:txbxContent>
                </v:textbox>
                <w10:wrap type="square"/>
              </v:shape>
            </w:pict>
          </mc:Fallback>
        </mc:AlternateContent>
      </w:r>
      <w:r w:rsidR="00B801CA" w:rsidRPr="00EE3977">
        <w:t>En Illinois, la Organización para el mejoramiento de la calidad se llama &lt;state-</w:t>
      </w:r>
      <w:proofErr w:type="gramStart"/>
      <w:r w:rsidR="00B801CA" w:rsidRPr="00EE3977">
        <w:t>specific</w:t>
      </w:r>
      <w:proofErr w:type="gramEnd"/>
      <w:r w:rsidR="00B801CA" w:rsidRPr="00EE3977">
        <w:t xml:space="preserve"> QIO name&gt;. Usted p</w:t>
      </w:r>
      <w:r w:rsidR="00E12365">
        <w:t>uede</w:t>
      </w:r>
      <w:r w:rsidR="00B801CA" w:rsidRPr="00EE3977">
        <w:t xml:space="preserve"> llamar a &lt;State-specific QIO name&gt; al: &lt;toll-free number&gt;. </w:t>
      </w:r>
      <w:r w:rsidR="001A4D21" w:rsidRPr="00EE3977">
        <w:t xml:space="preserve">Pida la revisión de </w:t>
      </w:r>
      <w:r w:rsidR="00AC3364">
        <w:t>Nivel</w:t>
      </w:r>
      <w:r w:rsidR="001A4D21" w:rsidRPr="00EE3977">
        <w:t xml:space="preserve"> 2 </w:t>
      </w:r>
      <w:r w:rsidR="001A4D21" w:rsidRPr="00EE3977">
        <w:rPr>
          <w:b/>
        </w:rPr>
        <w:t>a más tardar en 60 días</w:t>
      </w:r>
      <w:r w:rsidR="00B801CA" w:rsidRPr="00EE3977">
        <w:rPr>
          <w:b/>
        </w:rPr>
        <w:t xml:space="preserve"> calendario</w:t>
      </w:r>
      <w:r w:rsidR="001A4D21" w:rsidRPr="00EE3977">
        <w:t xml:space="preserve"> después del día en que la Organización para el mejoramiento de la calidad dijo </w:t>
      </w:r>
      <w:r w:rsidR="001A4D21" w:rsidRPr="00AF1707">
        <w:rPr>
          <w:b/>
          <w:i/>
        </w:rPr>
        <w:t>No</w:t>
      </w:r>
      <w:r w:rsidR="001A4D21" w:rsidRPr="00EE3977">
        <w:t xml:space="preserve"> a su </w:t>
      </w:r>
      <w:r w:rsidR="00AC3364">
        <w:t>Apelación de nivel</w:t>
      </w:r>
      <w:r w:rsidR="001A4D21" w:rsidRPr="00EE3977">
        <w:t xml:space="preserve"> 1. Podrá pedir esta revisión sólo si siguió recibiendo cuidado después de la fecha en que terminó su cobertura por el cuidado.</w:t>
      </w:r>
    </w:p>
    <w:p w:rsidR="001A4D21" w:rsidRPr="00EE3977" w:rsidRDefault="001A4D21" w:rsidP="003E79F4">
      <w:pPr>
        <w:pStyle w:val="ListBullet"/>
      </w:pPr>
      <w:r w:rsidRPr="00EE3977">
        <w:t xml:space="preserve">Los revisores de la Organización para el mejoramiento de la calidad analizarán otra vez, cuidadosamente, toda la información relacionada con su apelación. </w:t>
      </w:r>
    </w:p>
    <w:p w:rsidR="001A4D21" w:rsidRPr="00525F15" w:rsidRDefault="001A4D21" w:rsidP="00F76942">
      <w:pPr>
        <w:pStyle w:val="ListBullet"/>
        <w:spacing w:after="200"/>
      </w:pPr>
      <w:r w:rsidRPr="00EE3977">
        <w:t>La Organización para el mejoramiento de la calidad tomará una decisión a más tardar en 14 días</w:t>
      </w:r>
      <w:r w:rsidR="00B801CA" w:rsidRPr="00525F15">
        <w:t xml:space="preserve"> calendario</w:t>
      </w:r>
      <w:r w:rsidR="00040F66" w:rsidRPr="00525F15">
        <w:t xml:space="preserve"> después de recibir su pedido de apelación</w:t>
      </w:r>
      <w:r w:rsidRPr="00525F15">
        <w:t>.</w:t>
      </w:r>
    </w:p>
    <w:p w:rsidR="001A4D21" w:rsidRPr="00525F15" w:rsidRDefault="001A4D21" w:rsidP="009B020C">
      <w:pPr>
        <w:pStyle w:val="Heading3"/>
      </w:pPr>
      <w:bookmarkStart w:id="438" w:name="_Toc353285246"/>
      <w:bookmarkStart w:id="439" w:name="_Toc379454682"/>
      <w:r w:rsidRPr="00525F15">
        <w:t xml:space="preserve">¿Qué sucederá si la organización de revisión dice </w:t>
      </w:r>
      <w:r w:rsidRPr="00525F15">
        <w:rPr>
          <w:i/>
        </w:rPr>
        <w:t>Sí</w:t>
      </w:r>
      <w:r w:rsidRPr="00525F15">
        <w:t>?</w:t>
      </w:r>
      <w:bookmarkEnd w:id="438"/>
      <w:bookmarkEnd w:id="439"/>
    </w:p>
    <w:p w:rsidR="001A4D21" w:rsidRPr="00525F15" w:rsidRDefault="001A4D21" w:rsidP="00F76942">
      <w:pPr>
        <w:pStyle w:val="ListBullet"/>
        <w:spacing w:after="200"/>
      </w:pPr>
      <w:r w:rsidRPr="00525F15">
        <w:t>Debemos devolverle nuestra parte de los costos del cuidado que recibió desde la fecha en que dijimos que su cobertura terminaría. Debemos seguir proporcionando cobertura por el cuidado todo el tiempo que sea médicamente necesario.</w:t>
      </w:r>
    </w:p>
    <w:p w:rsidR="001A4D21" w:rsidRPr="00082DB2" w:rsidRDefault="001A4D21" w:rsidP="009B020C">
      <w:pPr>
        <w:pStyle w:val="Heading3"/>
      </w:pPr>
      <w:bookmarkStart w:id="440" w:name="_Toc353285247"/>
      <w:bookmarkStart w:id="441" w:name="_Toc379454683"/>
      <w:r w:rsidRPr="00525F15">
        <w:t xml:space="preserve">¿Qué sucederá si la organización de revisión dice </w:t>
      </w:r>
      <w:r w:rsidRPr="00082DB2">
        <w:rPr>
          <w:i/>
        </w:rPr>
        <w:t>No</w:t>
      </w:r>
      <w:r w:rsidRPr="00082DB2">
        <w:t>?</w:t>
      </w:r>
      <w:bookmarkEnd w:id="440"/>
      <w:bookmarkEnd w:id="441"/>
    </w:p>
    <w:p w:rsidR="001A4D21" w:rsidRPr="00082DB2" w:rsidRDefault="001A4D21" w:rsidP="00F76942">
      <w:pPr>
        <w:pStyle w:val="ListBullet"/>
      </w:pPr>
      <w:r w:rsidRPr="00082DB2">
        <w:t xml:space="preserve">Esto significa que están de acuerdo con la decisión que tomaron en la </w:t>
      </w:r>
      <w:r w:rsidR="00AC3364">
        <w:t>Apelación de nivel</w:t>
      </w:r>
      <w:r w:rsidRPr="00082DB2">
        <w:t xml:space="preserve"> 1 y que no la cambiarán. </w:t>
      </w:r>
    </w:p>
    <w:p w:rsidR="00D70615" w:rsidRDefault="001A4D21" w:rsidP="00F76942">
      <w:pPr>
        <w:pStyle w:val="ListBullet"/>
        <w:spacing w:after="200"/>
      </w:pPr>
      <w:r w:rsidRPr="00082DB2">
        <w:t xml:space="preserve">En la carta que reciba se le dirá qué hacer si usted decide seguir con el proceso de revisión. Se le darán detalles sobre cómo pasar al siguiente nivel de apelación, que está a cargo de un juez. </w:t>
      </w:r>
    </w:p>
    <w:p w:rsidR="001A4D21" w:rsidRPr="00082DB2" w:rsidRDefault="001A4D21" w:rsidP="007D08CF">
      <w:pPr>
        <w:pStyle w:val="Heading2"/>
        <w:rPr>
          <w:lang w:val="es-US"/>
        </w:rPr>
      </w:pPr>
      <w:bookmarkStart w:id="442" w:name="_Toc379454212"/>
      <w:bookmarkStart w:id="443" w:name="_Toc379454684"/>
      <w:bookmarkStart w:id="444" w:name="_Toc396738373"/>
      <w:bookmarkStart w:id="445" w:name="_Toc457246040"/>
      <w:bookmarkStart w:id="446" w:name="_Toc488840294"/>
      <w:r w:rsidRPr="00082DB2">
        <w:rPr>
          <w:lang w:val="es-US"/>
        </w:rPr>
        <w:t xml:space="preserve">Sección 8.4: ¿Y si pierde la fecha límite para presentar su </w:t>
      </w:r>
      <w:r w:rsidR="00AC3364">
        <w:rPr>
          <w:lang w:val="es-US"/>
        </w:rPr>
        <w:t>Apelación de nivel</w:t>
      </w:r>
      <w:r w:rsidRPr="00082DB2">
        <w:rPr>
          <w:lang w:val="es-US"/>
        </w:rPr>
        <w:t xml:space="preserve"> 1?</w:t>
      </w:r>
      <w:bookmarkEnd w:id="442"/>
      <w:bookmarkEnd w:id="443"/>
      <w:bookmarkEnd w:id="444"/>
      <w:bookmarkEnd w:id="445"/>
      <w:bookmarkEnd w:id="446"/>
    </w:p>
    <w:p w:rsidR="001A4D21" w:rsidRPr="00510EA6" w:rsidRDefault="001A4D21" w:rsidP="001A4D21">
      <w:r w:rsidRPr="00082DB2">
        <w:t>Si pierde la fecha límite para apelar,</w:t>
      </w:r>
      <w:r w:rsidR="00EA6FBF">
        <w:t xml:space="preserve"> hay</w:t>
      </w:r>
      <w:r w:rsidRPr="00510EA6">
        <w:t xml:space="preserve"> otra manera de apelar en el </w:t>
      </w:r>
      <w:r w:rsidR="00AC3364">
        <w:t>Nivel</w:t>
      </w:r>
      <w:r w:rsidRPr="00510EA6">
        <w:t xml:space="preserve"> 1 y </w:t>
      </w:r>
      <w:r w:rsidR="00AC3364">
        <w:t>Nivel</w:t>
      </w:r>
      <w:r w:rsidRPr="00510EA6">
        <w:t xml:space="preserve"> 2, esto es llamado Apelaciones alternas. Los </w:t>
      </w:r>
      <w:r w:rsidRPr="00510EA6">
        <w:rPr>
          <w:i/>
        </w:rPr>
        <w:t xml:space="preserve">dos primeros niveles de apelación son </w:t>
      </w:r>
      <w:r w:rsidRPr="00AF1707">
        <w:rPr>
          <w:i/>
        </w:rPr>
        <w:t>diferentes</w:t>
      </w:r>
      <w:r w:rsidRPr="00510EA6">
        <w:t>.</w:t>
      </w:r>
    </w:p>
    <w:p w:rsidR="001A4D21" w:rsidRPr="00EE3977" w:rsidRDefault="001A4D21" w:rsidP="009B020C">
      <w:pPr>
        <w:pStyle w:val="Heading3"/>
      </w:pPr>
      <w:bookmarkStart w:id="447" w:name="_Toc379454685"/>
      <w:r w:rsidRPr="00EE3977">
        <w:t>Apelación alterna de nivel 1 para continuar su cuidado más tiempo</w:t>
      </w:r>
      <w:bookmarkEnd w:id="447"/>
    </w:p>
    <w:p w:rsidR="001A4D21" w:rsidRPr="00EE3977" w:rsidRDefault="007401A5" w:rsidP="00C90995">
      <w:pPr>
        <w:spacing w:after="120"/>
      </w:pPr>
      <w:r w:rsidRPr="00EE3977">
        <w:rPr>
          <w:noProof/>
          <w:lang w:val="en-US"/>
        </w:rPr>
        <w:lastRenderedPageBreak/>
        <mc:AlternateContent>
          <mc:Choice Requires="wps">
            <w:drawing>
              <wp:anchor distT="0" distB="91440" distL="182880" distR="114300" simplePos="0" relativeHeight="251654656" behindDoc="0" locked="0" layoutInCell="1" allowOverlap="1">
                <wp:simplePos x="0" y="0"/>
                <wp:positionH relativeFrom="column">
                  <wp:posOffset>2888615</wp:posOffset>
                </wp:positionH>
                <wp:positionV relativeFrom="paragraph">
                  <wp:posOffset>82550</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507174" w:rsidRDefault="000F0E84" w:rsidP="001D3332">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0F0E84" w:rsidRPr="00507174" w:rsidRDefault="000F0E84" w:rsidP="001D3332">
                            <w:pPr>
                              <w:pStyle w:val="Ataglancetext"/>
                              <w:rPr>
                                <w:lang w:val="es-ES"/>
                              </w:rPr>
                            </w:pPr>
                            <w:r w:rsidRPr="00507174">
                              <w:rPr>
                                <w:lang w:val="es-ES"/>
                              </w:rPr>
                              <w:t xml:space="preserve">Llame a Servicios al miembro y pida una “revisión rápida”. </w:t>
                            </w:r>
                          </w:p>
                          <w:p w:rsidR="000F0E84" w:rsidRPr="00507174" w:rsidRDefault="000F0E84" w:rsidP="001D3332">
                            <w:pPr>
                              <w:pStyle w:val="Ataglancetext"/>
                              <w:rPr>
                                <w:lang w:val="es-ES"/>
                              </w:rPr>
                            </w:pPr>
                            <w:r w:rsidRPr="00507174">
                              <w:rPr>
                                <w:lang w:val="es-ES"/>
                              </w:rPr>
                              <w:t>Le daremos nuestra decisión a más tardar en 72 horas.</w:t>
                            </w:r>
                          </w:p>
                          <w:p w:rsidR="000F0E84" w:rsidRPr="000F0E84" w:rsidRDefault="000F0E84" w:rsidP="00293B69">
                            <w:pPr>
                              <w:pStyle w:val="Ataglancebluebar"/>
                              <w:rPr>
                                <w:lang w:val="es-US"/>
                              </w:rPr>
                            </w:pPr>
                          </w:p>
                          <w:p w:rsidR="000F0E84" w:rsidRPr="00510069" w:rsidRDefault="000F0E84" w:rsidP="001A4D2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margin-left:227.45pt;margin-top:6.5pt;width:209.8pt;height:149.5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" fillcolor="#daeef3" stroked="f">
                <v:textbox inset="10.8pt,7.2pt,10.8pt">
                  <w:txbxContent>
                    <w:p w:rsidR="000F0E84" w:rsidRPr="00507174" w:rsidRDefault="000F0E84" w:rsidP="001D3332">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0F0E84" w:rsidRPr="00507174" w:rsidRDefault="000F0E84" w:rsidP="001D3332">
                      <w:pPr>
                        <w:pStyle w:val="Ataglancetext"/>
                        <w:rPr>
                          <w:lang w:val="es-ES"/>
                        </w:rPr>
                      </w:pPr>
                      <w:r w:rsidRPr="00507174">
                        <w:rPr>
                          <w:lang w:val="es-ES"/>
                        </w:rPr>
                        <w:t xml:space="preserve">Llame a Servicios al miembro y pida una “revisión rápida”. </w:t>
                      </w:r>
                    </w:p>
                    <w:p w:rsidR="000F0E84" w:rsidRPr="00507174" w:rsidRDefault="000F0E84" w:rsidP="001D3332">
                      <w:pPr>
                        <w:pStyle w:val="Ataglancetext"/>
                        <w:rPr>
                          <w:lang w:val="es-ES"/>
                        </w:rPr>
                      </w:pPr>
                      <w:r w:rsidRPr="00507174">
                        <w:rPr>
                          <w:lang w:val="es-ES"/>
                        </w:rPr>
                        <w:t>Le daremos nuestra decisión a más tardar en 72 horas.</w:t>
                      </w:r>
                    </w:p>
                    <w:p w:rsidR="000F0E84" w:rsidRPr="000F0E84" w:rsidRDefault="000F0E84" w:rsidP="00293B69">
                      <w:pPr>
                        <w:pStyle w:val="Ataglancebluebar"/>
                        <w:rPr>
                          <w:lang w:val="es-US"/>
                        </w:rPr>
                      </w:pPr>
                    </w:p>
                    <w:p w:rsidR="000F0E84" w:rsidRPr="00510069" w:rsidRDefault="000F0E84" w:rsidP="001A4D21"/>
                  </w:txbxContent>
                </v:textbox>
                <w10:wrap type="square"/>
              </v:shape>
            </w:pict>
          </mc:Fallback>
        </mc:AlternateContent>
      </w:r>
      <w:r w:rsidR="001A4D21" w:rsidRPr="00EE3977">
        <w:t xml:space="preserve">Si pierde la fecha límite para comunicarse con la Organización para el mejoramiento de la calidad, puede apelar ante nosotros y pedirnos una </w:t>
      </w:r>
      <w:r w:rsidR="00921E19">
        <w:t>“</w:t>
      </w:r>
      <w:r w:rsidR="001A4D21" w:rsidRPr="00EE3977">
        <w:t>revisión rápida</w:t>
      </w:r>
      <w:r w:rsidR="00921E19">
        <w:t>”</w:t>
      </w:r>
      <w:r w:rsidR="001A4D21" w:rsidRPr="00EE3977">
        <w:t>. Esta es una apelación que usa las fechas límite rápidas en lugar de las fechas límite estándar.</w:t>
      </w:r>
    </w:p>
    <w:p w:rsidR="001A4D21" w:rsidRPr="00510EA6" w:rsidRDefault="001A4D21" w:rsidP="00510EA6">
      <w:pPr>
        <w:pStyle w:val="ListBullet"/>
      </w:pPr>
      <w:r w:rsidRPr="00EE3977">
        <w:t xml:space="preserve">Durante esta revisión, analizaremos toda la información sobre </w:t>
      </w:r>
      <w:r w:rsidR="006879E1" w:rsidRPr="00B800B4">
        <w:t>su</w:t>
      </w:r>
      <w:r w:rsidR="006879E1">
        <w:t xml:space="preserve"> </w:t>
      </w:r>
      <w:r w:rsidR="00B004BE">
        <w:t>cuidado de salud en el hogar,</w:t>
      </w:r>
      <w:r w:rsidR="001D48A1">
        <w:t xml:space="preserve"> </w:t>
      </w:r>
      <w:r w:rsidR="006879E1" w:rsidRPr="00510EA6">
        <w:t>cuidado</w:t>
      </w:r>
      <w:r w:rsidR="00B801CA" w:rsidRPr="00510EA6">
        <w:t xml:space="preserve"> en una institución de enfermería especializada o los cuidados que recibió en una </w:t>
      </w:r>
      <w:r w:rsidR="00E31F83" w:rsidRPr="00AF1707">
        <w:rPr>
          <w:bCs/>
        </w:rPr>
        <w:t>Institución de rehabilitación integral para pacientes externos (CORF)</w:t>
      </w:r>
      <w:r w:rsidRPr="00510EA6">
        <w:t>. Revisamos si la decisión sobre cuándo deberán terminar sus servicios fue justa y si se siguieron todas las reglas.</w:t>
      </w:r>
    </w:p>
    <w:p w:rsidR="001A4D21" w:rsidRPr="00510EA6" w:rsidRDefault="001A4D21" w:rsidP="001A4D21">
      <w:pPr>
        <w:pStyle w:val="ListBullet"/>
      </w:pPr>
      <w:r w:rsidRPr="00510EA6">
        <w:t>Usaremos las fechas límite rápidas en lugar de las fechas límite estándar para darle la respuesta a esta revisión. Le daremos nuestra decisión a más tardar en 72 horas después de pedirnos una “revisión rápida.”</w:t>
      </w:r>
    </w:p>
    <w:p w:rsidR="001A4D21" w:rsidRPr="00EE3977" w:rsidRDefault="001A4D21" w:rsidP="001A4D21">
      <w:pPr>
        <w:pStyle w:val="ListBullet"/>
      </w:pPr>
      <w:r w:rsidRPr="00EE3977">
        <w:rPr>
          <w:b/>
        </w:rPr>
        <w:t xml:space="preserve">Si respondemos </w:t>
      </w:r>
      <w:r w:rsidRPr="00EE3977">
        <w:rPr>
          <w:b/>
          <w:i/>
        </w:rPr>
        <w:t>Sí</w:t>
      </w:r>
      <w:r w:rsidRPr="00EE3977">
        <w:rPr>
          <w:b/>
        </w:rPr>
        <w:t xml:space="preserve"> </w:t>
      </w:r>
      <w:r w:rsidRPr="00EE3977">
        <w:t xml:space="preserve">a su revisión rápida, significa que estamos de acuerdo con seguir cubriendo sus servicios mientras sean médicamente necesarios. </w:t>
      </w:r>
    </w:p>
    <w:p w:rsidR="001A4D21" w:rsidRPr="00EE3977" w:rsidRDefault="001A4D21" w:rsidP="001F5CD7">
      <w:pPr>
        <w:pStyle w:val="ListBullet"/>
        <w:numPr>
          <w:ilvl w:val="0"/>
          <w:numId w:val="0"/>
        </w:numPr>
        <w:ind w:left="576"/>
      </w:pPr>
      <w:r w:rsidRPr="00EE3977">
        <w:t xml:space="preserve">También que estamos de acuerdo con devolverle nuestra parte de los costos del cuidado que recibió desde la fecha en que dijimos que terminaría su cobertura. </w:t>
      </w:r>
    </w:p>
    <w:p w:rsidR="001A4D21" w:rsidRPr="00EE3977" w:rsidRDefault="001A4D21" w:rsidP="001F5CD7">
      <w:pPr>
        <w:pStyle w:val="ListBullet"/>
        <w:numPr>
          <w:ilvl w:val="0"/>
          <w:numId w:val="0"/>
        </w:numPr>
        <w:ind w:left="576"/>
        <w:rPr>
          <w:bCs/>
          <w:iCs/>
        </w:rPr>
      </w:pPr>
      <w:r w:rsidRPr="00EE3977">
        <w:rPr>
          <w:b/>
        </w:rPr>
        <w:t xml:space="preserve">Si respondemos </w:t>
      </w:r>
      <w:r w:rsidRPr="00EE3977">
        <w:rPr>
          <w:b/>
          <w:i/>
        </w:rPr>
        <w:t>No</w:t>
      </w:r>
      <w:r w:rsidRPr="00EE3977">
        <w:rPr>
          <w:b/>
        </w:rPr>
        <w:t xml:space="preserve"> </w:t>
      </w:r>
      <w:r w:rsidRPr="00EE3977">
        <w:t xml:space="preserve">a su revisión rápida, estamos diciendo que terminar sus servicios fue médicamente apropiado. Nuestra cobertura terminará el día que dijimos que terminaría la cobertura. </w:t>
      </w:r>
    </w:p>
    <w:p w:rsidR="001A4D21" w:rsidRPr="00525F15" w:rsidRDefault="001A4D21" w:rsidP="003E6FF1">
      <w:pPr>
        <w:pStyle w:val="ListBullet2"/>
      </w:pPr>
      <w:r w:rsidRPr="00EE3977">
        <w:t xml:space="preserve">Si usted sigue recibiendo servicios después del día en que dijimos que terminarían, </w:t>
      </w:r>
      <w:r w:rsidRPr="00EE3977">
        <w:rPr>
          <w:b/>
        </w:rPr>
        <w:t xml:space="preserve">usted podría tener que pagar el costo total </w:t>
      </w:r>
      <w:r w:rsidRPr="00525F15">
        <w:t>de los servicios.</w:t>
      </w:r>
    </w:p>
    <w:p w:rsidR="001A4D21" w:rsidRPr="00525F15" w:rsidRDefault="001A4D21" w:rsidP="00677907">
      <w:pPr>
        <w:pStyle w:val="Specialnote"/>
        <w:ind w:left="360"/>
      </w:pPr>
      <w:r w:rsidRPr="00525F15">
        <w:t xml:space="preserve">Enviaremos su apelación a la Entidad de </w:t>
      </w:r>
      <w:r w:rsidR="00FB2844">
        <w:t xml:space="preserve">revisión independiente </w:t>
      </w:r>
      <w:r w:rsidRPr="00525F15">
        <w:t xml:space="preserve">para asegurarnos de haber seguido todas las reglas cuando dijimos </w:t>
      </w:r>
      <w:r w:rsidRPr="00AF1707">
        <w:rPr>
          <w:b/>
          <w:i/>
        </w:rPr>
        <w:t>No</w:t>
      </w:r>
      <w:r w:rsidRPr="00525F15">
        <w:t xml:space="preserve"> a su apelación rápida. Esto significa que su caso pasará </w:t>
      </w:r>
      <w:r w:rsidRPr="00525F15">
        <w:rPr>
          <w:i/>
        </w:rPr>
        <w:t>automáticamente</w:t>
      </w:r>
      <w:r w:rsidRPr="00525F15">
        <w:t xml:space="preserve"> al </w:t>
      </w:r>
      <w:r w:rsidR="00AC3364">
        <w:t>Nivel</w:t>
      </w:r>
      <w:r w:rsidRPr="00525F15">
        <w:t xml:space="preserve"> 2 del proceso de apelaciones.</w:t>
      </w:r>
    </w:p>
    <w:p w:rsidR="001A4D21" w:rsidRPr="00EE3977" w:rsidRDefault="007401A5" w:rsidP="00753A87">
      <w:pPr>
        <w:spacing w:after="0"/>
      </w:pPr>
      <w:r w:rsidRPr="00EE3977">
        <w:rPr>
          <w:noProof/>
          <w:lang w:val="en-US"/>
        </w:rPr>
        <mc:AlternateContent>
          <mc:Choice Requires="wps">
            <w:drawing>
              <wp:anchor distT="0" distB="0" distL="822960" distR="822960" simplePos="0" relativeHeight="251655680" behindDoc="0" locked="0" layoutInCell="1" allowOverlap="1">
                <wp:simplePos x="0" y="0"/>
                <wp:positionH relativeFrom="column">
                  <wp:posOffset>128270</wp:posOffset>
                </wp:positionH>
                <wp:positionV relativeFrom="paragraph">
                  <wp:posOffset>4445</wp:posOffset>
                </wp:positionV>
                <wp:extent cx="5394960" cy="777240"/>
                <wp:effectExtent l="0" t="0" r="0" b="381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772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62118F">
                            <w:pPr>
                              <w:pStyle w:val="Callout"/>
                              <w:spacing w:line="200" w:lineRule="exact"/>
                            </w:pPr>
                          </w:p>
                          <w:p w:rsidR="000F0E84" w:rsidRPr="00507174" w:rsidRDefault="000F0E84" w:rsidP="001A4D21">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w:t>
                            </w:r>
                            <w:r>
                              <w:rPr>
                                <w:lang w:val="es-ES"/>
                              </w:rPr>
                              <w:br/>
                            </w:r>
                            <w:r w:rsidRPr="00507174">
                              <w:rPr>
                                <w:lang w:val="es-ES"/>
                              </w:rPr>
                              <w:t xml:space="preserve">“apelación </w:t>
                            </w:r>
                            <w:r>
                              <w:rPr>
                                <w:lang w:val="es-ES"/>
                              </w:rPr>
                              <w:t>acelerada</w:t>
                            </w:r>
                            <w:r w:rsidRPr="00507174">
                              <w:rPr>
                                <w:lang w:val="es-ES"/>
                              </w:rPr>
                              <w:t>”</w:t>
                            </w:r>
                            <w:r>
                              <w:rPr>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margin-left:10.1pt;margin-top:.35pt;width:424.8pt;height:61.2pt;z-index:251655680;visibility:visible;mso-wrap-style:square;mso-width-percent:0;mso-height-percent:0;mso-wrap-distance-left:64.8pt;mso-wrap-distance-top:0;mso-wrap-distance-right:64.8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" filled="f" fillcolor="#daeef3" stroked="f">
                <v:textbox inset="10.8pt,7.2pt,10.8pt">
                  <w:txbxContent>
                    <w:p w:rsidR="000F0E84" w:rsidRDefault="000F0E84" w:rsidP="0062118F">
                      <w:pPr>
                        <w:pStyle w:val="Callout"/>
                        <w:spacing w:line="200" w:lineRule="exact"/>
                      </w:pPr>
                    </w:p>
                    <w:p w:rsidR="000F0E84" w:rsidRPr="00507174" w:rsidRDefault="000F0E84" w:rsidP="001A4D21">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w:t>
                      </w:r>
                      <w:r>
                        <w:rPr>
                          <w:lang w:val="es-ES"/>
                        </w:rPr>
                        <w:br/>
                      </w:r>
                      <w:r w:rsidRPr="00507174">
                        <w:rPr>
                          <w:lang w:val="es-ES"/>
                        </w:rPr>
                        <w:t xml:space="preserve">“apelación </w:t>
                      </w:r>
                      <w:r>
                        <w:rPr>
                          <w:lang w:val="es-ES"/>
                        </w:rPr>
                        <w:t>acelerada</w:t>
                      </w:r>
                      <w:r w:rsidRPr="00507174">
                        <w:rPr>
                          <w:lang w:val="es-ES"/>
                        </w:rPr>
                        <w:t>”</w:t>
                      </w:r>
                      <w:r>
                        <w:rPr>
                          <w:lang w:val="es-ES"/>
                        </w:rPr>
                        <w:t>.</w:t>
                      </w:r>
                    </w:p>
                  </w:txbxContent>
                </v:textbox>
                <w10:wrap type="square"/>
              </v:shape>
            </w:pict>
          </mc:Fallback>
        </mc:AlternateContent>
      </w:r>
    </w:p>
    <w:p w:rsidR="001A4D21" w:rsidRPr="00EE3977" w:rsidRDefault="001A4D21" w:rsidP="009B020C">
      <w:pPr>
        <w:pStyle w:val="Heading3"/>
      </w:pPr>
      <w:bookmarkStart w:id="448" w:name="_Toc379454686"/>
      <w:r w:rsidRPr="00EE3977">
        <w:t>Apelación alterna de nivel 2 para continuar su cuidado por más tiempo</w:t>
      </w:r>
      <w:bookmarkEnd w:id="448"/>
    </w:p>
    <w:p w:rsidR="001A4D21" w:rsidRPr="00EE3977" w:rsidRDefault="001A4D21" w:rsidP="00510EA6">
      <w:pPr>
        <w:rPr>
          <w:bCs/>
          <w:iCs/>
        </w:rPr>
      </w:pPr>
      <w:r w:rsidRPr="00EE3977">
        <w:t xml:space="preserve">Enviaremos la información para su </w:t>
      </w:r>
      <w:r w:rsidR="00AC3364">
        <w:t>Apelación de nivel</w:t>
      </w:r>
      <w:r w:rsidRPr="00EE3977">
        <w:t xml:space="preserve"> 2 a la Entidad de revisión independiente (IRE) a más tardar 24 horas después de cuando le dimos nuestra decisión de </w:t>
      </w:r>
      <w:r w:rsidR="00AC3364">
        <w:t>Nivel</w:t>
      </w:r>
      <w:r w:rsidRPr="00EE3977">
        <w:t xml:space="preserve"> 1. Si usted cree que no estamos cumpliendo con esta fecha límite o con otras fechas </w:t>
      </w:r>
      <w:r w:rsidRPr="00EE3977">
        <w:lastRenderedPageBreak/>
        <w:t>límite usted puede presentar una queja. En la Sección 10</w:t>
      </w:r>
      <w:r w:rsidR="00683412">
        <w:t xml:space="preserve"> </w:t>
      </w:r>
      <w:r w:rsidR="007909A8" w:rsidRPr="00EE3977">
        <w:t>en la página &lt;xx&gt;</w:t>
      </w:r>
      <w:r w:rsidRPr="00EE3977">
        <w:t xml:space="preserve"> se explica cómo presentar una queja.</w:t>
      </w:r>
    </w:p>
    <w:p w:rsidR="001A4D21" w:rsidRPr="00EE3977" w:rsidRDefault="007401A5" w:rsidP="00510EA6">
      <w:pPr>
        <w:spacing w:after="120"/>
      </w:pPr>
      <w:r w:rsidRPr="00510EA6">
        <w:rPr>
          <w:noProof/>
          <w:lang w:val="en-US"/>
        </w:rPr>
        <mc:AlternateContent>
          <mc:Choice Requires="wps">
            <w:drawing>
              <wp:anchor distT="0" distB="640080" distL="182880" distR="114300" simplePos="0" relativeHeight="251656704" behindDoc="0" locked="0" layoutInCell="1" allowOverlap="1">
                <wp:simplePos x="0" y="0"/>
                <wp:positionH relativeFrom="column">
                  <wp:posOffset>2936240</wp:posOffset>
                </wp:positionH>
                <wp:positionV relativeFrom="paragraph">
                  <wp:posOffset>45720</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507174" w:rsidRDefault="000F0E84" w:rsidP="001D3332">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0F0E84" w:rsidRPr="00507174" w:rsidRDefault="000F0E84" w:rsidP="001D3332">
                            <w:pPr>
                              <w:pStyle w:val="Ataglancetext"/>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w:t>
                            </w:r>
                            <w:r>
                              <w:rPr>
                                <w:lang w:val="es-ES"/>
                              </w:rPr>
                              <w:t>Entidad</w:t>
                            </w:r>
                            <w:r w:rsidRPr="00507174">
                              <w:rPr>
                                <w:lang w:val="es-ES"/>
                              </w:rPr>
                              <w:t xml:space="preserve"> de revisión independiente (IRE). </w:t>
                            </w:r>
                          </w:p>
                          <w:p w:rsidR="000F0E84" w:rsidRPr="00E517AD" w:rsidRDefault="000F0E84" w:rsidP="00293B69">
                            <w:pPr>
                              <w:pStyle w:val="Ataglancebluebar"/>
                              <w:rPr>
                                <w:lang w:val="es-ES"/>
                              </w:rPr>
                            </w:pPr>
                          </w:p>
                          <w:p w:rsidR="000F0E84" w:rsidRPr="00510069" w:rsidRDefault="000F0E84" w:rsidP="001A4D21"/>
                          <w:p w:rsidR="000F0E84" w:rsidRPr="00510069" w:rsidRDefault="000F0E84" w:rsidP="001A4D2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1" type="#_x0000_t202" style="position:absolute;margin-left:231.2pt;margin-top:3.6pt;width:209.8pt;height:158.4pt;z-index:251656704;visibility:visible;mso-wrap-style:square;mso-width-percent:0;mso-height-percent:0;mso-wrap-distance-left:14.4pt;mso-wrap-distance-top:0;mso-wrap-distance-right:9pt;mso-wrap-distance-bottom:50.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" fillcolor="#daeef3" stroked="f">
                <v:textbox inset="10.8pt,7.2pt,10.8pt">
                  <w:txbxContent>
                    <w:p w:rsidR="000F0E84" w:rsidRPr="00507174" w:rsidRDefault="000F0E84" w:rsidP="001D3332">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0F0E84" w:rsidRPr="00507174" w:rsidRDefault="000F0E84" w:rsidP="001D3332">
                      <w:pPr>
                        <w:pStyle w:val="Ataglancetext"/>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w:t>
                      </w:r>
                      <w:r>
                        <w:rPr>
                          <w:lang w:val="es-ES"/>
                        </w:rPr>
                        <w:t>Entidad</w:t>
                      </w:r>
                      <w:r w:rsidRPr="00507174">
                        <w:rPr>
                          <w:lang w:val="es-ES"/>
                        </w:rPr>
                        <w:t xml:space="preserve"> de revisión independiente (IRE). </w:t>
                      </w:r>
                    </w:p>
                    <w:p w:rsidR="000F0E84" w:rsidRPr="00E517AD" w:rsidRDefault="000F0E84" w:rsidP="00293B69">
                      <w:pPr>
                        <w:pStyle w:val="Ataglancebluebar"/>
                        <w:rPr>
                          <w:lang w:val="es-ES"/>
                        </w:rPr>
                      </w:pPr>
                    </w:p>
                    <w:p w:rsidR="000F0E84" w:rsidRPr="00510069" w:rsidRDefault="000F0E84" w:rsidP="001A4D21"/>
                    <w:p w:rsidR="000F0E84" w:rsidRPr="00510069" w:rsidRDefault="000F0E84" w:rsidP="001A4D21"/>
                  </w:txbxContent>
                </v:textbox>
                <w10:wrap type="square"/>
              </v:shape>
            </w:pict>
          </mc:Fallback>
        </mc:AlternateContent>
      </w:r>
      <w:r w:rsidR="001A4D21" w:rsidRPr="00510EA6">
        <w:t xml:space="preserve">Durante la </w:t>
      </w:r>
      <w:r w:rsidR="00AC3364">
        <w:t>Apelación de nivel</w:t>
      </w:r>
      <w:r w:rsidR="001A4D21" w:rsidRPr="00510EA6">
        <w:t xml:space="preserve"> 2, la </w:t>
      </w:r>
      <w:r w:rsidR="00E31F83" w:rsidRPr="00510EA6">
        <w:t xml:space="preserve">IRE </w:t>
      </w:r>
      <w:r w:rsidR="001A4D21" w:rsidRPr="00510EA6">
        <w:t xml:space="preserve">revisará la decisión que tomamos cuando dijimos </w:t>
      </w:r>
      <w:r w:rsidR="001A4D21" w:rsidRPr="00AF1707">
        <w:rPr>
          <w:b/>
          <w:i/>
        </w:rPr>
        <w:t>No</w:t>
      </w:r>
      <w:r w:rsidR="001A4D21" w:rsidRPr="00EE3977">
        <w:t xml:space="preserve"> a su “revisión rápida”. Esta organización decidirá si debemos cambiar nuestra decisión.</w:t>
      </w:r>
    </w:p>
    <w:p w:rsidR="001A4D21" w:rsidRPr="00EE3977" w:rsidRDefault="001A4D21" w:rsidP="001A4D21">
      <w:pPr>
        <w:pStyle w:val="ListBullet"/>
      </w:pPr>
      <w:r w:rsidRPr="00EE3977">
        <w:t xml:space="preserve">La IRE hará una “revisión rápida” de su apelación. Los revisores </w:t>
      </w:r>
      <w:r w:rsidR="00040F66" w:rsidRPr="00EE3977">
        <w:t xml:space="preserve">generalmente </w:t>
      </w:r>
      <w:r w:rsidRPr="00EE3977">
        <w:t>le responderán en 72 horas.</w:t>
      </w:r>
    </w:p>
    <w:p w:rsidR="001A4D21" w:rsidRPr="00EE3977" w:rsidRDefault="001A4D21" w:rsidP="001A4D21">
      <w:pPr>
        <w:pStyle w:val="ListBullet"/>
      </w:pPr>
      <w:r w:rsidRPr="00EE3977">
        <w:t xml:space="preserve">La IRE es una organización independiente contratada por Medicare. Esta organización no está relacionada con nuestro plan y no es una agencia del gobierno. </w:t>
      </w:r>
    </w:p>
    <w:p w:rsidR="001A4D21" w:rsidRPr="00EE3977" w:rsidRDefault="001A4D21" w:rsidP="001A4D21">
      <w:pPr>
        <w:pStyle w:val="ListBullet"/>
      </w:pPr>
      <w:r w:rsidRPr="00EE3977">
        <w:t xml:space="preserve">Los revisores de la IRE revisarán con cuidado toda la información relacionada con su apelación. </w:t>
      </w:r>
    </w:p>
    <w:p w:rsidR="001A4D21" w:rsidRPr="00525F15" w:rsidRDefault="001A4D21" w:rsidP="00510EA6">
      <w:pPr>
        <w:pStyle w:val="ListBullet"/>
      </w:pPr>
      <w:r w:rsidRPr="00EE3977">
        <w:rPr>
          <w:b/>
        </w:rPr>
        <w:t xml:space="preserve">Si </w:t>
      </w:r>
      <w:r w:rsidR="00E31F83" w:rsidRPr="00EE3977">
        <w:rPr>
          <w:b/>
        </w:rPr>
        <w:t xml:space="preserve">la IRE </w:t>
      </w:r>
      <w:r w:rsidRPr="00EE3977">
        <w:rPr>
          <w:b/>
        </w:rPr>
        <w:t xml:space="preserve">dice </w:t>
      </w:r>
      <w:r w:rsidRPr="00EE3977">
        <w:rPr>
          <w:b/>
          <w:i/>
        </w:rPr>
        <w:t>Sí</w:t>
      </w:r>
      <w:r w:rsidRPr="00EE3977">
        <w:rPr>
          <w:b/>
        </w:rPr>
        <w:t xml:space="preserve"> </w:t>
      </w:r>
      <w:r w:rsidRPr="00525F15">
        <w:t xml:space="preserve">a su apelación, debemos devolverle nuestra parte de los costos de su cuidado. También debemos continuar </w:t>
      </w:r>
      <w:r w:rsidR="00E31F83" w:rsidRPr="00525F15">
        <w:t xml:space="preserve">nuestra </w:t>
      </w:r>
      <w:r w:rsidRPr="00525F15">
        <w:t xml:space="preserve">cobertura de sus servicios mientras sean médicamente necesarios. </w:t>
      </w:r>
    </w:p>
    <w:p w:rsidR="001A4D21" w:rsidRPr="00082DB2" w:rsidRDefault="001A4D21" w:rsidP="00510EA6">
      <w:pPr>
        <w:pStyle w:val="ListBullet"/>
        <w:spacing w:after="200"/>
      </w:pPr>
      <w:r w:rsidRPr="00525F15">
        <w:rPr>
          <w:b/>
        </w:rPr>
        <w:t xml:space="preserve">Si </w:t>
      </w:r>
      <w:r w:rsidR="00E31F83" w:rsidRPr="00082DB2">
        <w:rPr>
          <w:b/>
        </w:rPr>
        <w:t xml:space="preserve">la IRE </w:t>
      </w:r>
      <w:r w:rsidRPr="00082DB2">
        <w:rPr>
          <w:b/>
        </w:rPr>
        <w:t xml:space="preserve">dice </w:t>
      </w:r>
      <w:r w:rsidRPr="00082DB2">
        <w:rPr>
          <w:b/>
          <w:i/>
        </w:rPr>
        <w:t>No</w:t>
      </w:r>
      <w:r w:rsidRPr="00082DB2">
        <w:rPr>
          <w:b/>
        </w:rPr>
        <w:t xml:space="preserve"> </w:t>
      </w:r>
      <w:r w:rsidRPr="00082DB2">
        <w:t xml:space="preserve">a su apelación, esto significa que están de acuerdo con nosotros en que suspender la cobertura de los servicios fue médicamente adecuado. </w:t>
      </w:r>
    </w:p>
    <w:p w:rsidR="001A4D21" w:rsidRPr="00082DB2" w:rsidRDefault="001A4D21" w:rsidP="001A4D21">
      <w:r w:rsidRPr="00082DB2">
        <w:t xml:space="preserve">En la carta que recibirá de la IRE, se le dirá qué puede hacer si usted decide seguir con el proceso de revisión. Además, se le darán los detalles sobre cómo presentar una </w:t>
      </w:r>
      <w:r w:rsidR="00AC3364">
        <w:t>Apelación de nivel</w:t>
      </w:r>
      <w:r w:rsidRPr="00082DB2">
        <w:t xml:space="preserve"> 3, la que estará a cargo de un juez.</w:t>
      </w:r>
    </w:p>
    <w:p w:rsidR="00677907" w:rsidRDefault="00677907">
      <w:pPr>
        <w:spacing w:after="0" w:line="240" w:lineRule="auto"/>
        <w:ind w:right="0"/>
      </w:pPr>
      <w:r>
        <w:br w:type="page"/>
      </w:r>
    </w:p>
    <w:p w:rsidR="001A4D21" w:rsidRPr="00725675" w:rsidRDefault="001A4D21" w:rsidP="00531B6A">
      <w:pPr>
        <w:pStyle w:val="Heading1"/>
      </w:pPr>
      <w:bookmarkStart w:id="449" w:name="_Toc379454213"/>
      <w:bookmarkStart w:id="450" w:name="_Toc379454687"/>
      <w:bookmarkStart w:id="451" w:name="_Toc396738374"/>
      <w:bookmarkStart w:id="452" w:name="_Toc457246041"/>
      <w:bookmarkStart w:id="453" w:name="_Toc488840295"/>
      <w:r w:rsidRPr="00725675">
        <w:lastRenderedPageBreak/>
        <w:t xml:space="preserve">Sección 9: Cómo llevar su apelación más allá del </w:t>
      </w:r>
      <w:r w:rsidR="00AC3364">
        <w:t>Nivel</w:t>
      </w:r>
      <w:r w:rsidRPr="00725675">
        <w:t xml:space="preserve"> 2</w:t>
      </w:r>
      <w:bookmarkEnd w:id="449"/>
      <w:bookmarkEnd w:id="450"/>
      <w:bookmarkEnd w:id="451"/>
      <w:bookmarkEnd w:id="452"/>
      <w:bookmarkEnd w:id="453"/>
    </w:p>
    <w:p w:rsidR="001A4D21" w:rsidRPr="00510EA6" w:rsidRDefault="001A4D21" w:rsidP="007D08CF">
      <w:pPr>
        <w:pStyle w:val="Heading2"/>
        <w:rPr>
          <w:lang w:val="es-US"/>
        </w:rPr>
      </w:pPr>
      <w:bookmarkStart w:id="454" w:name="_Toc379454214"/>
      <w:bookmarkStart w:id="455" w:name="_Toc379454688"/>
      <w:bookmarkStart w:id="456" w:name="_Toc396738375"/>
      <w:bookmarkStart w:id="457" w:name="_Toc457246042"/>
      <w:bookmarkStart w:id="458" w:name="_Toc488840296"/>
      <w:r w:rsidRPr="00510EA6">
        <w:rPr>
          <w:lang w:val="es-US"/>
        </w:rPr>
        <w:t>Sección 9.1: Pasos siguientes para los servicios</w:t>
      </w:r>
      <w:r w:rsidR="00E31F83" w:rsidRPr="00510EA6">
        <w:rPr>
          <w:lang w:val="es-US"/>
        </w:rPr>
        <w:t xml:space="preserve"> y artículos</w:t>
      </w:r>
      <w:r w:rsidRPr="00510EA6">
        <w:rPr>
          <w:lang w:val="es-US"/>
        </w:rPr>
        <w:t xml:space="preserve"> de Medicare</w:t>
      </w:r>
      <w:bookmarkEnd w:id="454"/>
      <w:bookmarkEnd w:id="455"/>
      <w:bookmarkEnd w:id="456"/>
      <w:bookmarkEnd w:id="457"/>
      <w:bookmarkEnd w:id="458"/>
    </w:p>
    <w:p w:rsidR="001A4D21" w:rsidRPr="00EE3977" w:rsidRDefault="001A4D21" w:rsidP="001A4D21">
      <w:r w:rsidRPr="00510EA6">
        <w:t xml:space="preserve">Si hizo una </w:t>
      </w:r>
      <w:r w:rsidR="00AC3364">
        <w:t>Apelación de nivel</w:t>
      </w:r>
      <w:r w:rsidRPr="00510EA6">
        <w:t xml:space="preserve"> 1 y una </w:t>
      </w:r>
      <w:r w:rsidR="00AC3364">
        <w:t>Apelación de nivel</w:t>
      </w:r>
      <w:r w:rsidRPr="00510EA6">
        <w:t xml:space="preserve"> 2 por servicios </w:t>
      </w:r>
      <w:r w:rsidR="00E31F83" w:rsidRPr="00510EA6">
        <w:t xml:space="preserve">o artículos </w:t>
      </w:r>
      <w:r w:rsidRPr="00510EA6">
        <w:t>de Medicare y ambas apelaciones fueron rechazadas, usted tiene derecho a niveles adicionales de apelación. La</w:t>
      </w:r>
      <w:r w:rsidRPr="00EE3977">
        <w:t xml:space="preserve"> carta que usted reciba de la Entidad de </w:t>
      </w:r>
      <w:r w:rsidR="00FB2844">
        <w:t xml:space="preserve">revisión independiente </w:t>
      </w:r>
      <w:r w:rsidRPr="00EE3977">
        <w:t xml:space="preserve">le explicará qué hacer si usted desea continuar con el proceso de apelación. </w:t>
      </w:r>
    </w:p>
    <w:p w:rsidR="001A4D21" w:rsidRPr="00EE3977" w:rsidRDefault="001A4D21" w:rsidP="001A4D21">
      <w:r w:rsidRPr="00EE3977">
        <w:t xml:space="preserve">El </w:t>
      </w:r>
      <w:r w:rsidR="00AC3364">
        <w:t>Nivel</w:t>
      </w:r>
      <w:r w:rsidRPr="00EE3977">
        <w:t xml:space="preserve"> 3 del proceso de apelaciones es una audiencia con un </w:t>
      </w:r>
      <w:r w:rsidR="00683412">
        <w:t>J</w:t>
      </w:r>
      <w:r w:rsidR="00683412" w:rsidRPr="00EE3977">
        <w:t xml:space="preserve">uez </w:t>
      </w:r>
      <w:r w:rsidRPr="00EE3977">
        <w:t>de derecho administrativo</w:t>
      </w:r>
      <w:r w:rsidR="007667FF">
        <w:t xml:space="preserve"> (ALJ)</w:t>
      </w:r>
      <w:r w:rsidRPr="00510EA6">
        <w:t xml:space="preserve">. Si quiere que un </w:t>
      </w:r>
      <w:r w:rsidR="007667FF">
        <w:t>ALJ</w:t>
      </w:r>
      <w:r w:rsidRPr="00510EA6">
        <w:t xml:space="preserve"> revise su caso, el artículo o servicio médico que usted está pidiendo, debe cumplir con una cantidad mínima en dólares. Si el valor en dólares </w:t>
      </w:r>
      <w:r w:rsidR="00A27D01" w:rsidRPr="00510EA6">
        <w:br/>
      </w:r>
      <w:r w:rsidRPr="00510EA6">
        <w:t xml:space="preserve">es </w:t>
      </w:r>
      <w:r w:rsidRPr="00510EA6" w:rsidDel="00A5614C">
        <w:t>menor que el nivel mínimo</w:t>
      </w:r>
      <w:r w:rsidRPr="00510EA6">
        <w:t>, no podrá apelar más. Si el valor en dólares es suficientemente alto,</w:t>
      </w:r>
      <w:r w:rsidR="002E2115">
        <w:t xml:space="preserve"> </w:t>
      </w:r>
      <w:r w:rsidR="002E2115" w:rsidRPr="00611984">
        <w:t>usted puede pedirle a un ALJ que escuche su apelació</w:t>
      </w:r>
      <w:r w:rsidR="002E2115" w:rsidRPr="002E2115">
        <w:t>n</w:t>
      </w:r>
      <w:r w:rsidRPr="002E2115">
        <w:t>.</w:t>
      </w:r>
      <w:r w:rsidR="0018181B" w:rsidRPr="00EE3977">
        <w:t xml:space="preserve"> </w:t>
      </w:r>
    </w:p>
    <w:p w:rsidR="001A4D21" w:rsidRPr="00EE3977" w:rsidRDefault="001A4D21" w:rsidP="001A4D21">
      <w:r w:rsidRPr="00EE3977">
        <w:t xml:space="preserve">Si usted no está de acuerdo con la decisión tomada por el </w:t>
      </w:r>
      <w:r w:rsidR="00683412">
        <w:t>ALJ</w:t>
      </w:r>
      <w:r w:rsidRPr="00EE3977">
        <w:t xml:space="preserve">, puede dirigirse al Consejo de apelaciones de Medicare. Después de ese paso, es posible que usted tenga el derecho a pedir que un tribunal federal examine su apelación. </w:t>
      </w:r>
    </w:p>
    <w:p w:rsidR="001A4D21" w:rsidRPr="00525F15" w:rsidRDefault="001A4D21" w:rsidP="00510EA6">
      <w:r w:rsidRPr="00EE3977">
        <w:t xml:space="preserve">Si necesita ayuda en cualquier momento del proceso de apelación, puede comunicarse </w:t>
      </w:r>
      <w:r w:rsidR="00A27D01" w:rsidRPr="00EE3977">
        <w:br/>
      </w:r>
      <w:r w:rsidRPr="00EE3977">
        <w:t xml:space="preserve">con la Línea de ayuda para personas de la tercera edad </w:t>
      </w:r>
      <w:r w:rsidR="00E31F83" w:rsidRPr="00EE3977">
        <w:t xml:space="preserve">de lunes a viernes de 8:30 a.m. a 5:00 p.m. </w:t>
      </w:r>
      <w:r w:rsidRPr="00EE3977">
        <w:t xml:space="preserve">El número de teléfono es </w:t>
      </w:r>
      <w:r w:rsidRPr="00525F15">
        <w:t>1-800-252-8966</w:t>
      </w:r>
      <w:r w:rsidR="00E31F83" w:rsidRPr="00525F15">
        <w:t xml:space="preserve"> (</w:t>
      </w:r>
      <w:r w:rsidRPr="00525F15">
        <w:t>TTY: 1-888-206-1327</w:t>
      </w:r>
      <w:r w:rsidR="00E31F83" w:rsidRPr="00525F15">
        <w:t>)</w:t>
      </w:r>
      <w:r w:rsidRPr="00525F15">
        <w:t>.</w:t>
      </w:r>
      <w:r w:rsidR="00E31F83" w:rsidRPr="00525F15">
        <w:t xml:space="preserve"> La llamada y la ayuda son gratuitas.</w:t>
      </w:r>
    </w:p>
    <w:p w:rsidR="001A4D21" w:rsidRPr="00082DB2" w:rsidRDefault="001A4D21" w:rsidP="00510EA6">
      <w:pPr>
        <w:pStyle w:val="Heading2"/>
        <w:rPr>
          <w:lang w:val="es-US"/>
        </w:rPr>
      </w:pPr>
      <w:bookmarkStart w:id="459" w:name="_Toc379454215"/>
      <w:bookmarkStart w:id="460" w:name="_Toc379454689"/>
      <w:bookmarkStart w:id="461" w:name="_Toc396738376"/>
      <w:bookmarkStart w:id="462" w:name="_Toc457246043"/>
      <w:bookmarkStart w:id="463" w:name="_Toc488840297"/>
      <w:r w:rsidRPr="00082DB2">
        <w:rPr>
          <w:lang w:val="es-US"/>
        </w:rPr>
        <w:t>Sección 9.2: Pasos siguientes para los servicios</w:t>
      </w:r>
      <w:r w:rsidR="00E31F83" w:rsidRPr="00082DB2">
        <w:rPr>
          <w:lang w:val="es-US"/>
        </w:rPr>
        <w:t xml:space="preserve"> y artículos</w:t>
      </w:r>
      <w:r w:rsidRPr="00082DB2">
        <w:rPr>
          <w:lang w:val="es-US"/>
        </w:rPr>
        <w:t xml:space="preserve"> de Medicaid</w:t>
      </w:r>
      <w:bookmarkEnd w:id="459"/>
      <w:bookmarkEnd w:id="460"/>
      <w:bookmarkEnd w:id="461"/>
      <w:bookmarkEnd w:id="462"/>
      <w:bookmarkEnd w:id="463"/>
    </w:p>
    <w:p w:rsidR="00E661DE" w:rsidRDefault="001A4D21" w:rsidP="00510EA6">
      <w:r w:rsidRPr="00082DB2">
        <w:t xml:space="preserve">Usted también tiene otros derechos de apelación si su apelación es sobre servicios </w:t>
      </w:r>
      <w:r w:rsidR="00E31F83" w:rsidRPr="00082DB2">
        <w:t xml:space="preserve">o artículos </w:t>
      </w:r>
      <w:r w:rsidRPr="00082DB2">
        <w:t xml:space="preserve">que podrían ser cubiertos por Medicaid. </w:t>
      </w:r>
    </w:p>
    <w:p w:rsidR="00677907" w:rsidRDefault="001A4D21" w:rsidP="00510EA6">
      <w:r w:rsidRPr="00082DB2">
        <w:t xml:space="preserve">Después de que su </w:t>
      </w:r>
      <w:r w:rsidR="00AC3364">
        <w:t>Apelación de nivel</w:t>
      </w:r>
      <w:r w:rsidRPr="00082DB2">
        <w:t xml:space="preserve"> 2 en la </w:t>
      </w:r>
      <w:r w:rsidR="008A704A">
        <w:t>o</w:t>
      </w:r>
      <w:r w:rsidR="008A704A" w:rsidRPr="00082DB2">
        <w:t xml:space="preserve">ficina </w:t>
      </w:r>
      <w:r w:rsidRPr="00082DB2">
        <w:t xml:space="preserve">de </w:t>
      </w:r>
      <w:r w:rsidR="008A704A">
        <w:t>A</w:t>
      </w:r>
      <w:r w:rsidR="008A704A" w:rsidRPr="00082DB2">
        <w:t xml:space="preserve">udiencias </w:t>
      </w:r>
      <w:r w:rsidRPr="00082DB2">
        <w:t>justas del Estado haya concluido, usted recibirá una decisión por escrito llamada “Decisión Administrativ</w:t>
      </w:r>
      <w:r w:rsidRPr="00AD64F5">
        <w:t xml:space="preserve">a Final”. Esta decisión será hecha por el Director de la agencia basándose en las recomendaciones del Oficial de Audiencias Imparciales. La </w:t>
      </w:r>
      <w:r w:rsidR="000D17E7">
        <w:t>o</w:t>
      </w:r>
      <w:r w:rsidR="000D17E7" w:rsidRPr="00AD64F5">
        <w:t xml:space="preserve">ficina </w:t>
      </w:r>
      <w:r w:rsidRPr="00AD64F5">
        <w:t>de Audiencias le enviará a usted y a todas las partes interesadas la decisión por escrito. Esta decisión puede ser revisada únicamente a través del Circuito de Tribunales del Estado de Illinois. El tiempo que el Circuito de Tribunales permitirá para presentar la solicitud para dichas revisiones podría ser tan corto como 35 días a partir de la fecha de la Decisión Administrativa Final.</w:t>
      </w:r>
    </w:p>
    <w:p w:rsidR="00677907" w:rsidRDefault="00677907">
      <w:pPr>
        <w:spacing w:after="0" w:line="240" w:lineRule="auto"/>
        <w:ind w:right="0"/>
      </w:pPr>
      <w:r>
        <w:br w:type="page"/>
      </w:r>
    </w:p>
    <w:p w:rsidR="001A4D21" w:rsidRPr="00EF39FD" w:rsidRDefault="001A4D21" w:rsidP="00531B6A">
      <w:pPr>
        <w:pStyle w:val="Heading1"/>
      </w:pPr>
      <w:bookmarkStart w:id="464" w:name="_Toc379454216"/>
      <w:bookmarkStart w:id="465" w:name="_Toc379454690"/>
      <w:bookmarkStart w:id="466" w:name="_Toc396738377"/>
      <w:bookmarkStart w:id="467" w:name="_Toc457246044"/>
      <w:bookmarkStart w:id="468" w:name="_Toc488840298"/>
      <w:r w:rsidRPr="00725675">
        <w:lastRenderedPageBreak/>
        <w:t>Sección 10: Cómo presentar una queja</w:t>
      </w:r>
      <w:bookmarkEnd w:id="464"/>
      <w:bookmarkEnd w:id="465"/>
      <w:bookmarkEnd w:id="466"/>
      <w:bookmarkEnd w:id="467"/>
      <w:bookmarkEnd w:id="468"/>
      <w:r w:rsidRPr="009B368A" w:rsidDel="00927834">
        <w:t xml:space="preserve"> </w:t>
      </w:r>
    </w:p>
    <w:p w:rsidR="001A4D21" w:rsidRPr="00510EA6" w:rsidRDefault="001A4D21" w:rsidP="009B020C">
      <w:pPr>
        <w:pStyle w:val="Heading3"/>
      </w:pPr>
      <w:bookmarkStart w:id="469" w:name="_Toc353285255"/>
      <w:bookmarkStart w:id="470" w:name="_Toc379454691"/>
      <w:r w:rsidRPr="00510EA6">
        <w:t>¿Qué tipos de problemas deberían causar una queja?</w:t>
      </w:r>
      <w:bookmarkEnd w:id="469"/>
      <w:bookmarkEnd w:id="470"/>
    </w:p>
    <w:p w:rsidR="001A4D21" w:rsidRPr="00EE3977" w:rsidRDefault="001A4D21" w:rsidP="001A4D21">
      <w:r w:rsidRPr="00510EA6">
        <w:t xml:space="preserve">El proceso de quejas se usa </w:t>
      </w:r>
      <w:r w:rsidRPr="00510EA6">
        <w:rPr>
          <w:i/>
        </w:rPr>
        <w:t xml:space="preserve">sólo </w:t>
      </w:r>
      <w:r w:rsidRPr="00510EA6">
        <w:t>para algunos tipos de problemas, como problemas relacionados con la calidad del cuidado, los tiempos de esp</w:t>
      </w:r>
      <w:r w:rsidRPr="00EE3977">
        <w:t>era y los servicios al cliente. Estos son algunos ejemplos de los tipos de problemas que resuelve el proceso de quejas.</w:t>
      </w:r>
    </w:p>
    <w:p w:rsidR="001A4D21" w:rsidRPr="00AF1707" w:rsidRDefault="007401A5" w:rsidP="009B020C">
      <w:pPr>
        <w:pStyle w:val="Heading4"/>
        <w:rPr>
          <w:lang w:val="es-US"/>
        </w:rPr>
      </w:pPr>
      <w:bookmarkStart w:id="471" w:name="_Toc353285256"/>
      <w:r w:rsidRPr="00AF1707">
        <w:rPr>
          <w:noProof/>
          <w:lang w:val="en-US" w:bidi="ar-SA"/>
        </w:rPr>
        <mc:AlternateContent>
          <mc:Choice Requires="wps">
            <w:drawing>
              <wp:anchor distT="0" distB="91440" distL="182880" distR="114300" simplePos="0" relativeHeight="251657728" behindDoc="0" locked="0" layoutInCell="1" allowOverlap="1">
                <wp:simplePos x="0" y="0"/>
                <wp:positionH relativeFrom="column">
                  <wp:posOffset>3154680</wp:posOffset>
                </wp:positionH>
                <wp:positionV relativeFrom="paragraph">
                  <wp:posOffset>63500</wp:posOffset>
                </wp:positionV>
                <wp:extent cx="2664460" cy="3418205"/>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41820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E84" w:rsidRPr="00507174" w:rsidRDefault="000F0E84" w:rsidP="000D17E7">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0F0E84" w:rsidRDefault="000F0E84" w:rsidP="000D17E7">
                            <w:pPr>
                              <w:pStyle w:val="Ataglancetext"/>
                              <w:rPr>
                                <w:lang w:val="es-ES"/>
                              </w:rPr>
                            </w:pPr>
                            <w:r>
                              <w:rPr>
                                <w:lang w:val="es-ES"/>
                              </w:rPr>
                              <w:t>Usted puede presentar una queja interna ante nuestro plan y/o una queja externa ante una organización que no esté vinculada con nuestro plan.</w:t>
                            </w:r>
                          </w:p>
                          <w:p w:rsidR="000F0E84" w:rsidRDefault="000F0E84" w:rsidP="000D17E7">
                            <w:pPr>
                              <w:pStyle w:val="Ataglancetex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rsidR="000F0E84" w:rsidRPr="008A0467" w:rsidRDefault="000F0E84" w:rsidP="000D17E7">
                            <w:pPr>
                              <w:pStyle w:val="Ataglancetext"/>
                              <w:spacing w:after="0"/>
                              <w:rPr>
                                <w:lang w:val="es-ES"/>
                              </w:rPr>
                            </w:pPr>
                            <w:r>
                              <w:rPr>
                                <w:lang w:val="es-ES"/>
                              </w:rPr>
                              <w:t>Existen diferentes organizaciones que procesan quejas externas. Para encontrar más información, lea la Sección 10.2 en la página &lt;xx&gt;.</w:t>
                            </w:r>
                          </w:p>
                          <w:p w:rsidR="000F0E84" w:rsidRPr="00E517AD" w:rsidRDefault="000F0E84" w:rsidP="000D17E7">
                            <w:pPr>
                              <w:pStyle w:val="Ataglancebluebar"/>
                              <w:rPr>
                                <w:lang w:val="es-ES"/>
                              </w:rPr>
                            </w:pPr>
                          </w:p>
                          <w:p w:rsidR="000F0E84" w:rsidRPr="00510069" w:rsidRDefault="000F0E84" w:rsidP="001A4D21"/>
                          <w:p w:rsidR="000F0E84" w:rsidRPr="00510069" w:rsidRDefault="000F0E84" w:rsidP="001A4D2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2" type="#_x0000_t202" style="position:absolute;margin-left:248.4pt;margin-top:5pt;width:209.8pt;height:269.15pt;z-index:25165772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" fillcolor="#daeef3" stroked="f">
                <v:textbox inset="10.8pt,7.2pt,10.8pt">
                  <w:txbxContent>
                    <w:p w:rsidR="000F0E84" w:rsidRPr="00507174" w:rsidRDefault="000F0E84" w:rsidP="000D17E7">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0F0E84" w:rsidRDefault="000F0E84" w:rsidP="000D17E7">
                      <w:pPr>
                        <w:pStyle w:val="Ataglancetext"/>
                        <w:rPr>
                          <w:lang w:val="es-ES"/>
                        </w:rPr>
                      </w:pPr>
                      <w:r>
                        <w:rPr>
                          <w:lang w:val="es-ES"/>
                        </w:rPr>
                        <w:t>Usted puede presentar una queja interna ante nuestro plan y/o una queja externa ante una organización que no esté vinculada con nuestro plan.</w:t>
                      </w:r>
                    </w:p>
                    <w:p w:rsidR="000F0E84" w:rsidRDefault="000F0E84" w:rsidP="000D17E7">
                      <w:pPr>
                        <w:pStyle w:val="Ataglancetex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rsidR="000F0E84" w:rsidRPr="008A0467" w:rsidRDefault="000F0E84" w:rsidP="000D17E7">
                      <w:pPr>
                        <w:pStyle w:val="Ataglancetext"/>
                        <w:spacing w:after="0"/>
                        <w:rPr>
                          <w:lang w:val="es-ES"/>
                        </w:rPr>
                      </w:pPr>
                      <w:r>
                        <w:rPr>
                          <w:lang w:val="es-ES"/>
                        </w:rPr>
                        <w:t>Existen diferentes organizaciones que procesan quejas externas. Para encontrar más información, lea la Sección 10.2 en la página &lt;xx&gt;.</w:t>
                      </w:r>
                    </w:p>
                    <w:p w:rsidR="000F0E84" w:rsidRPr="00E517AD" w:rsidRDefault="000F0E84" w:rsidP="000D17E7">
                      <w:pPr>
                        <w:pStyle w:val="Ataglancebluebar"/>
                        <w:rPr>
                          <w:lang w:val="es-ES"/>
                        </w:rPr>
                      </w:pPr>
                    </w:p>
                    <w:p w:rsidR="000F0E84" w:rsidRPr="00510069" w:rsidRDefault="000F0E84" w:rsidP="001A4D21"/>
                    <w:p w:rsidR="000F0E84" w:rsidRPr="00510069" w:rsidRDefault="000F0E84" w:rsidP="001A4D21"/>
                  </w:txbxContent>
                </v:textbox>
                <w10:wrap type="square"/>
              </v:shape>
            </w:pict>
          </mc:Fallback>
        </mc:AlternateContent>
      </w:r>
      <w:bookmarkEnd w:id="471"/>
      <w:r w:rsidR="001A4D21" w:rsidRPr="00AF1707">
        <w:rPr>
          <w:lang w:val="es-US"/>
        </w:rPr>
        <w:t xml:space="preserve"> Quejas sobre la calidad</w:t>
      </w:r>
    </w:p>
    <w:p w:rsidR="001A4D21" w:rsidRPr="00510EA6" w:rsidRDefault="001A4D21" w:rsidP="0063344C">
      <w:pPr>
        <w:pStyle w:val="ListBullet"/>
        <w:spacing w:after="200"/>
      </w:pPr>
      <w:r w:rsidRPr="00510EA6">
        <w:t>Si no está contento con la calidad del cuidado, como el cuidado que recibió en el hospital.</w:t>
      </w:r>
    </w:p>
    <w:p w:rsidR="001A4D21" w:rsidRPr="00AF1707" w:rsidRDefault="001A4D21" w:rsidP="009B020C">
      <w:pPr>
        <w:pStyle w:val="Heading4"/>
        <w:rPr>
          <w:lang w:val="es-US"/>
        </w:rPr>
      </w:pPr>
      <w:bookmarkStart w:id="472" w:name="_Toc353285257"/>
      <w:bookmarkStart w:id="473" w:name="_Toc363826877"/>
      <w:bookmarkStart w:id="474" w:name="_Toc366081399"/>
      <w:bookmarkStart w:id="475" w:name="_Toc366081869"/>
      <w:r w:rsidRPr="00AF1707">
        <w:rPr>
          <w:lang w:val="es-US"/>
        </w:rPr>
        <w:t>Quejas sobre la privacidad</w:t>
      </w:r>
      <w:bookmarkEnd w:id="472"/>
      <w:bookmarkEnd w:id="473"/>
      <w:bookmarkEnd w:id="474"/>
      <w:bookmarkEnd w:id="475"/>
    </w:p>
    <w:p w:rsidR="001A4D21" w:rsidRPr="00510EA6" w:rsidRDefault="001A4D21" w:rsidP="0063344C">
      <w:pPr>
        <w:pStyle w:val="ListBullet"/>
        <w:spacing w:after="200"/>
        <w:rPr>
          <w:i/>
        </w:rPr>
      </w:pPr>
      <w:r w:rsidRPr="00510EA6">
        <w:t xml:space="preserve">Si le parece que alguien no respetó su derecho de privacidad o compartió información sobre usted que es </w:t>
      </w:r>
      <w:r w:rsidRPr="00510EA6">
        <w:rPr>
          <w:i/>
        </w:rPr>
        <w:t>confidencial.</w:t>
      </w:r>
    </w:p>
    <w:p w:rsidR="001A4D21" w:rsidRPr="00510EA6" w:rsidRDefault="001A4D21" w:rsidP="00982AE9">
      <w:pPr>
        <w:pStyle w:val="Heading4"/>
        <w:rPr>
          <w:lang w:val="es-US"/>
        </w:rPr>
      </w:pPr>
      <w:bookmarkStart w:id="476" w:name="_Toc353285258"/>
      <w:r w:rsidRPr="00510EA6">
        <w:rPr>
          <w:lang w:val="es-US"/>
        </w:rPr>
        <w:t>Quejas sobre el mal servicio al cliente</w:t>
      </w:r>
      <w:bookmarkEnd w:id="476"/>
    </w:p>
    <w:p w:rsidR="001A4D21" w:rsidRPr="00EE3977" w:rsidRDefault="001A4D21" w:rsidP="001A4D21">
      <w:pPr>
        <w:pStyle w:val="ListBullet"/>
      </w:pPr>
      <w:r w:rsidRPr="00EE3977">
        <w:t>Si un proveedor de cuidado de salud fue grosero o le faltó al respeto.</w:t>
      </w:r>
    </w:p>
    <w:p w:rsidR="001A4D21" w:rsidRPr="00EE3977" w:rsidRDefault="001A4D21" w:rsidP="001A4D21">
      <w:pPr>
        <w:pStyle w:val="ListBullet"/>
      </w:pPr>
      <w:r w:rsidRPr="00EE3977">
        <w:t>Si el personal de &lt;plan name&gt; lo trató mal.</w:t>
      </w:r>
    </w:p>
    <w:p w:rsidR="001A4D21" w:rsidRPr="00EE3977" w:rsidRDefault="001A4D21" w:rsidP="0063344C">
      <w:pPr>
        <w:pStyle w:val="ListBullet"/>
        <w:spacing w:after="200"/>
      </w:pPr>
      <w:r w:rsidRPr="00EE3977">
        <w:t>Si cree que lo están sacando del plan.</w:t>
      </w:r>
    </w:p>
    <w:p w:rsidR="001A4D21" w:rsidRPr="00EE3977" w:rsidRDefault="001A4D21" w:rsidP="00510EA6">
      <w:pPr>
        <w:pStyle w:val="Heading4"/>
        <w:rPr>
          <w:lang w:val="es-US"/>
        </w:rPr>
      </w:pPr>
      <w:bookmarkStart w:id="477" w:name="_Toc366081402"/>
      <w:bookmarkStart w:id="478" w:name="_Toc366081872"/>
      <w:r w:rsidRPr="00EE3977">
        <w:rPr>
          <w:lang w:val="es-US"/>
        </w:rPr>
        <w:t xml:space="preserve">Quejas sobre </w:t>
      </w:r>
      <w:bookmarkEnd w:id="477"/>
      <w:bookmarkEnd w:id="478"/>
      <w:r w:rsidRPr="00EE3977">
        <w:rPr>
          <w:lang w:val="es-US"/>
        </w:rPr>
        <w:t xml:space="preserve">la accesibilidad </w:t>
      </w:r>
    </w:p>
    <w:p w:rsidR="001A4D21" w:rsidRPr="00EE3977" w:rsidRDefault="001A4D21" w:rsidP="001A4D21">
      <w:pPr>
        <w:pStyle w:val="ListBullet"/>
      </w:pPr>
      <w:r w:rsidRPr="00EE3977">
        <w:t>Usted no puede acceder físicamente a los servicios de cuidado de la salud y a las instalaciones de la oficina de un doctor u otro proveedor.</w:t>
      </w:r>
    </w:p>
    <w:p w:rsidR="00643B9A" w:rsidRPr="00EE3977" w:rsidRDefault="00643B9A" w:rsidP="00510EA6">
      <w:pPr>
        <w:pStyle w:val="ListBullet"/>
      </w:pPr>
      <w:r w:rsidRPr="00EE3977">
        <w:t xml:space="preserve">Su proveedor no le ofrece las adaptaciones razonables que usted necesita, como un </w:t>
      </w:r>
      <w:r w:rsidR="00E91036">
        <w:t>I</w:t>
      </w:r>
      <w:r w:rsidRPr="00EE3977">
        <w:t>ntérprete de idioma de señas estadounidense.</w:t>
      </w:r>
    </w:p>
    <w:p w:rsidR="001A4D21" w:rsidRPr="00525F15" w:rsidRDefault="001A4D21" w:rsidP="00982AE9">
      <w:pPr>
        <w:pStyle w:val="Heading4"/>
        <w:rPr>
          <w:lang w:val="es-US"/>
        </w:rPr>
      </w:pPr>
      <w:bookmarkStart w:id="479" w:name="_Toc353285260"/>
      <w:bookmarkStart w:id="480" w:name="_Toc363826881"/>
      <w:bookmarkStart w:id="481" w:name="_Toc366081403"/>
      <w:bookmarkStart w:id="482" w:name="_Toc366081873"/>
      <w:r w:rsidRPr="00525F15">
        <w:rPr>
          <w:lang w:val="es-US"/>
        </w:rPr>
        <w:t>Quejas sobre los tiempos de espera</w:t>
      </w:r>
      <w:bookmarkEnd w:id="479"/>
      <w:bookmarkEnd w:id="480"/>
      <w:bookmarkEnd w:id="481"/>
      <w:bookmarkEnd w:id="482"/>
    </w:p>
    <w:p w:rsidR="001A4D21" w:rsidRPr="00525F15" w:rsidRDefault="001A4D21" w:rsidP="001A4D21">
      <w:pPr>
        <w:pStyle w:val="ListBullet"/>
      </w:pPr>
      <w:r w:rsidRPr="00525F15">
        <w:t>Si tiene problemas para obtener una cita o si esperó demasiado tiempo para obtenerla.</w:t>
      </w:r>
    </w:p>
    <w:p w:rsidR="001A4D21" w:rsidRPr="00525F15" w:rsidRDefault="001A4D21" w:rsidP="0063344C">
      <w:pPr>
        <w:pStyle w:val="ListBullet"/>
        <w:spacing w:after="200"/>
      </w:pPr>
      <w:r w:rsidRPr="00525F15">
        <w:t>Si los médicos, farmacéuticos y otros profesionales de la salud o Servicios al miembro y otros miembros del personal del plan lo han hecho esperar demasiado tiempo.</w:t>
      </w:r>
    </w:p>
    <w:p w:rsidR="001A4D21" w:rsidRPr="00525F15" w:rsidRDefault="001A4D21" w:rsidP="00982AE9">
      <w:pPr>
        <w:pStyle w:val="Heading4"/>
        <w:rPr>
          <w:lang w:val="es-US"/>
        </w:rPr>
      </w:pPr>
      <w:bookmarkStart w:id="483" w:name="_Toc366081404"/>
      <w:bookmarkStart w:id="484" w:name="_Toc366081874"/>
      <w:r w:rsidRPr="00525F15">
        <w:rPr>
          <w:lang w:val="es-US"/>
        </w:rPr>
        <w:t>Quejas sobre la limpieza</w:t>
      </w:r>
      <w:bookmarkEnd w:id="483"/>
      <w:bookmarkEnd w:id="484"/>
    </w:p>
    <w:p w:rsidR="001A4D21" w:rsidRPr="00525F15" w:rsidRDefault="001A4D21" w:rsidP="0063344C">
      <w:pPr>
        <w:pStyle w:val="ListBullet"/>
        <w:spacing w:after="200"/>
      </w:pPr>
      <w:r w:rsidRPr="00525F15">
        <w:lastRenderedPageBreak/>
        <w:t>Si le parece que la clínica, hospital o consultorio del proveedor no están limpios.</w:t>
      </w:r>
    </w:p>
    <w:p w:rsidR="001A4D21" w:rsidRPr="00525F15" w:rsidRDefault="001A4D21" w:rsidP="00982AE9">
      <w:pPr>
        <w:pStyle w:val="Heading4"/>
        <w:rPr>
          <w:lang w:val="es-US"/>
        </w:rPr>
      </w:pPr>
      <w:bookmarkStart w:id="485" w:name="_Toc353285262"/>
      <w:r w:rsidRPr="00525F15">
        <w:rPr>
          <w:lang w:val="es-US"/>
        </w:rPr>
        <w:t>Quejas sobre el acceso lingüístico</w:t>
      </w:r>
      <w:bookmarkEnd w:id="485"/>
    </w:p>
    <w:p w:rsidR="001A4D21" w:rsidRPr="00525F15" w:rsidRDefault="001A4D21" w:rsidP="0063344C">
      <w:pPr>
        <w:pStyle w:val="ListBullet"/>
        <w:spacing w:after="200"/>
      </w:pPr>
      <w:r w:rsidRPr="00525F15">
        <w:t>Su doctor o su proveedor no le proporcionan un intérprete durante su cita.</w:t>
      </w:r>
    </w:p>
    <w:p w:rsidR="001A4D21" w:rsidRPr="00525F15" w:rsidRDefault="001A4D21" w:rsidP="00982AE9">
      <w:pPr>
        <w:pStyle w:val="Heading4"/>
        <w:rPr>
          <w:lang w:val="es-US"/>
        </w:rPr>
      </w:pPr>
      <w:bookmarkStart w:id="486" w:name="_Toc353285263"/>
      <w:bookmarkStart w:id="487" w:name="_Toc363826884"/>
      <w:bookmarkStart w:id="488" w:name="_Toc366081406"/>
      <w:bookmarkStart w:id="489" w:name="_Toc366081876"/>
      <w:r w:rsidRPr="00525F15">
        <w:rPr>
          <w:lang w:val="es-US"/>
        </w:rPr>
        <w:t>Quejas sobre las comunicaciones</w:t>
      </w:r>
      <w:bookmarkEnd w:id="486"/>
      <w:bookmarkEnd w:id="487"/>
      <w:bookmarkEnd w:id="488"/>
      <w:bookmarkEnd w:id="489"/>
      <w:r w:rsidRPr="00525F15">
        <w:rPr>
          <w:lang w:val="es-US"/>
        </w:rPr>
        <w:t xml:space="preserve"> que recibe de nosotros</w:t>
      </w:r>
    </w:p>
    <w:p w:rsidR="001A4D21" w:rsidRPr="00082DB2" w:rsidRDefault="001A4D21" w:rsidP="001A4D21">
      <w:pPr>
        <w:pStyle w:val="ListBullet"/>
      </w:pPr>
      <w:r w:rsidRPr="00082DB2">
        <w:t>Si le parece que no le dimos un aviso o carta que usted debió haber recibido.</w:t>
      </w:r>
    </w:p>
    <w:p w:rsidR="001A4D21" w:rsidRPr="00082DB2" w:rsidRDefault="001A4D21" w:rsidP="006B7674">
      <w:pPr>
        <w:pStyle w:val="ListBullet"/>
        <w:spacing w:after="200"/>
      </w:pPr>
      <w:r w:rsidRPr="00082DB2">
        <w:t>Si cree que la información escrita que le enviamos es demasiado difícil de entender.</w:t>
      </w:r>
    </w:p>
    <w:p w:rsidR="001A4D21" w:rsidRPr="00082DB2" w:rsidRDefault="001A4D21" w:rsidP="00982AE9">
      <w:pPr>
        <w:pStyle w:val="Heading4"/>
        <w:rPr>
          <w:lang w:val="es-US"/>
        </w:rPr>
      </w:pPr>
      <w:bookmarkStart w:id="490" w:name="_Toc353285264"/>
      <w:bookmarkStart w:id="491" w:name="_Toc363826885"/>
      <w:bookmarkStart w:id="492" w:name="_Toc366081407"/>
      <w:bookmarkStart w:id="493" w:name="_Toc366081877"/>
      <w:r w:rsidRPr="00082DB2">
        <w:rPr>
          <w:lang w:val="es-US"/>
        </w:rPr>
        <w:t>Quejas sobre la puntualidad de nuestras acciones relacionadas con decisiones de cobertura o apelaciones</w:t>
      </w:r>
      <w:bookmarkEnd w:id="490"/>
      <w:bookmarkEnd w:id="491"/>
      <w:bookmarkEnd w:id="492"/>
      <w:bookmarkEnd w:id="493"/>
    </w:p>
    <w:p w:rsidR="001A4D21" w:rsidRPr="00082DB2" w:rsidRDefault="001A4D21" w:rsidP="001A4D21">
      <w:pPr>
        <w:pStyle w:val="ListBullet"/>
      </w:pPr>
      <w:r w:rsidRPr="00082DB2">
        <w:t>Si usted cree que no estamos cumpliendo con nuestras fechas límite para tomar una decisión de cobertura o responder a su apelación|.</w:t>
      </w:r>
    </w:p>
    <w:p w:rsidR="001A4D21" w:rsidRPr="00082DB2" w:rsidRDefault="001A4D21" w:rsidP="001A4D21">
      <w:pPr>
        <w:pStyle w:val="ListBullet"/>
      </w:pPr>
      <w:r w:rsidRPr="00082DB2">
        <w:t>Si cree que después de obtener una decisión de cobertura o apelación a su favor, no estamos cumpliendo con las fechas límite para aprobar o darle el servicio o devolverle el pago por ciertos servicios médicos.</w:t>
      </w:r>
    </w:p>
    <w:p w:rsidR="001A4D21" w:rsidRPr="00510EA6" w:rsidRDefault="007401A5" w:rsidP="006B7674">
      <w:pPr>
        <w:pStyle w:val="ListBullet"/>
        <w:spacing w:after="200"/>
      </w:pPr>
      <w:r w:rsidRPr="00510EA6">
        <w:rPr>
          <w:noProof/>
          <w:lang w:val="en-US"/>
        </w:rPr>
        <mc:AlternateContent>
          <mc:Choice Requires="wps">
            <w:drawing>
              <wp:anchor distT="64135" distB="91440" distL="274320" distR="114300" simplePos="0" relativeHeight="251658752" behindDoc="0" locked="0" layoutInCell="1" allowOverlap="1">
                <wp:simplePos x="0" y="0"/>
                <wp:positionH relativeFrom="column">
                  <wp:posOffset>128270</wp:posOffset>
                </wp:positionH>
                <wp:positionV relativeFrom="paragraph">
                  <wp:posOffset>396240</wp:posOffset>
                </wp:positionV>
                <wp:extent cx="5394960" cy="920115"/>
                <wp:effectExtent l="0" t="0" r="0" b="13335"/>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1A4D21">
                            <w:pPr>
                              <w:pStyle w:val="Calloutnormalpre-text"/>
                            </w:pPr>
                          </w:p>
                          <w:p w:rsidR="000F0E84" w:rsidRPr="00507174" w:rsidRDefault="000F0E84" w:rsidP="001A4D21">
                            <w:pPr>
                              <w:pStyle w:val="Calloutnormaldefinition"/>
                              <w:rPr>
                                <w:lang w:val="es-ES"/>
                              </w:rPr>
                            </w:pPr>
                            <w:r w:rsidRPr="00507174">
                              <w:rPr>
                                <w:lang w:val="es-ES"/>
                              </w:rPr>
                              <w:t xml:space="preserve">El término legal </w:t>
                            </w:r>
                            <w:r w:rsidRPr="00507174">
                              <w:rPr>
                                <w:b w:val="0"/>
                                <w:lang w:val="es-ES"/>
                              </w:rPr>
                              <w:t xml:space="preserve">para una “queja” es un </w:t>
                            </w:r>
                            <w:r w:rsidRPr="00507174">
                              <w:rPr>
                                <w:lang w:val="es-ES"/>
                              </w:rPr>
                              <w:t>“reclam</w:t>
                            </w:r>
                            <w:r>
                              <w:rPr>
                                <w:lang w:val="es-ES"/>
                              </w:rPr>
                              <w:t>o</w:t>
                            </w:r>
                            <w:r w:rsidRPr="00507174">
                              <w:rPr>
                                <w:lang w:val="es-ES"/>
                              </w:rPr>
                              <w:t>”.</w:t>
                            </w:r>
                          </w:p>
                          <w:p w:rsidR="000F0E84" w:rsidRPr="00507174" w:rsidRDefault="000F0E84" w:rsidP="001A4D21">
                            <w:pPr>
                              <w:pStyle w:val="Callout"/>
                              <w:rPr>
                                <w:sz w:val="4"/>
                                <w:szCs w:val="4"/>
                                <w:lang w:val="es-ES"/>
                              </w:rPr>
                            </w:pPr>
                            <w:r w:rsidRPr="00507174">
                              <w:rPr>
                                <w:lang w:val="es-ES"/>
                              </w:rPr>
                              <w:t xml:space="preserve">El término legal </w:t>
                            </w:r>
                            <w:r w:rsidRPr="00507174">
                              <w:rPr>
                                <w:b w:val="0"/>
                                <w:lang w:val="es-ES"/>
                              </w:rPr>
                              <w:t xml:space="preserve">para “presentar una queja” es </w:t>
                            </w:r>
                            <w:r w:rsidRPr="00507174">
                              <w:rPr>
                                <w:lang w:val="es-ES"/>
                              </w:rPr>
                              <w:t>“interpon</w:t>
                            </w:r>
                            <w:r w:rsidRPr="00CB22FB">
                              <w:rPr>
                                <w:lang w:val="es-ES"/>
                              </w:rPr>
                              <w:t xml:space="preserve">er </w:t>
                            </w:r>
                            <w:r w:rsidRPr="00293B69">
                              <w:rPr>
                                <w:lang w:val="es-ES"/>
                              </w:rPr>
                              <w:t xml:space="preserve">un </w:t>
                            </w:r>
                            <w:r w:rsidRPr="00507174">
                              <w:rPr>
                                <w:lang w:val="es-ES"/>
                              </w:rPr>
                              <w:t>reclam</w:t>
                            </w:r>
                            <w:r>
                              <w:rPr>
                                <w:lang w:val="es-ES"/>
                              </w:rPr>
                              <w:t>o</w:t>
                            </w:r>
                            <w:r w:rsidRPr="00507174">
                              <w:rPr>
                                <w:lang w:val="es-ES"/>
                              </w:rPr>
                              <w:t>”.</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3" type="#_x0000_t202" style="position:absolute;left:0;text-align:left;margin-left:10.1pt;margin-top:31.2pt;width:424.8pt;height:72.45pt;z-index:251658752;visibility:visible;mso-wrap-style:square;mso-width-percent:0;mso-height-percent:0;mso-wrap-distance-left:21.6pt;mso-wrap-distance-top:5.05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2O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" filled="f" fillcolor="#daeef3" stroked="f">
                <v:textbox inset="10.8pt,0,10.8pt,0">
                  <w:txbxContent>
                    <w:p w:rsidR="000F0E84" w:rsidRDefault="000F0E84" w:rsidP="001A4D21">
                      <w:pPr>
                        <w:pStyle w:val="Calloutnormalpre-text"/>
                      </w:pPr>
                    </w:p>
                    <w:p w:rsidR="000F0E84" w:rsidRPr="00507174" w:rsidRDefault="000F0E84" w:rsidP="001A4D21">
                      <w:pPr>
                        <w:pStyle w:val="Calloutnormaldefinition"/>
                        <w:rPr>
                          <w:lang w:val="es-ES"/>
                        </w:rPr>
                      </w:pPr>
                      <w:r w:rsidRPr="00507174">
                        <w:rPr>
                          <w:lang w:val="es-ES"/>
                        </w:rPr>
                        <w:t xml:space="preserve">El término legal </w:t>
                      </w:r>
                      <w:r w:rsidRPr="00507174">
                        <w:rPr>
                          <w:b w:val="0"/>
                          <w:lang w:val="es-ES"/>
                        </w:rPr>
                        <w:t xml:space="preserve">para una “queja” es un </w:t>
                      </w:r>
                      <w:r w:rsidRPr="00507174">
                        <w:rPr>
                          <w:lang w:val="es-ES"/>
                        </w:rPr>
                        <w:t>“reclam</w:t>
                      </w:r>
                      <w:r>
                        <w:rPr>
                          <w:lang w:val="es-ES"/>
                        </w:rPr>
                        <w:t>o</w:t>
                      </w:r>
                      <w:r w:rsidRPr="00507174">
                        <w:rPr>
                          <w:lang w:val="es-ES"/>
                        </w:rPr>
                        <w:t>”.</w:t>
                      </w:r>
                    </w:p>
                    <w:p w:rsidR="000F0E84" w:rsidRPr="00507174" w:rsidRDefault="000F0E84" w:rsidP="001A4D21">
                      <w:pPr>
                        <w:pStyle w:val="Callout"/>
                        <w:rPr>
                          <w:sz w:val="4"/>
                          <w:szCs w:val="4"/>
                          <w:lang w:val="es-ES"/>
                        </w:rPr>
                      </w:pPr>
                      <w:r w:rsidRPr="00507174">
                        <w:rPr>
                          <w:lang w:val="es-ES"/>
                        </w:rPr>
                        <w:t xml:space="preserve">El término legal </w:t>
                      </w:r>
                      <w:r w:rsidRPr="00507174">
                        <w:rPr>
                          <w:b w:val="0"/>
                          <w:lang w:val="es-ES"/>
                        </w:rPr>
                        <w:t xml:space="preserve">para “presentar una queja” es </w:t>
                      </w:r>
                      <w:r w:rsidRPr="00507174">
                        <w:rPr>
                          <w:lang w:val="es-ES"/>
                        </w:rPr>
                        <w:t>“interpon</w:t>
                      </w:r>
                      <w:r w:rsidRPr="00CB22FB">
                        <w:rPr>
                          <w:lang w:val="es-ES"/>
                        </w:rPr>
                        <w:t xml:space="preserve">er </w:t>
                      </w:r>
                      <w:r w:rsidRPr="00293B69">
                        <w:rPr>
                          <w:lang w:val="es-ES"/>
                        </w:rPr>
                        <w:t xml:space="preserve">un </w:t>
                      </w:r>
                      <w:r w:rsidRPr="00507174">
                        <w:rPr>
                          <w:lang w:val="es-ES"/>
                        </w:rPr>
                        <w:t>reclam</w:t>
                      </w:r>
                      <w:r>
                        <w:rPr>
                          <w:lang w:val="es-ES"/>
                        </w:rPr>
                        <w:t>o</w:t>
                      </w:r>
                      <w:r w:rsidRPr="00507174">
                        <w:rPr>
                          <w:lang w:val="es-ES"/>
                        </w:rPr>
                        <w:t>”.</w:t>
                      </w:r>
                    </w:p>
                  </w:txbxContent>
                </v:textbox>
                <w10:wrap type="square"/>
              </v:shape>
            </w:pict>
          </mc:Fallback>
        </mc:AlternateContent>
      </w:r>
      <w:r w:rsidR="001A4D21" w:rsidRPr="00510EA6">
        <w:t xml:space="preserve"> Si cree que no enviamos a tiempo su caso a la IRE.</w:t>
      </w:r>
    </w:p>
    <w:p w:rsidR="001A4D21" w:rsidRPr="00510EA6" w:rsidRDefault="001A4D21" w:rsidP="001547C3">
      <w:pPr>
        <w:spacing w:after="120"/>
      </w:pPr>
    </w:p>
    <w:p w:rsidR="001A4D21" w:rsidRPr="00510EA6" w:rsidRDefault="001A4D21" w:rsidP="001547C3">
      <w:pPr>
        <w:spacing w:after="120"/>
      </w:pPr>
    </w:p>
    <w:p w:rsidR="001A4D21" w:rsidRPr="00EE3977" w:rsidRDefault="001A4D21" w:rsidP="001547C3">
      <w:pPr>
        <w:spacing w:after="120"/>
      </w:pPr>
    </w:p>
    <w:p w:rsidR="001A4D21" w:rsidRPr="00EE3977" w:rsidRDefault="001A4D21" w:rsidP="001547C3">
      <w:pPr>
        <w:spacing w:after="120"/>
      </w:pPr>
    </w:p>
    <w:p w:rsidR="001A4D21" w:rsidRPr="00EE3977" w:rsidRDefault="001A4D21" w:rsidP="006B7674">
      <w:pPr>
        <w:spacing w:after="0"/>
      </w:pPr>
    </w:p>
    <w:p w:rsidR="00643B9A" w:rsidRPr="00EE3977" w:rsidRDefault="00643B9A" w:rsidP="00AF1707">
      <w:pPr>
        <w:pStyle w:val="Heading3"/>
      </w:pPr>
      <w:r w:rsidRPr="00EE3977">
        <w:t>¿Hay tipos diferentes de quejas?</w:t>
      </w:r>
    </w:p>
    <w:p w:rsidR="00643B9A" w:rsidRDefault="007B4A37" w:rsidP="00AF1707">
      <w:pPr>
        <w:rPr>
          <w:lang w:bidi="en-US"/>
        </w:rPr>
      </w:pPr>
      <w:r w:rsidRPr="00EE3977">
        <w:rPr>
          <w:b/>
          <w:bCs/>
          <w:lang w:bidi="en-US"/>
        </w:rPr>
        <w:t>Sí.</w:t>
      </w:r>
      <w:r w:rsidRPr="00EE3977">
        <w:rPr>
          <w:lang w:bidi="en-US"/>
        </w:rPr>
        <w:t xml:space="preserve"> Usted puede presentar una queja interna o externa. Una queja interna se presenta ante el plan y éste la revisa. Una queja externa se presenta ante una organización no afiliada con nuestro plan, quien la revisa. Si necesita ayuda para presentar una queja interna o externa, usted puede llamar a la Línea de ayuda para personas de la tercera edad </w:t>
      </w:r>
      <w:r w:rsidRPr="00EE3977">
        <w:t xml:space="preserve">al 1-800-252-8966 (TTY: 1-888-206-1327), </w:t>
      </w:r>
      <w:r w:rsidRPr="00EE3977">
        <w:rPr>
          <w:lang w:bidi="en-US"/>
        </w:rPr>
        <w:t>de lunes a viernes de 8:30 a.m. a 5:00 p.m. La llamada y la ayuda son gratuitas</w:t>
      </w:r>
      <w:r w:rsidR="00D70615">
        <w:rPr>
          <w:lang w:bidi="en-US"/>
        </w:rPr>
        <w:t>.</w:t>
      </w:r>
    </w:p>
    <w:p w:rsidR="001A4D21" w:rsidRPr="00525F15" w:rsidRDefault="001A4D21" w:rsidP="00725675">
      <w:pPr>
        <w:pStyle w:val="Heading2"/>
        <w:rPr>
          <w:lang w:val="es-US"/>
        </w:rPr>
      </w:pPr>
      <w:bookmarkStart w:id="494" w:name="_Toc379454217"/>
      <w:bookmarkStart w:id="495" w:name="_Toc379454692"/>
      <w:bookmarkStart w:id="496" w:name="_Toc396738378"/>
      <w:bookmarkStart w:id="497" w:name="_Toc457246045"/>
      <w:bookmarkStart w:id="498" w:name="_Toc488840299"/>
      <w:r w:rsidRPr="00EE3977">
        <w:rPr>
          <w:lang w:val="es-US"/>
        </w:rPr>
        <w:t xml:space="preserve">Sección 10.1: </w:t>
      </w:r>
      <w:bookmarkEnd w:id="494"/>
      <w:bookmarkEnd w:id="495"/>
      <w:bookmarkEnd w:id="496"/>
      <w:r w:rsidR="007B4A37" w:rsidRPr="00EE3977">
        <w:rPr>
          <w:lang w:val="es-US"/>
        </w:rPr>
        <w:t>Quejas internas</w:t>
      </w:r>
      <w:bookmarkEnd w:id="497"/>
      <w:bookmarkEnd w:id="498"/>
    </w:p>
    <w:p w:rsidR="001A4D21" w:rsidRPr="00510EA6" w:rsidRDefault="007B4A37" w:rsidP="007401A5">
      <w:pPr>
        <w:spacing w:after="120"/>
      </w:pPr>
      <w:r w:rsidRPr="00D70615">
        <w:t>P</w:t>
      </w:r>
      <w:r w:rsidRPr="00525F15">
        <w:t xml:space="preserve">ara presentar una queja interna, llame </w:t>
      </w:r>
      <w:r w:rsidR="001A4D21" w:rsidRPr="00525F15">
        <w:t>a Servicios al miembro al &lt;phone number&gt;.</w:t>
      </w:r>
      <w:r w:rsidR="00077949">
        <w:t xml:space="preserve"> </w:t>
      </w:r>
      <w:r w:rsidR="007401A5" w:rsidRPr="007401A5">
        <w:t xml:space="preserve">Puede presentar la reclamación en cualquier momento a menos que se trate de los medicamentos de la Parte D. Si se trata de un medicamento de la Parte D, debe presentar su reclamación en </w:t>
      </w:r>
      <w:r w:rsidR="007401A5" w:rsidRPr="007401A5">
        <w:rPr>
          <w:b/>
          <w:bCs/>
        </w:rPr>
        <w:t>un plazo de 60 días calendario</w:t>
      </w:r>
      <w:r w:rsidR="007401A5" w:rsidRPr="007401A5">
        <w:t xml:space="preserve"> después de haber tenido el problema</w:t>
      </w:r>
      <w:r w:rsidRPr="00510EA6">
        <w:t>.</w:t>
      </w:r>
    </w:p>
    <w:p w:rsidR="001A4D21" w:rsidRPr="00EE3977" w:rsidRDefault="001A4D21" w:rsidP="001A4D21">
      <w:pPr>
        <w:pStyle w:val="ListBullet"/>
        <w:spacing w:after="80"/>
        <w:ind w:left="578" w:hanging="289"/>
      </w:pPr>
      <w:r w:rsidRPr="00EE3977">
        <w:lastRenderedPageBreak/>
        <w:t>Si hay algo más que usted deba hacer, Servicios al miembro se lo informará.</w:t>
      </w:r>
    </w:p>
    <w:p w:rsidR="001A4D21" w:rsidRPr="00EE3977" w:rsidRDefault="001A4D21" w:rsidP="001A4D21">
      <w:pPr>
        <w:pStyle w:val="ListBullet"/>
        <w:spacing w:after="80"/>
        <w:ind w:left="578" w:hanging="289"/>
      </w:pPr>
      <w:r w:rsidRPr="00EE3977">
        <w:t xml:space="preserve">Usted también puede presentar su queja por escrito y enviarla. Si presenta su queja por escrito, responderemos a su queja por escrito. </w:t>
      </w:r>
    </w:p>
    <w:p w:rsidR="001A4D21" w:rsidRPr="00D70615" w:rsidRDefault="007401A5" w:rsidP="00D70615">
      <w:pPr>
        <w:pStyle w:val="ListBullet"/>
        <w:spacing w:after="80"/>
        <w:ind w:left="578" w:hanging="289"/>
        <w:rPr>
          <w:i/>
          <w:color w:val="548DD4"/>
          <w:lang w:val="en-US"/>
        </w:rPr>
      </w:pPr>
      <w:r w:rsidRPr="00AF1707">
        <w:rPr>
          <w:noProof/>
          <w:lang w:val="en-US"/>
        </w:rPr>
        <mc:AlternateContent>
          <mc:Choice Requires="wps">
            <w:drawing>
              <wp:anchor distT="64135" distB="182880" distL="274320" distR="114300" simplePos="0" relativeHeight="251665920" behindDoc="0" locked="0" layoutInCell="1" allowOverlap="1">
                <wp:simplePos x="0" y="0"/>
                <wp:positionH relativeFrom="column">
                  <wp:posOffset>128270</wp:posOffset>
                </wp:positionH>
                <wp:positionV relativeFrom="paragraph">
                  <wp:posOffset>786765</wp:posOffset>
                </wp:positionV>
                <wp:extent cx="5808980" cy="562610"/>
                <wp:effectExtent l="0" t="0" r="0" b="8890"/>
                <wp:wrapSquare wrapText="bothSides"/>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5626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4B3110">
                            <w:pPr>
                              <w:pStyle w:val="Calloutnormal"/>
                              <w:spacing w:after="0"/>
                            </w:pPr>
                          </w:p>
                          <w:p w:rsidR="000F0E84" w:rsidRPr="00E3114B" w:rsidRDefault="000F0E84" w:rsidP="004B3110">
                            <w:pPr>
                              <w:pStyle w:val="Calloutnormaldefinition"/>
                              <w:rPr>
                                <w:sz w:val="4"/>
                                <w:szCs w:val="4"/>
                                <w:lang w:val="es-ES_tradnl"/>
                              </w:rPr>
                            </w:pPr>
                            <w:r w:rsidRPr="003F2D53">
                              <w:t>El término legal</w:t>
                            </w:r>
                            <w:r w:rsidRPr="00507174">
                              <w:t xml:space="preserve"> </w:t>
                            </w:r>
                            <w:r w:rsidRPr="00E205AF">
                              <w:rPr>
                                <w:b w:val="0"/>
                              </w:rPr>
                              <w:t xml:space="preserve">para “una queja rápida” es </w:t>
                            </w:r>
                            <w:r w:rsidRPr="003F2D53">
                              <w:t xml:space="preserve">“reclamación </w:t>
                            </w:r>
                            <w:r>
                              <w:t>acelerada</w:t>
                            </w:r>
                            <w:r w:rsidRPr="003F2D53">
                              <w:rPr>
                                <w:lang w:val="es-ES_tradnl"/>
                              </w:rPr>
                              <w:t>.”</w:t>
                            </w:r>
                          </w:p>
                          <w:p w:rsidR="000F0E84" w:rsidRPr="00507174" w:rsidRDefault="000F0E84" w:rsidP="007B4A37">
                            <w:pPr>
                              <w:pStyle w:val="Callout"/>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4" type="#_x0000_t202" style="position:absolute;left:0;text-align:left;margin-left:10.1pt;margin-top:61.95pt;width:457.4pt;height:44.3pt;z-index:25166592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" filled="f" fillcolor="#daeef3" stroked="f">
                <v:textbox inset="10.8pt,0,10.8pt,0">
                  <w:txbxContent>
                    <w:p w:rsidR="000F0E84" w:rsidRDefault="000F0E84" w:rsidP="004B3110">
                      <w:pPr>
                        <w:pStyle w:val="Calloutnormal"/>
                        <w:spacing w:after="0"/>
                      </w:pPr>
                    </w:p>
                    <w:p w:rsidR="000F0E84" w:rsidRPr="00E3114B" w:rsidRDefault="000F0E84" w:rsidP="004B3110">
                      <w:pPr>
                        <w:pStyle w:val="Calloutnormaldefinition"/>
                        <w:rPr>
                          <w:sz w:val="4"/>
                          <w:szCs w:val="4"/>
                          <w:lang w:val="es-ES_tradnl"/>
                        </w:rPr>
                      </w:pPr>
                      <w:r w:rsidRPr="003F2D53">
                        <w:t>El término legal</w:t>
                      </w:r>
                      <w:r w:rsidRPr="00507174">
                        <w:t xml:space="preserve"> </w:t>
                      </w:r>
                      <w:r w:rsidRPr="00E205AF">
                        <w:rPr>
                          <w:b w:val="0"/>
                        </w:rPr>
                        <w:t xml:space="preserve">para “una queja rápida” es </w:t>
                      </w:r>
                      <w:r w:rsidRPr="003F2D53">
                        <w:t xml:space="preserve">“reclamación </w:t>
                      </w:r>
                      <w:r>
                        <w:t>acelerada</w:t>
                      </w:r>
                      <w:r w:rsidRPr="003F2D53">
                        <w:rPr>
                          <w:lang w:val="es-ES_tradnl"/>
                        </w:rPr>
                        <w:t>.”</w:t>
                      </w:r>
                    </w:p>
                    <w:p w:rsidR="000F0E84" w:rsidRPr="00507174" w:rsidRDefault="000F0E84" w:rsidP="007B4A37">
                      <w:pPr>
                        <w:pStyle w:val="Callout"/>
                        <w:rPr>
                          <w:sz w:val="4"/>
                          <w:szCs w:val="4"/>
                          <w:lang w:val="es-ES"/>
                        </w:rPr>
                      </w:pPr>
                    </w:p>
                  </w:txbxContent>
                </v:textbox>
                <w10:wrap type="square"/>
              </v:shape>
            </w:pict>
          </mc:Fallback>
        </mc:AlternateContent>
      </w:r>
      <w:r w:rsidR="001A4D21" w:rsidRPr="00D70615">
        <w:rPr>
          <w:rStyle w:val="Planinstructions"/>
          <w:i w:val="0"/>
          <w:lang w:val="en-US"/>
        </w:rPr>
        <w:t>[</w:t>
      </w:r>
      <w:r w:rsidR="001A4D21" w:rsidRPr="00D70615">
        <w:rPr>
          <w:rStyle w:val="Planinstructions"/>
          <w:lang w:val="en-US"/>
        </w:rPr>
        <w:t xml:space="preserve">Insert </w:t>
      </w:r>
      <w:r w:rsidR="007B4A37" w:rsidRPr="00D70615">
        <w:rPr>
          <w:rStyle w:val="Planinstructions"/>
          <w:lang w:val="en-US"/>
        </w:rPr>
        <w:t xml:space="preserve">additional </w:t>
      </w:r>
      <w:r w:rsidR="001A4D21" w:rsidRPr="00D70615">
        <w:rPr>
          <w:rStyle w:val="Planinstructions"/>
          <w:lang w:val="en-US"/>
        </w:rPr>
        <w:t>description of the procedures (including time frames) and instructions about what members need to do if they want to use the process for making a complaint</w:t>
      </w:r>
      <w:r w:rsidR="007B4A37" w:rsidRPr="00D70615">
        <w:rPr>
          <w:rStyle w:val="Planinstructions"/>
          <w:lang w:val="en-US"/>
        </w:rPr>
        <w:t>, including a fast complaint</w:t>
      </w:r>
      <w:r w:rsidR="001A4D21" w:rsidRPr="00D70615">
        <w:rPr>
          <w:rStyle w:val="Planinstructions"/>
          <w:lang w:val="en-US"/>
        </w:rPr>
        <w:t>.</w:t>
      </w:r>
      <w:r w:rsidR="001A4D21" w:rsidRPr="00D70615">
        <w:rPr>
          <w:rStyle w:val="Planinstructions"/>
          <w:i w:val="0"/>
          <w:lang w:val="en-US"/>
        </w:rPr>
        <w:t>]</w:t>
      </w:r>
    </w:p>
    <w:p w:rsidR="001A4D21" w:rsidRPr="00EE3977" w:rsidRDefault="001A4D21" w:rsidP="00753A87">
      <w:pPr>
        <w:spacing w:after="120"/>
      </w:pPr>
      <w:r w:rsidRPr="00EE3977">
        <w:t xml:space="preserve">Es posible que le respondamos inmediatamente. Si nos llama por teléfono con una queja, es posible que le demos una respuesta en esa misma llamada. Si su enfermedad nos exige que respondamos rápidamente, lo haremos. </w:t>
      </w:r>
    </w:p>
    <w:p w:rsidR="001A4D21" w:rsidRPr="00510EA6" w:rsidRDefault="00987575" w:rsidP="00510EA6">
      <w:pPr>
        <w:pStyle w:val="ListBullet"/>
      </w:pPr>
      <w:r w:rsidRPr="00EE3977">
        <w:t xml:space="preserve">Respondemos la </w:t>
      </w:r>
      <w:r w:rsidR="001A4D21" w:rsidRPr="00EE3977">
        <w:t xml:space="preserve">mayoría de las quejas </w:t>
      </w:r>
      <w:r w:rsidRPr="00EE3977">
        <w:t xml:space="preserve">a más tardar </w:t>
      </w:r>
      <w:r w:rsidR="001A4D21" w:rsidRPr="00EE3977">
        <w:t>en 30 días calendario. Si necesitamos más información y el retraso le conviene a usted o si nos pide más tiempo, podríamos tardar hasta 14 días calendario más (en total 44 días</w:t>
      </w:r>
      <w:r w:rsidR="00EA4B78">
        <w:t xml:space="preserve"> calendario</w:t>
      </w:r>
      <w:r w:rsidR="001A4D21" w:rsidRPr="00510EA6">
        <w:t xml:space="preserve">) para responder a su queja. </w:t>
      </w:r>
      <w:r w:rsidRPr="00510EA6">
        <w:t>Le diremos por escrito por qué necesitamos más tiempo.</w:t>
      </w:r>
    </w:p>
    <w:p w:rsidR="00987575" w:rsidRPr="00EE3977" w:rsidRDefault="00987575" w:rsidP="001A4D21">
      <w:pPr>
        <w:pStyle w:val="ListBullet"/>
      </w:pPr>
      <w:r w:rsidRPr="00510EA6">
        <w:t>Si presenta una queja porque rechazamos su pedido sobre una decisión de</w:t>
      </w:r>
      <w:r w:rsidRPr="00510EA6">
        <w:rPr>
          <w:color w:val="000000"/>
        </w:rPr>
        <w:t xml:space="preserve"> “cobertura rápida” o una “apelación rápida”, le daremos automáticamente una “queja</w:t>
      </w:r>
      <w:r w:rsidRPr="00EE3977">
        <w:t xml:space="preserve"> rápida” y responderemos a su queja dentro de 24 horas.</w:t>
      </w:r>
    </w:p>
    <w:p w:rsidR="00987575" w:rsidRPr="00EE3977" w:rsidRDefault="00987575" w:rsidP="00AF1707">
      <w:pPr>
        <w:pStyle w:val="ListBullet"/>
        <w:spacing w:after="200"/>
      </w:pPr>
      <w:r w:rsidRPr="00EE3977">
        <w:t>Si presenta una queja porque tomamos tiempo adicional para tomar una decisión de cobertura rápida o de apelación, le daremos automáticamente una “queja rápida” y responderemos a su queja dentro de 24 horas.</w:t>
      </w:r>
    </w:p>
    <w:p w:rsidR="007401A5" w:rsidRDefault="001A4D21" w:rsidP="00D70615">
      <w:r w:rsidRPr="00EE3977">
        <w:rPr>
          <w:b/>
        </w:rPr>
        <w:t xml:space="preserve">Si no estamos de acuerdo </w:t>
      </w:r>
      <w:r w:rsidRPr="00EE3977">
        <w:t>con parte o con toda su queja, le diremos nuestros motivos. Le responderemos, ya sea que estemos de acuerdo o no con la queja.</w:t>
      </w:r>
    </w:p>
    <w:p w:rsidR="001A4D21" w:rsidRPr="00EE3977" w:rsidRDefault="001A4D21" w:rsidP="00510EA6">
      <w:pPr>
        <w:pStyle w:val="Heading2"/>
        <w:rPr>
          <w:lang w:val="es-US"/>
        </w:rPr>
      </w:pPr>
      <w:bookmarkStart w:id="499" w:name="_Toc379454218"/>
      <w:bookmarkStart w:id="500" w:name="_Toc379454693"/>
      <w:bookmarkStart w:id="501" w:name="_Toc396738379"/>
      <w:bookmarkStart w:id="502" w:name="_Toc457246046"/>
      <w:bookmarkStart w:id="503" w:name="_Toc488840300"/>
      <w:r w:rsidRPr="00EE3977">
        <w:rPr>
          <w:lang w:val="es-US"/>
        </w:rPr>
        <w:t xml:space="preserve">Sección 10.2: </w:t>
      </w:r>
      <w:bookmarkEnd w:id="499"/>
      <w:bookmarkEnd w:id="500"/>
      <w:bookmarkEnd w:id="501"/>
      <w:r w:rsidR="00987575" w:rsidRPr="00EE3977">
        <w:rPr>
          <w:lang w:val="es-US"/>
        </w:rPr>
        <w:t>Quejas externas</w:t>
      </w:r>
      <w:bookmarkEnd w:id="502"/>
      <w:bookmarkEnd w:id="503"/>
    </w:p>
    <w:p w:rsidR="00987575" w:rsidRPr="00EE3977" w:rsidRDefault="00987575" w:rsidP="00AF1707">
      <w:pPr>
        <w:pStyle w:val="Heading3"/>
      </w:pPr>
      <w:r w:rsidRPr="00EE3977">
        <w:t>Usted puede hablar con Medicare sobre su queja</w:t>
      </w:r>
    </w:p>
    <w:p w:rsidR="00987575" w:rsidRPr="00510EA6" w:rsidRDefault="00987575" w:rsidP="00505A54">
      <w:r w:rsidRPr="00EE3977">
        <w:t>Usted puede enviar su queja a Medicare. El Formulario para presentar quejas a Medicare está disponible en: https://</w:t>
      </w:r>
      <w:hyperlink r:id="rId10" w:history="1">
        <w:r w:rsidRPr="00510EA6">
          <w:t>www.medicare.gov/MedicareComplaintForm/home.aspx</w:t>
        </w:r>
      </w:hyperlink>
    </w:p>
    <w:p w:rsidR="00987575" w:rsidRPr="00510EA6" w:rsidRDefault="00987575" w:rsidP="00987575">
      <w:r w:rsidRPr="00510EA6">
        <w:t xml:space="preserve">Medicare toma muy seriamente sus quejas y usará esta información para ayudar a mejorar la calidad del programa Medicare. </w:t>
      </w:r>
    </w:p>
    <w:p w:rsidR="00987575" w:rsidRPr="00EE3977" w:rsidRDefault="00987575" w:rsidP="00510EA6">
      <w:r w:rsidRPr="00EE3977">
        <w:lastRenderedPageBreak/>
        <w:t>Si tiene más comentarios o inquietudes o si cree que el plan no está solucionando</w:t>
      </w:r>
      <w:r w:rsidRPr="00EE3977">
        <w:br/>
        <w:t>su problema, llame al 1-800-MEDICARE (1-800-633-4227). Los usuarios de TTY/TDD pueden llamar al 1-877-486-2048. La llamada es gratuita.</w:t>
      </w:r>
    </w:p>
    <w:p w:rsidR="00987575" w:rsidRPr="00510EA6" w:rsidRDefault="00EA4B78" w:rsidP="00AF1707">
      <w:pPr>
        <w:pStyle w:val="Heading3"/>
      </w:pPr>
      <w:r>
        <w:t xml:space="preserve">Usted </w:t>
      </w:r>
      <w:r w:rsidR="00987575" w:rsidRPr="00510EA6">
        <w:t>puede decirle sobre su queja al Departamento de cuidados de salud y servicios familiares de Illinois</w:t>
      </w:r>
    </w:p>
    <w:p w:rsidR="00AD1C1A" w:rsidRPr="00510EA6" w:rsidRDefault="00987575" w:rsidP="001A4D21">
      <w:r w:rsidRPr="00510EA6">
        <w:t xml:space="preserve">Para presentar una queja ante el Departamento de cuidados de salud y servicios familiares de Illinois, envíe un mensaje electrónico a </w:t>
      </w:r>
      <w:r w:rsidR="00AD1C1A" w:rsidRPr="00510EA6">
        <w:t>HFS.CareCoord@illinois.gov</w:t>
      </w:r>
      <w:r w:rsidR="00AD1C1A" w:rsidRPr="00AF1707">
        <w:t>.</w:t>
      </w:r>
      <w:r w:rsidRPr="00510EA6">
        <w:t xml:space="preserve"> </w:t>
      </w:r>
    </w:p>
    <w:p w:rsidR="00AD1C1A" w:rsidRPr="00510EA6" w:rsidRDefault="00AD1C1A" w:rsidP="00AF1707">
      <w:pPr>
        <w:pStyle w:val="Heading3"/>
      </w:pPr>
      <w:r w:rsidRPr="00510EA6">
        <w:t>Usted puede presentar una queja ante la Oficina de derechos civiles</w:t>
      </w:r>
    </w:p>
    <w:p w:rsidR="00AD1C1A" w:rsidRPr="00510EA6" w:rsidRDefault="00AD1C1A" w:rsidP="00505A54">
      <w:r w:rsidRPr="00510EA6">
        <w:t xml:space="preserve">Usted puede presentar </w:t>
      </w:r>
      <w:r w:rsidR="001A4D21" w:rsidRPr="00510EA6">
        <w:t xml:space="preserve">una queja </w:t>
      </w:r>
      <w:r w:rsidRPr="00510EA6">
        <w:t>ante la Oficina de derechos civiles del Departamento de salud y servicios humanos</w:t>
      </w:r>
      <w:r w:rsidRPr="00EE3977">
        <w:t xml:space="preserve"> si le parece que ha sido tratado injustamente. Por ejemplo, usted puede presentar una queja </w:t>
      </w:r>
      <w:r w:rsidR="001A4D21" w:rsidRPr="00EE3977">
        <w:t xml:space="preserve">sobre el acceso para discapacitados o </w:t>
      </w:r>
      <w:r w:rsidR="00AE5D12">
        <w:t xml:space="preserve">sobre </w:t>
      </w:r>
      <w:r w:rsidR="001A4D21" w:rsidRPr="00510EA6">
        <w:t>asistencia con el idioma</w:t>
      </w:r>
      <w:r w:rsidR="00E91036">
        <w:t>.</w:t>
      </w:r>
      <w:r w:rsidR="00E91036" w:rsidRPr="00510EA6">
        <w:t xml:space="preserve"> </w:t>
      </w:r>
      <w:r w:rsidRPr="00510EA6">
        <w:t xml:space="preserve">El número de teléfono de </w:t>
      </w:r>
      <w:r w:rsidR="001A4D21" w:rsidRPr="00510EA6">
        <w:t>la Oficina de derechos civiles</w:t>
      </w:r>
      <w:r w:rsidRPr="00510EA6">
        <w:t xml:space="preserve"> es 1-800-368-1019. Los usuarios de TTY debe</w:t>
      </w:r>
      <w:r w:rsidR="00971EC9">
        <w:t>n</w:t>
      </w:r>
      <w:r w:rsidRPr="00510EA6">
        <w:t xml:space="preserve"> llamar al 1-800-537-7697</w:t>
      </w:r>
      <w:r w:rsidR="001A4D21" w:rsidRPr="00510EA6">
        <w:t xml:space="preserve">. </w:t>
      </w:r>
      <w:r w:rsidRPr="00510EA6">
        <w:t>También puede visitar http://www.hhs.gov/ocr para encontrar más información.</w:t>
      </w:r>
    </w:p>
    <w:p w:rsidR="00AD1C1A" w:rsidRPr="00510EA6" w:rsidRDefault="00AD1C1A" w:rsidP="00AF1707">
      <w:pPr>
        <w:spacing w:after="120"/>
      </w:pPr>
      <w:r w:rsidRPr="00EE3977">
        <w:t xml:space="preserve">Usted </w:t>
      </w:r>
      <w:r w:rsidR="00971EC9">
        <w:t xml:space="preserve">también </w:t>
      </w:r>
      <w:r w:rsidRPr="00510EA6">
        <w:t xml:space="preserve">puede comunicarse </w:t>
      </w:r>
      <w:r w:rsidR="006879E1" w:rsidRPr="00510EA6">
        <w:t>con</w:t>
      </w:r>
      <w:r w:rsidR="006879E1">
        <w:t xml:space="preserve"> </w:t>
      </w:r>
      <w:r w:rsidR="006879E1" w:rsidRPr="00510EA6">
        <w:t>la</w:t>
      </w:r>
      <w:r w:rsidRPr="00510EA6">
        <w:t xml:space="preserve"> Oficina de derechos civiles en:</w:t>
      </w:r>
    </w:p>
    <w:p w:rsidR="00D70615" w:rsidRPr="00E517AD" w:rsidRDefault="001A4D21" w:rsidP="00D70615">
      <w:pPr>
        <w:tabs>
          <w:tab w:val="left" w:pos="2250"/>
        </w:tabs>
        <w:ind w:left="1440"/>
        <w:rPr>
          <w:lang w:val="en-US"/>
        </w:rPr>
      </w:pPr>
      <w:r w:rsidRPr="00E517AD">
        <w:rPr>
          <w:rStyle w:val="Planinstructions"/>
          <w:i w:val="0"/>
          <w:lang w:val="en-US"/>
        </w:rPr>
        <w:t>[</w:t>
      </w:r>
      <w:r w:rsidRPr="00E517AD">
        <w:rPr>
          <w:rStyle w:val="PlanInstructions0"/>
          <w:lang w:val="en-US"/>
        </w:rPr>
        <w:t>Plans should insert contact information for the OCR regional office.</w:t>
      </w:r>
      <w:r w:rsidRPr="00E517AD">
        <w:rPr>
          <w:rStyle w:val="Planinstructions"/>
          <w:i w:val="0"/>
          <w:lang w:val="en-US"/>
        </w:rPr>
        <w:t>]</w:t>
      </w:r>
      <w:r w:rsidRPr="00E517AD">
        <w:rPr>
          <w:lang w:val="en-US"/>
        </w:rPr>
        <w:t xml:space="preserve"> </w:t>
      </w:r>
    </w:p>
    <w:p w:rsidR="001A4D21" w:rsidRPr="00525F15" w:rsidRDefault="001A4D21" w:rsidP="00AD1C1A">
      <w:r w:rsidRPr="00EE3977">
        <w:t xml:space="preserve">Usted también puede tener derechos según la Ley de estadounidenses con discapacidades y según </w:t>
      </w:r>
      <w:r w:rsidRPr="00EE3977">
        <w:rPr>
          <w:rStyle w:val="Planinstructions"/>
          <w:i w:val="0"/>
        </w:rPr>
        <w:t>[</w:t>
      </w:r>
      <w:r w:rsidRPr="00EE3977">
        <w:rPr>
          <w:rStyle w:val="PlanInstructions0"/>
        </w:rPr>
        <w:t>plans may insert</w:t>
      </w:r>
      <w:r w:rsidRPr="00EE3977">
        <w:rPr>
          <w:rStyle w:val="PlanInstructions0"/>
          <w:rFonts w:eastAsia="Times New Roman"/>
          <w:bCs/>
          <w:szCs w:val="28"/>
        </w:rPr>
        <w:t xml:space="preserve"> relevant state law.</w:t>
      </w:r>
      <w:r w:rsidRPr="00EE3977">
        <w:rPr>
          <w:rStyle w:val="Planinstructions"/>
          <w:i w:val="0"/>
        </w:rPr>
        <w:t>]</w:t>
      </w:r>
      <w:r w:rsidRPr="00EE3977">
        <w:t xml:space="preserve"> Para pedir ayuda, comuníquese con </w:t>
      </w:r>
      <w:r w:rsidR="00753A87" w:rsidRPr="00EE3977">
        <w:br/>
      </w:r>
      <w:r w:rsidRPr="00EE3977">
        <w:t>la Línea de ayuda a personas de la tercera edad</w:t>
      </w:r>
      <w:r w:rsidR="00AD1C1A" w:rsidRPr="00EE3977">
        <w:t xml:space="preserve"> de lunes a viernes de 8:30 a.m. a 5:00 p.m. </w:t>
      </w:r>
      <w:r w:rsidRPr="00EE3977">
        <w:t>El teléfono es 1-800-252-8966,</w:t>
      </w:r>
      <w:r w:rsidR="0018181B" w:rsidRPr="00EE3977">
        <w:t xml:space="preserve"> </w:t>
      </w:r>
      <w:r w:rsidRPr="00525F15">
        <w:t>TTY: 1-888-206-1327.</w:t>
      </w:r>
      <w:r w:rsidR="00AD1C1A" w:rsidRPr="00525F15">
        <w:t xml:space="preserve"> La llamada y la ayuda son gratuitas.</w:t>
      </w:r>
    </w:p>
    <w:p w:rsidR="001A4D21" w:rsidRPr="00082DB2" w:rsidRDefault="001A4D21" w:rsidP="00AF1707">
      <w:pPr>
        <w:pStyle w:val="Heading3"/>
      </w:pPr>
      <w:bookmarkStart w:id="504" w:name="_Toc379454219"/>
      <w:bookmarkStart w:id="505" w:name="_Toc379454694"/>
      <w:bookmarkStart w:id="506" w:name="_Toc396738380"/>
      <w:r w:rsidRPr="00525F15">
        <w:t>Usted puede presentar</w:t>
      </w:r>
      <w:r w:rsidR="00AD1C1A" w:rsidRPr="00525F15">
        <w:t xml:space="preserve"> una queja</w:t>
      </w:r>
      <w:r w:rsidRPr="00525F15">
        <w:t xml:space="preserve"> a</w:t>
      </w:r>
      <w:r w:rsidR="00AD1C1A" w:rsidRPr="00525F15">
        <w:t>nte</w:t>
      </w:r>
      <w:r w:rsidRPr="00525F15">
        <w:t xml:space="preserve"> l</w:t>
      </w:r>
      <w:r w:rsidRPr="00082DB2">
        <w:t>a Organización para el mejoramiento de la calidad</w:t>
      </w:r>
      <w:bookmarkEnd w:id="504"/>
      <w:bookmarkEnd w:id="505"/>
      <w:bookmarkEnd w:id="506"/>
    </w:p>
    <w:p w:rsidR="001A4D21" w:rsidRPr="00082DB2" w:rsidRDefault="001A4D21" w:rsidP="00C90995">
      <w:pPr>
        <w:spacing w:after="120"/>
      </w:pPr>
      <w:r w:rsidRPr="00082DB2">
        <w:t xml:space="preserve">Si su queja es sobre </w:t>
      </w:r>
      <w:r w:rsidRPr="00082DB2">
        <w:rPr>
          <w:i/>
        </w:rPr>
        <w:t>calidad del cuidado</w:t>
      </w:r>
      <w:r w:rsidRPr="00082DB2">
        <w:t>, también tiene dos opciones:</w:t>
      </w:r>
    </w:p>
    <w:p w:rsidR="001A4D21" w:rsidRPr="00082DB2" w:rsidRDefault="001A4D21" w:rsidP="00677907">
      <w:pPr>
        <w:pStyle w:val="ListBullet"/>
        <w:ind w:left="576" w:hanging="288"/>
      </w:pPr>
      <w:r w:rsidRPr="00082DB2">
        <w:t>Si lo prefiere, puede presentar su queja sobre la calidad del cuidado directamente a la Organización para el mejoramiento de la calidad (</w:t>
      </w:r>
      <w:r w:rsidRPr="00082DB2">
        <w:rPr>
          <w:i/>
        </w:rPr>
        <w:t xml:space="preserve">sin </w:t>
      </w:r>
      <w:r w:rsidRPr="00082DB2">
        <w:t xml:space="preserve">presentarla a nosotros). </w:t>
      </w:r>
    </w:p>
    <w:p w:rsidR="001A4D21" w:rsidRPr="00AD64F5" w:rsidRDefault="001A4D21" w:rsidP="00677907">
      <w:pPr>
        <w:pStyle w:val="ListBullet"/>
        <w:ind w:left="576" w:hanging="288"/>
        <w:rPr>
          <w:b/>
          <w:bCs/>
        </w:rPr>
      </w:pPr>
      <w:r w:rsidRPr="00AD64F5">
        <w:t xml:space="preserve">O puede presentarnos su queja a nosotros </w:t>
      </w:r>
      <w:r w:rsidRPr="00AD64F5">
        <w:rPr>
          <w:i/>
        </w:rPr>
        <w:t xml:space="preserve">y </w:t>
      </w:r>
      <w:r w:rsidRPr="00AD64F5">
        <w:t>a la Organización para el mejoramiento de la calidad. Si presenta una queja a esta organización, trabajaremos con ellos para resolver su queja.</w:t>
      </w:r>
    </w:p>
    <w:p w:rsidR="001A4D21" w:rsidRPr="00AD64F5" w:rsidRDefault="001A4D21" w:rsidP="00293B69">
      <w:r w:rsidRPr="00AD64F5">
        <w:t xml:space="preserve">La Organización para el mejoramiento de la calidad es un grupo de médicos y otros expertos de cuidado de salud, pagados por el gobierno federal para revisar y mejorar el cuidado que se da a los pacientes de Medicare. </w:t>
      </w:r>
    </w:p>
    <w:p w:rsidR="001A4D21" w:rsidRPr="00864F47" w:rsidRDefault="006879E1" w:rsidP="00DB4594">
      <w:r w:rsidRPr="00AD64F5">
        <w:t xml:space="preserve">En Illinois, </w:t>
      </w:r>
      <w:r w:rsidR="001A4D21" w:rsidRPr="00AD64F5">
        <w:t xml:space="preserve">la Organización para el mejoramiento de la calidad </w:t>
      </w:r>
      <w:r w:rsidRPr="00864F47">
        <w:t xml:space="preserve">se llama &lt;state-specific QIO name&gt;. El teléfono de &lt;State-specific QIO name&gt; </w:t>
      </w:r>
      <w:r w:rsidR="001A4D21" w:rsidRPr="00864F47">
        <w:t>es &lt;phone number&gt;.</w:t>
      </w:r>
    </w:p>
    <w:sectPr w:rsidR="001A4D21" w:rsidRPr="00864F47" w:rsidSect="001A4D21">
      <w:headerReference w:type="default" r:id="rId11"/>
      <w:footerReference w:type="even" r:id="rId12"/>
      <w:footerReference w:type="default" r:id="rId13"/>
      <w:headerReference w:type="first" r:id="rId14"/>
      <w:footerReference w:type="first" r:id="rId15"/>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E84" w:rsidRDefault="000F0E84" w:rsidP="001A4D21">
      <w:pPr>
        <w:spacing w:after="0" w:line="240" w:lineRule="auto"/>
      </w:pPr>
      <w:r>
        <w:separator/>
      </w:r>
    </w:p>
    <w:p w:rsidR="000F0E84" w:rsidRDefault="000F0E84"/>
    <w:p w:rsidR="000F0E84" w:rsidRDefault="000F0E84"/>
  </w:endnote>
  <w:endnote w:type="continuationSeparator" w:id="0">
    <w:p w:rsidR="000F0E84" w:rsidRDefault="000F0E84" w:rsidP="001A4D21">
      <w:pPr>
        <w:spacing w:after="0" w:line="240" w:lineRule="auto"/>
      </w:pPr>
      <w:r>
        <w:continuationSeparator/>
      </w:r>
    </w:p>
    <w:p w:rsidR="000F0E84" w:rsidRDefault="000F0E84"/>
    <w:p w:rsidR="000F0E84" w:rsidRDefault="000F0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E84" w:rsidRDefault="000F0E84">
    <w:pPr>
      <w:pStyle w:val="Footer"/>
    </w:pPr>
    <w:r w:rsidRPr="00184474">
      <w:rPr>
        <w:sz w:val="18"/>
      </w:rPr>
      <w:t>[&lt;Marketing Material ID&gt;]</w:t>
    </w:r>
  </w:p>
  <w:p w:rsidR="000F0E84" w:rsidRDefault="000F0E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E84" w:rsidRPr="00E579BE" w:rsidRDefault="000F0E84" w:rsidP="00E517AD">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9044940</wp:posOffset>
              </wp:positionV>
              <wp:extent cx="292100" cy="299085"/>
              <wp:effectExtent l="8890" t="0" r="3810" b="0"/>
              <wp:wrapNone/>
              <wp:docPr id="4"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E579B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55" alt="Title: Signo de Pregunta - Description: Signo de pregunta blanco, el cual aparece en un cuadro negro en la parte de abajo de la página, al lado de la información de contacto del plan." style="position:absolute;margin-left:-31.55pt;margin-top:712.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F0E84" w:rsidRDefault="000F0E84" w:rsidP="00E579BE">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 xml:space="preserve">phone and TTY/TDD </w:t>
    </w:r>
    <w:r w:rsidRPr="00B23B76">
      <w:t>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Pr>
        <w:lang w:val="es-US"/>
      </w:rPr>
      <w:tab/>
    </w:r>
    <w:r w:rsidRPr="00293B69">
      <w:rPr>
        <w:lang w:val="es-US"/>
      </w:rPr>
      <w:tab/>
    </w:r>
    <w:r w:rsidRPr="00E158B5">
      <w:fldChar w:fldCharType="begin"/>
    </w:r>
    <w:r w:rsidRPr="00E158B5">
      <w:instrText xml:space="preserve"> PAGE   \* MERGEFORMAT </w:instrText>
    </w:r>
    <w:r w:rsidRPr="00E158B5">
      <w:fldChar w:fldCharType="separate"/>
    </w:r>
    <w:r w:rsidR="00677907">
      <w:rPr>
        <w:noProof/>
      </w:rPr>
      <w:t>3</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E84" w:rsidRPr="00E579BE" w:rsidRDefault="000F0E84" w:rsidP="00E517AD">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9057005</wp:posOffset>
              </wp:positionV>
              <wp:extent cx="292100" cy="299085"/>
              <wp:effectExtent l="8890" t="0" r="3810" b="6985"/>
              <wp:wrapNone/>
              <wp:docPr id="1" name="Group 1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E84" w:rsidRDefault="000F0E84" w:rsidP="00E579B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58" alt="Title: Signo de Pregunta - Description: Signo de pregunta blanco, el cual aparece en un cuadro negro en la parte de abajo de la página, al lado de la información de contacto del plan." style="position:absolute;margin-left:-31.55pt;margin-top:713.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yvfvg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F0E84" w:rsidRDefault="000F0E84" w:rsidP="00E579BE">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 xml:space="preserve">phone and TTY/TDD </w:t>
    </w:r>
    <w:r w:rsidRPr="00B23B76">
      <w:t>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Pr>
        <w:lang w:val="es-US"/>
      </w:rPr>
      <w:tab/>
    </w:r>
    <w:r w:rsidRPr="00293B69">
      <w:rPr>
        <w:lang w:val="es-US"/>
      </w:rPr>
      <w:tab/>
    </w:r>
    <w:r w:rsidRPr="00E158B5">
      <w:fldChar w:fldCharType="begin"/>
    </w:r>
    <w:r w:rsidRPr="00E158B5">
      <w:instrText xml:space="preserve"> PAGE   \* MERGEFORMAT </w:instrText>
    </w:r>
    <w:r w:rsidRPr="00E158B5">
      <w:fldChar w:fldCharType="separate"/>
    </w:r>
    <w:r w:rsidR="00677907">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E84" w:rsidRDefault="000F0E84" w:rsidP="001A4D21">
      <w:pPr>
        <w:spacing w:after="0" w:line="240" w:lineRule="auto"/>
      </w:pPr>
      <w:r>
        <w:separator/>
      </w:r>
    </w:p>
    <w:p w:rsidR="000F0E84" w:rsidRDefault="000F0E84"/>
    <w:p w:rsidR="000F0E84" w:rsidRDefault="000F0E84"/>
  </w:footnote>
  <w:footnote w:type="continuationSeparator" w:id="0">
    <w:p w:rsidR="000F0E84" w:rsidRDefault="000F0E84" w:rsidP="001A4D21">
      <w:pPr>
        <w:spacing w:after="0" w:line="240" w:lineRule="auto"/>
      </w:pPr>
      <w:r>
        <w:continuationSeparator/>
      </w:r>
    </w:p>
    <w:p w:rsidR="000F0E84" w:rsidRDefault="000F0E84"/>
    <w:p w:rsidR="000F0E84" w:rsidRDefault="000F0E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E84" w:rsidRPr="006A103C" w:rsidRDefault="000F0E84" w:rsidP="001A4D21">
    <w:pPr>
      <w:pStyle w:val="Pageheader"/>
      <w:spacing w:after="0"/>
      <w:ind w:right="0"/>
      <w:rPr>
        <w:lang w:val="es-ES_tradnl"/>
      </w:rPr>
    </w:pPr>
    <w:r w:rsidRPr="00510069">
      <w:t>&lt;Plan name&gt;</w:t>
    </w:r>
    <w:r>
      <w:t xml:space="preserve"> </w:t>
    </w:r>
    <w:r w:rsidRPr="00513775">
      <w:t>MANUAL DEL MIEMBRO</w:t>
    </w:r>
    <w:r w:rsidRPr="00513775">
      <w:tab/>
    </w:r>
    <w:r w:rsidRPr="006A103C">
      <w:rPr>
        <w:lang w:val="es-ES_tradnl"/>
      </w:rPr>
      <w:t>Capítulo 9: Qué hacer si tiene un problema o una queja</w:t>
    </w:r>
  </w:p>
  <w:p w:rsidR="000F0E84" w:rsidRPr="00471FBF" w:rsidRDefault="000F0E84" w:rsidP="00E517AD">
    <w:pPr>
      <w:pStyle w:val="Pageheader"/>
      <w:spacing w:after="0" w:line="220" w:lineRule="exact"/>
      <w:ind w:right="0"/>
      <w:jc w:val="right"/>
      <w:rPr>
        <w:lang w:val="es-ES_tradnl"/>
      </w:rPr>
    </w:pPr>
    <w:r w:rsidRPr="006A103C">
      <w:rPr>
        <w:lang w:val="es-ES_tradnl"/>
      </w:rPr>
      <w:t xml:space="preserve">(decisiones </w:t>
    </w:r>
    <w:r>
      <w:rPr>
        <w:lang w:val="es-ES_tradnl"/>
      </w:rPr>
      <w:t>sobre</w:t>
    </w:r>
    <w:r w:rsidRPr="006A103C">
      <w:rPr>
        <w:lang w:val="es-ES_tradnl"/>
      </w:rPr>
      <w:t xml:space="preserv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E84" w:rsidRPr="006A103C" w:rsidRDefault="000F0E84" w:rsidP="00E517AD">
    <w:pPr>
      <w:pStyle w:val="Pageheader"/>
      <w:spacing w:after="0"/>
      <w:ind w:right="0"/>
      <w:rPr>
        <w:lang w:val="es-ES_tradnl"/>
      </w:rPr>
    </w:pPr>
    <w:r w:rsidRPr="00510069">
      <w:t>&lt;Plan name&gt;</w:t>
    </w:r>
    <w:r>
      <w:t xml:space="preserve"> </w:t>
    </w:r>
    <w:r w:rsidRPr="00510069">
      <w:t>MANUAL DEL MIEMBRO</w:t>
    </w:r>
    <w:r w:rsidRPr="0051006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E43"/>
    <w:multiLevelType w:val="hybridMultilevel"/>
    <w:tmpl w:val="7EA28D1A"/>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Segoe UI" w:hAnsi="Segoe UI" w:cs="Segoe UI" w:hint="default"/>
      </w:rPr>
    </w:lvl>
    <w:lvl w:ilvl="2" w:tplc="04090005">
      <w:start w:val="1"/>
      <w:numFmt w:val="bullet"/>
      <w:lvlText w:val=""/>
      <w:lvlJc w:val="left"/>
      <w:pPr>
        <w:tabs>
          <w:tab w:val="num" w:pos="2160"/>
        </w:tabs>
        <w:ind w:left="2160" w:hanging="360"/>
      </w:pPr>
      <w:rPr>
        <w:rFonts w:ascii="Segoe UI" w:hAnsi="Segoe UI"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Segoe UI" w:hAnsi="Segoe UI" w:cs="Segoe UI" w:hint="default"/>
      </w:rPr>
    </w:lvl>
    <w:lvl w:ilvl="5" w:tplc="04090005" w:tentative="1">
      <w:start w:val="1"/>
      <w:numFmt w:val="bullet"/>
      <w:lvlText w:val=""/>
      <w:lvlJc w:val="left"/>
      <w:pPr>
        <w:tabs>
          <w:tab w:val="num" w:pos="4320"/>
        </w:tabs>
        <w:ind w:left="4320" w:hanging="360"/>
      </w:pPr>
      <w:rPr>
        <w:rFonts w:ascii="Segoe UI" w:hAnsi="Segoe U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Segoe UI" w:hAnsi="Segoe UI" w:cs="Segoe UI" w:hint="default"/>
      </w:rPr>
    </w:lvl>
    <w:lvl w:ilvl="8" w:tplc="04090005" w:tentative="1">
      <w:start w:val="1"/>
      <w:numFmt w:val="bullet"/>
      <w:lvlText w:val=""/>
      <w:lvlJc w:val="left"/>
      <w:pPr>
        <w:tabs>
          <w:tab w:val="num" w:pos="6480"/>
        </w:tabs>
        <w:ind w:left="6480" w:hanging="360"/>
      </w:pPr>
      <w:rPr>
        <w:rFonts w:ascii="Segoe UI" w:hAnsi="Segoe UI" w:hint="default"/>
      </w:rPr>
    </w:lvl>
  </w:abstractNum>
  <w:abstractNum w:abstractNumId="2" w15:restartNumberingAfterBreak="0">
    <w:nsid w:val="077122F6"/>
    <w:multiLevelType w:val="hybridMultilevel"/>
    <w:tmpl w:val="BF84E206"/>
    <w:lvl w:ilvl="0" w:tplc="04090003">
      <w:start w:val="1"/>
      <w:numFmt w:val="bullet"/>
      <w:lvlText w:val="o"/>
      <w:lvlJc w:val="left"/>
      <w:pPr>
        <w:ind w:left="1080" w:hanging="360"/>
      </w:pPr>
      <w:rPr>
        <w:rFonts w:ascii="Segoe UI" w:hAnsi="Segoe UI" w:cs="Segoe UI" w:hint="default"/>
      </w:rPr>
    </w:lvl>
    <w:lvl w:ilvl="1" w:tplc="04090003" w:tentative="1">
      <w:start w:val="1"/>
      <w:numFmt w:val="bullet"/>
      <w:lvlText w:val="o"/>
      <w:lvlJc w:val="left"/>
      <w:pPr>
        <w:ind w:left="1800" w:hanging="360"/>
      </w:pPr>
      <w:rPr>
        <w:rFonts w:ascii="Segoe UI" w:hAnsi="Segoe UI" w:cs="Segoe UI" w:hint="default"/>
      </w:rPr>
    </w:lvl>
    <w:lvl w:ilvl="2" w:tplc="04090005" w:tentative="1">
      <w:start w:val="1"/>
      <w:numFmt w:val="bullet"/>
      <w:lvlText w:val=""/>
      <w:lvlJc w:val="left"/>
      <w:pPr>
        <w:ind w:left="2520" w:hanging="360"/>
      </w:pPr>
      <w:rPr>
        <w:rFonts w:ascii="Segoe UI" w:hAnsi="Segoe U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Segoe UI" w:hAnsi="Segoe UI" w:cs="Segoe UI" w:hint="default"/>
      </w:rPr>
    </w:lvl>
    <w:lvl w:ilvl="5" w:tplc="04090005" w:tentative="1">
      <w:start w:val="1"/>
      <w:numFmt w:val="bullet"/>
      <w:lvlText w:val=""/>
      <w:lvlJc w:val="left"/>
      <w:pPr>
        <w:ind w:left="4680" w:hanging="360"/>
      </w:pPr>
      <w:rPr>
        <w:rFonts w:ascii="Segoe UI" w:hAnsi="Segoe UI"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Segoe UI" w:hAnsi="Segoe UI" w:cs="Segoe UI" w:hint="default"/>
      </w:rPr>
    </w:lvl>
    <w:lvl w:ilvl="8" w:tplc="04090005" w:tentative="1">
      <w:start w:val="1"/>
      <w:numFmt w:val="bullet"/>
      <w:lvlText w:val=""/>
      <w:lvlJc w:val="left"/>
      <w:pPr>
        <w:ind w:left="6840" w:hanging="360"/>
      </w:pPr>
      <w:rPr>
        <w:rFonts w:ascii="Segoe UI" w:hAnsi="Segoe UI" w:hint="default"/>
      </w:rPr>
    </w:lvl>
  </w:abstractNum>
  <w:abstractNum w:abstractNumId="3" w15:restartNumberingAfterBreak="0">
    <w:nsid w:val="0CB53636"/>
    <w:multiLevelType w:val="hybridMultilevel"/>
    <w:tmpl w:val="24C853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43607"/>
    <w:multiLevelType w:val="hybridMultilevel"/>
    <w:tmpl w:val="E000DD74"/>
    <w:lvl w:ilvl="0" w:tplc="47A04BCA">
      <w:start w:val="1"/>
      <w:numFmt w:val="bullet"/>
      <w:lvlText w:val=""/>
      <w:lvlJc w:val="left"/>
      <w:pPr>
        <w:ind w:left="1224" w:hanging="360"/>
      </w:pPr>
      <w:rPr>
        <w:rFonts w:ascii="Symbol" w:hAnsi="Symbol" w:hint="default"/>
        <w:color w:val="auto"/>
      </w:rPr>
    </w:lvl>
    <w:lvl w:ilvl="1" w:tplc="04090003" w:tentative="1">
      <w:start w:val="1"/>
      <w:numFmt w:val="bullet"/>
      <w:lvlText w:val="o"/>
      <w:lvlJc w:val="left"/>
      <w:pPr>
        <w:ind w:left="2016" w:hanging="360"/>
      </w:pPr>
      <w:rPr>
        <w:rFonts w:ascii="Segoe UI" w:hAnsi="Segoe UI" w:cs="Segoe UI" w:hint="default"/>
      </w:rPr>
    </w:lvl>
    <w:lvl w:ilvl="2" w:tplc="04090005" w:tentative="1">
      <w:start w:val="1"/>
      <w:numFmt w:val="bullet"/>
      <w:lvlText w:val=""/>
      <w:lvlJc w:val="left"/>
      <w:pPr>
        <w:ind w:left="2736" w:hanging="360"/>
      </w:pPr>
      <w:rPr>
        <w:rFonts w:ascii="Segoe UI" w:hAnsi="Segoe UI"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Segoe UI" w:hAnsi="Segoe UI" w:cs="Segoe UI" w:hint="default"/>
      </w:rPr>
    </w:lvl>
    <w:lvl w:ilvl="5" w:tplc="04090005" w:tentative="1">
      <w:start w:val="1"/>
      <w:numFmt w:val="bullet"/>
      <w:lvlText w:val=""/>
      <w:lvlJc w:val="left"/>
      <w:pPr>
        <w:ind w:left="4896" w:hanging="360"/>
      </w:pPr>
      <w:rPr>
        <w:rFonts w:ascii="Segoe UI" w:hAnsi="Segoe UI"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Segoe UI" w:hAnsi="Segoe UI" w:cs="Segoe UI" w:hint="default"/>
      </w:rPr>
    </w:lvl>
    <w:lvl w:ilvl="8" w:tplc="04090005" w:tentative="1">
      <w:start w:val="1"/>
      <w:numFmt w:val="bullet"/>
      <w:lvlText w:val=""/>
      <w:lvlJc w:val="left"/>
      <w:pPr>
        <w:ind w:left="7056" w:hanging="360"/>
      </w:pPr>
      <w:rPr>
        <w:rFonts w:ascii="Segoe UI" w:hAnsi="Segoe UI" w:hint="default"/>
      </w:rPr>
    </w:lvl>
  </w:abstractNum>
  <w:abstractNum w:abstractNumId="5"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Segoe UI" w:hAnsi="Segoe UI" w:hint="default"/>
        <w:position w:val="-2"/>
        <w:sz w:val="28"/>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6" w15:restartNumberingAfterBreak="0">
    <w:nsid w:val="15C9674E"/>
    <w:multiLevelType w:val="hybridMultilevel"/>
    <w:tmpl w:val="1B6E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7"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71C89"/>
    <w:multiLevelType w:val="hybridMultilevel"/>
    <w:tmpl w:val="B82887FC"/>
    <w:lvl w:ilvl="0" w:tplc="2D069EE4">
      <w:start w:val="1"/>
      <w:numFmt w:val="bullet"/>
      <w:lvlText w:val=""/>
      <w:lvlJc w:val="left"/>
      <w:pPr>
        <w:ind w:left="1584" w:hanging="360"/>
      </w:pPr>
      <w:rPr>
        <w:rFonts w:ascii="Segoe UI" w:hAnsi="Segoe UI" w:hint="default"/>
      </w:rPr>
    </w:lvl>
    <w:lvl w:ilvl="1" w:tplc="04090003" w:tentative="1">
      <w:start w:val="1"/>
      <w:numFmt w:val="bullet"/>
      <w:lvlText w:val="o"/>
      <w:lvlJc w:val="left"/>
      <w:pPr>
        <w:ind w:left="2304" w:hanging="360"/>
      </w:pPr>
      <w:rPr>
        <w:rFonts w:ascii="Segoe UI" w:hAnsi="Segoe UI" w:cs="Segoe UI" w:hint="default"/>
      </w:rPr>
    </w:lvl>
    <w:lvl w:ilvl="2" w:tplc="04090005" w:tentative="1">
      <w:start w:val="1"/>
      <w:numFmt w:val="bullet"/>
      <w:lvlText w:val=""/>
      <w:lvlJc w:val="left"/>
      <w:pPr>
        <w:ind w:left="3024" w:hanging="360"/>
      </w:pPr>
      <w:rPr>
        <w:rFonts w:ascii="Segoe UI" w:hAnsi="Segoe UI"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Segoe UI" w:hAnsi="Segoe UI" w:cs="Segoe UI" w:hint="default"/>
      </w:rPr>
    </w:lvl>
    <w:lvl w:ilvl="5" w:tplc="04090005" w:tentative="1">
      <w:start w:val="1"/>
      <w:numFmt w:val="bullet"/>
      <w:lvlText w:val=""/>
      <w:lvlJc w:val="left"/>
      <w:pPr>
        <w:ind w:left="5184" w:hanging="360"/>
      </w:pPr>
      <w:rPr>
        <w:rFonts w:ascii="Segoe UI" w:hAnsi="Segoe UI"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Segoe UI" w:hAnsi="Segoe UI" w:cs="Segoe UI" w:hint="default"/>
      </w:rPr>
    </w:lvl>
    <w:lvl w:ilvl="8" w:tplc="04090005" w:tentative="1">
      <w:start w:val="1"/>
      <w:numFmt w:val="bullet"/>
      <w:lvlText w:val=""/>
      <w:lvlJc w:val="left"/>
      <w:pPr>
        <w:ind w:left="7344" w:hanging="360"/>
      </w:pPr>
      <w:rPr>
        <w:rFonts w:ascii="Segoe UI" w:hAnsi="Segoe UI" w:hint="default"/>
      </w:rPr>
    </w:lvl>
  </w:abstractNum>
  <w:abstractNum w:abstractNumId="9" w15:restartNumberingAfterBreak="0">
    <w:nsid w:val="1A4E5B6A"/>
    <w:multiLevelType w:val="hybridMultilevel"/>
    <w:tmpl w:val="72441D20"/>
    <w:lvl w:ilvl="0" w:tplc="1A3E3FC0">
      <w:start w:val="1"/>
      <w:numFmt w:val="decimal"/>
      <w:pStyle w:val="Listnumbered1"/>
      <w:lvlText w:val="%1."/>
      <w:lvlJc w:val="left"/>
      <w:pPr>
        <w:ind w:left="360" w:hanging="360"/>
      </w:pPr>
      <w:rPr>
        <w:rFonts w:ascii="Arial" w:hAnsi="Arial" w:hint="default"/>
        <w:b w:val="0"/>
        <w:i w:val="0"/>
        <w:color w:val="auto"/>
        <w:sz w:val="22"/>
        <w:u w:val="none" w:color="548DE1"/>
      </w:rPr>
    </w:lvl>
    <w:lvl w:ilvl="1" w:tplc="CC7E815E">
      <w:start w:val="1"/>
      <w:numFmt w:val="bullet"/>
      <w:lvlText w:val=""/>
      <w:lvlJc w:val="left"/>
      <w:pPr>
        <w:ind w:left="1080" w:hanging="360"/>
      </w:pPr>
      <w:rPr>
        <w:rFonts w:ascii="Segoe UI" w:hAnsi="Segoe UI" w:hint="default"/>
        <w:sz w:val="26"/>
        <w:szCs w:val="26"/>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F86F01"/>
    <w:multiLevelType w:val="hybridMultilevel"/>
    <w:tmpl w:val="853E24F6"/>
    <w:lvl w:ilvl="0" w:tplc="3426E640">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7B12B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932A9"/>
    <w:multiLevelType w:val="hybridMultilevel"/>
    <w:tmpl w:val="5F048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A591E"/>
    <w:multiLevelType w:val="hybridMultilevel"/>
    <w:tmpl w:val="9A2AB724"/>
    <w:lvl w:ilvl="0" w:tplc="69DA2C4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Segoe UI" w:hAnsi="Segoe UI" w:cs="Segoe UI" w:hint="default"/>
      </w:rPr>
    </w:lvl>
    <w:lvl w:ilvl="2" w:tplc="04090005" w:tentative="1">
      <w:start w:val="1"/>
      <w:numFmt w:val="bullet"/>
      <w:lvlText w:val=""/>
      <w:lvlJc w:val="left"/>
      <w:pPr>
        <w:ind w:left="2520" w:hanging="360"/>
      </w:pPr>
      <w:rPr>
        <w:rFonts w:ascii="Segoe UI" w:hAnsi="Segoe U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Segoe UI" w:hAnsi="Segoe UI" w:cs="Segoe UI" w:hint="default"/>
      </w:rPr>
    </w:lvl>
    <w:lvl w:ilvl="5" w:tplc="04090005" w:tentative="1">
      <w:start w:val="1"/>
      <w:numFmt w:val="bullet"/>
      <w:lvlText w:val=""/>
      <w:lvlJc w:val="left"/>
      <w:pPr>
        <w:ind w:left="4680" w:hanging="360"/>
      </w:pPr>
      <w:rPr>
        <w:rFonts w:ascii="Segoe UI" w:hAnsi="Segoe UI"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Segoe UI" w:hAnsi="Segoe UI" w:cs="Segoe UI" w:hint="default"/>
      </w:rPr>
    </w:lvl>
    <w:lvl w:ilvl="8" w:tplc="04090005" w:tentative="1">
      <w:start w:val="1"/>
      <w:numFmt w:val="bullet"/>
      <w:lvlText w:val=""/>
      <w:lvlJc w:val="left"/>
      <w:pPr>
        <w:ind w:left="6840" w:hanging="360"/>
      </w:pPr>
      <w:rPr>
        <w:rFonts w:ascii="Segoe UI" w:hAnsi="Segoe UI" w:hint="default"/>
      </w:rPr>
    </w:lvl>
  </w:abstractNum>
  <w:abstractNum w:abstractNumId="14" w15:restartNumberingAfterBreak="0">
    <w:nsid w:val="23727AA5"/>
    <w:multiLevelType w:val="hybridMultilevel"/>
    <w:tmpl w:val="3B7EA468"/>
    <w:lvl w:ilvl="0" w:tplc="04090005">
      <w:start w:val="1"/>
      <w:numFmt w:val="bullet"/>
      <w:pStyle w:val="ListBullet"/>
      <w:lvlText w:val=""/>
      <w:lvlJc w:val="left"/>
      <w:pPr>
        <w:ind w:left="1080" w:hanging="360"/>
      </w:pPr>
      <w:rPr>
        <w:rFonts w:ascii="Wingdings" w:hAnsi="Wingdings" w:hint="default"/>
        <w:color w:val="auto"/>
        <w:position w:val="-2"/>
        <w:sz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5" w15:restartNumberingAfterBreak="0">
    <w:nsid w:val="23F5343F"/>
    <w:multiLevelType w:val="hybridMultilevel"/>
    <w:tmpl w:val="022EDF3C"/>
    <w:lvl w:ilvl="0" w:tplc="04090003">
      <w:start w:val="1"/>
      <w:numFmt w:val="bullet"/>
      <w:lvlText w:val="o"/>
      <w:lvlJc w:val="left"/>
      <w:pPr>
        <w:ind w:left="720" w:hanging="360"/>
      </w:pPr>
      <w:rPr>
        <w:rFonts w:ascii="Segoe UI" w:hAnsi="Segoe UI" w:cs="Segoe UI"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6" w15:restartNumberingAfterBreak="0">
    <w:nsid w:val="2BA51137"/>
    <w:multiLevelType w:val="hybridMultilevel"/>
    <w:tmpl w:val="06F43A1E"/>
    <w:lvl w:ilvl="0" w:tplc="E8826464">
      <w:start w:val="1"/>
      <w:numFmt w:val="decimal"/>
      <w:pStyle w:val="Listnumbered2"/>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02741E"/>
    <w:multiLevelType w:val="hybridMultilevel"/>
    <w:tmpl w:val="D468582C"/>
    <w:lvl w:ilvl="0" w:tplc="E4065F98">
      <w:start w:val="1"/>
      <w:numFmt w:val="bullet"/>
      <w:pStyle w:val="Specialnote"/>
      <w:lvlText w:val=""/>
      <w:lvlJc w:val="left"/>
      <w:pPr>
        <w:ind w:left="468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210A6F"/>
    <w:multiLevelType w:val="hybridMultilevel"/>
    <w:tmpl w:val="971443F2"/>
    <w:lvl w:ilvl="0" w:tplc="FDE61006">
      <w:start w:val="1"/>
      <w:numFmt w:val="decimal"/>
      <w:pStyle w:val="Heading6"/>
      <w:lvlText w:val="%1."/>
      <w:lvlJc w:val="left"/>
      <w:pPr>
        <w:ind w:left="720" w:hanging="360"/>
      </w:pPr>
      <w:rPr>
        <w:rFonts w:ascii="Segoe UI" w:hAnsi="Segoe UI"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0" w15:restartNumberingAfterBreak="0">
    <w:nsid w:val="310B31A5"/>
    <w:multiLevelType w:val="hybridMultilevel"/>
    <w:tmpl w:val="994ED75A"/>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Segoe UI" w:hAnsi="Segoe UI" w:cs="Segoe UI" w:hint="default"/>
      </w:rPr>
    </w:lvl>
    <w:lvl w:ilvl="2" w:tplc="04090005" w:tentative="1">
      <w:start w:val="1"/>
      <w:numFmt w:val="bullet"/>
      <w:lvlText w:val=""/>
      <w:lvlJc w:val="left"/>
      <w:pPr>
        <w:ind w:left="2577" w:hanging="360"/>
      </w:pPr>
      <w:rPr>
        <w:rFonts w:ascii="Segoe UI" w:hAnsi="Segoe UI"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Segoe UI" w:hAnsi="Segoe UI" w:cs="Segoe UI" w:hint="default"/>
      </w:rPr>
    </w:lvl>
    <w:lvl w:ilvl="5" w:tplc="04090005" w:tentative="1">
      <w:start w:val="1"/>
      <w:numFmt w:val="bullet"/>
      <w:lvlText w:val=""/>
      <w:lvlJc w:val="left"/>
      <w:pPr>
        <w:ind w:left="4737" w:hanging="360"/>
      </w:pPr>
      <w:rPr>
        <w:rFonts w:ascii="Segoe UI" w:hAnsi="Segoe UI"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Segoe UI" w:hAnsi="Segoe UI" w:cs="Segoe UI" w:hint="default"/>
      </w:rPr>
    </w:lvl>
    <w:lvl w:ilvl="8" w:tplc="04090005" w:tentative="1">
      <w:start w:val="1"/>
      <w:numFmt w:val="bullet"/>
      <w:lvlText w:val=""/>
      <w:lvlJc w:val="left"/>
      <w:pPr>
        <w:ind w:left="6897" w:hanging="360"/>
      </w:pPr>
      <w:rPr>
        <w:rFonts w:ascii="Segoe UI" w:hAnsi="Segoe UI" w:hint="default"/>
      </w:rPr>
    </w:lvl>
  </w:abstractNum>
  <w:abstractNum w:abstractNumId="22" w15:restartNumberingAfterBreak="0">
    <w:nsid w:val="32DD10C5"/>
    <w:multiLevelType w:val="hybridMultilevel"/>
    <w:tmpl w:val="5008B48C"/>
    <w:lvl w:ilvl="0" w:tplc="2162082E">
      <w:start w:val="1"/>
      <w:numFmt w:val="bullet"/>
      <w:pStyle w:val="AtaglanceListBullet"/>
      <w:lvlText w:val=""/>
      <w:lvlJc w:val="left"/>
      <w:pPr>
        <w:ind w:left="360" w:hanging="360"/>
      </w:pPr>
      <w:rPr>
        <w:rFonts w:ascii="Wingdings" w:hAnsi="Wingdings" w:hint="default"/>
        <w:sz w:val="24"/>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3" w15:restartNumberingAfterBreak="0">
    <w:nsid w:val="3BCB0C63"/>
    <w:multiLevelType w:val="hybridMultilevel"/>
    <w:tmpl w:val="E2C42ED8"/>
    <w:lvl w:ilvl="0" w:tplc="8D2AF97E">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2F3429"/>
    <w:multiLevelType w:val="hybridMultilevel"/>
    <w:tmpl w:val="7B527742"/>
    <w:lvl w:ilvl="0" w:tplc="04090003">
      <w:start w:val="1"/>
      <w:numFmt w:val="bullet"/>
      <w:lvlText w:val="o"/>
      <w:lvlJc w:val="left"/>
      <w:pPr>
        <w:ind w:left="720" w:hanging="360"/>
      </w:pPr>
      <w:rPr>
        <w:rFonts w:ascii="Segoe UI" w:hAnsi="Segoe UI" w:cs="Segoe U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5" w15:restartNumberingAfterBreak="0">
    <w:nsid w:val="56500740"/>
    <w:multiLevelType w:val="hybridMultilevel"/>
    <w:tmpl w:val="4EE403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24B1A52"/>
    <w:multiLevelType w:val="hybridMultilevel"/>
    <w:tmpl w:val="DDDA88BE"/>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0049F"/>
    <w:multiLevelType w:val="hybridMultilevel"/>
    <w:tmpl w:val="81E494D0"/>
    <w:lvl w:ilvl="0" w:tplc="7FB6F8AC">
      <w:start w:val="1"/>
      <w:numFmt w:val="bullet"/>
      <w:pStyle w:val="AtaglanceSpecialnote"/>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8" w15:restartNumberingAfterBreak="0">
    <w:nsid w:val="6FE20DB6"/>
    <w:multiLevelType w:val="hybridMultilevel"/>
    <w:tmpl w:val="1246708C"/>
    <w:lvl w:ilvl="0" w:tplc="3426E640">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E61C83"/>
    <w:multiLevelType w:val="hybridMultilevel"/>
    <w:tmpl w:val="4A422BF2"/>
    <w:lvl w:ilvl="0" w:tplc="04090005">
      <w:start w:val="1"/>
      <w:numFmt w:val="bullet"/>
      <w:lvlText w:val=""/>
      <w:lvlJc w:val="left"/>
      <w:pPr>
        <w:ind w:left="720" w:hanging="360"/>
      </w:pPr>
      <w:rPr>
        <w:rFonts w:ascii="Segoe UI" w:hAnsi="Segoe UI" w:hint="default"/>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0" w15:restartNumberingAfterBreak="0">
    <w:nsid w:val="70E84F12"/>
    <w:multiLevelType w:val="hybridMultilevel"/>
    <w:tmpl w:val="338ABD7C"/>
    <w:lvl w:ilvl="0" w:tplc="29F28C62">
      <w:start w:val="1"/>
      <w:numFmt w:val="bullet"/>
      <w:pStyle w:val="ListBullet3"/>
      <w:lvlText w:val=""/>
      <w:lvlJc w:val="left"/>
      <w:pPr>
        <w:ind w:left="1800" w:hanging="360"/>
      </w:pPr>
      <w:rPr>
        <w:rFonts w:ascii="Wingdings" w:hAnsi="Wingdings"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1" w15:restartNumberingAfterBreak="0">
    <w:nsid w:val="72806AEE"/>
    <w:multiLevelType w:val="hybridMultilevel"/>
    <w:tmpl w:val="029EC9C6"/>
    <w:lvl w:ilvl="0" w:tplc="3426E640">
      <w:start w:val="1"/>
      <w:numFmt w:val="bullet"/>
      <w:lvlText w:val="»"/>
      <w:lvlJc w:val="left"/>
      <w:pPr>
        <w:ind w:left="1620" w:hanging="360"/>
      </w:pPr>
      <w:rPr>
        <w:rFonts w:ascii="Arial" w:hAnsi="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750E7732"/>
    <w:multiLevelType w:val="hybridMultilevel"/>
    <w:tmpl w:val="374CE88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E03653"/>
    <w:multiLevelType w:val="hybridMultilevel"/>
    <w:tmpl w:val="92266A48"/>
    <w:lvl w:ilvl="0" w:tplc="04090003">
      <w:start w:val="1"/>
      <w:numFmt w:val="bullet"/>
      <w:lvlText w:val="o"/>
      <w:lvlJc w:val="left"/>
      <w:pPr>
        <w:ind w:left="720" w:hanging="360"/>
      </w:pPr>
      <w:rPr>
        <w:rFonts w:ascii="Segoe UI" w:hAnsi="Segoe UI" w:cs="Segoe UI"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6" w15:restartNumberingAfterBreak="0">
    <w:nsid w:val="77BE140E"/>
    <w:multiLevelType w:val="hybridMultilevel"/>
    <w:tmpl w:val="0CEE5B4A"/>
    <w:lvl w:ilvl="0" w:tplc="A1ACC2E4">
      <w:start w:val="1"/>
      <w:numFmt w:val="decimal"/>
      <w:lvlText w:val="%1."/>
      <w:lvlJc w:val="left"/>
      <w:pPr>
        <w:ind w:left="720" w:hanging="360"/>
      </w:pPr>
      <w:rPr>
        <w:rFonts w:ascii="Segoe UI" w:hAnsi="Segoe UI"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C0C6B"/>
    <w:multiLevelType w:val="hybridMultilevel"/>
    <w:tmpl w:val="C4D0E43E"/>
    <w:lvl w:ilvl="0" w:tplc="CC5C98AE">
      <w:start w:val="1"/>
      <w:numFmt w:val="bullet"/>
      <w:lvlText w:val=""/>
      <w:lvlJc w:val="left"/>
      <w:pPr>
        <w:ind w:left="1512" w:hanging="360"/>
      </w:pPr>
      <w:rPr>
        <w:rFonts w:ascii="Symbol" w:hAnsi="Symbol" w:hint="default"/>
        <w:b w:val="0"/>
        <w:i w:val="0"/>
        <w:position w:val="-2"/>
        <w:sz w:val="20"/>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14"/>
  </w:num>
  <w:num w:numId="2">
    <w:abstractNumId w:val="30"/>
  </w:num>
  <w:num w:numId="3">
    <w:abstractNumId w:val="4"/>
  </w:num>
  <w:num w:numId="4">
    <w:abstractNumId w:val="17"/>
  </w:num>
  <w:num w:numId="5">
    <w:abstractNumId w:val="22"/>
  </w:num>
  <w:num w:numId="6">
    <w:abstractNumId w:val="27"/>
  </w:num>
  <w:num w:numId="7">
    <w:abstractNumId w:val="5"/>
  </w:num>
  <w:num w:numId="8">
    <w:abstractNumId w:val="9"/>
  </w:num>
  <w:num w:numId="9">
    <w:abstractNumId w:val="33"/>
  </w:num>
  <w:num w:numId="10">
    <w:abstractNumId w:val="36"/>
  </w:num>
  <w:num w:numId="11">
    <w:abstractNumId w:val="1"/>
  </w:num>
  <w:num w:numId="12">
    <w:abstractNumId w:val="19"/>
  </w:num>
  <w:num w:numId="13">
    <w:abstractNumId w:val="13"/>
  </w:num>
  <w:num w:numId="14">
    <w:abstractNumId w:val="15"/>
  </w:num>
  <w:num w:numId="15">
    <w:abstractNumId w:val="35"/>
  </w:num>
  <w:num w:numId="16">
    <w:abstractNumId w:val="24"/>
  </w:num>
  <w:num w:numId="17">
    <w:abstractNumId w:val="7"/>
  </w:num>
  <w:num w:numId="18">
    <w:abstractNumId w:val="21"/>
  </w:num>
  <w:num w:numId="19">
    <w:abstractNumId w:val="29"/>
  </w:num>
  <w:num w:numId="20">
    <w:abstractNumId w:val="2"/>
  </w:num>
  <w:num w:numId="21">
    <w:abstractNumId w:val="6"/>
  </w:num>
  <w:num w:numId="22">
    <w:abstractNumId w:val="34"/>
  </w:num>
  <w:num w:numId="23">
    <w:abstractNumId w:val="18"/>
  </w:num>
  <w:num w:numId="24">
    <w:abstractNumId w:val="8"/>
  </w:num>
  <w:num w:numId="25">
    <w:abstractNumId w:val="8"/>
  </w:num>
  <w:num w:numId="26">
    <w:abstractNumId w:val="18"/>
  </w:num>
  <w:num w:numId="27">
    <w:abstractNumId w:val="14"/>
  </w:num>
  <w:num w:numId="28">
    <w:abstractNumId w:val="37"/>
  </w:num>
  <w:num w:numId="29">
    <w:abstractNumId w:val="3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22"/>
  </w:num>
  <w:num w:numId="44">
    <w:abstractNumId w:val="22"/>
  </w:num>
  <w:num w:numId="45">
    <w:abstractNumId w:val="16"/>
  </w:num>
  <w:num w:numId="46">
    <w:abstractNumId w:val="25"/>
  </w:num>
  <w:num w:numId="47">
    <w:abstractNumId w:val="9"/>
    <w:lvlOverride w:ilvl="0">
      <w:startOverride w:val="1"/>
    </w:lvlOverride>
  </w:num>
  <w:num w:numId="48">
    <w:abstractNumId w:val="23"/>
  </w:num>
  <w:num w:numId="49">
    <w:abstractNumId w:val="11"/>
  </w:num>
  <w:num w:numId="50">
    <w:abstractNumId w:val="12"/>
  </w:num>
  <w:num w:numId="51">
    <w:abstractNumId w:val="10"/>
  </w:num>
  <w:num w:numId="52">
    <w:abstractNumId w:val="28"/>
  </w:num>
  <w:num w:numId="53">
    <w:abstractNumId w:val="3"/>
  </w:num>
  <w:num w:numId="54">
    <w:abstractNumId w:val="0"/>
  </w:num>
  <w:num w:numId="55">
    <w:abstractNumId w:val="20"/>
  </w:num>
  <w:num w:numId="56">
    <w:abstractNumId w:val="32"/>
  </w:num>
  <w:num w:numId="57">
    <w:abstractNumId w:val="26"/>
  </w:num>
  <w:num w:numId="58">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512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AF0"/>
    <w:rsid w:val="00006F33"/>
    <w:rsid w:val="00013821"/>
    <w:rsid w:val="00015AC9"/>
    <w:rsid w:val="0001755D"/>
    <w:rsid w:val="00031480"/>
    <w:rsid w:val="00040F66"/>
    <w:rsid w:val="000535F0"/>
    <w:rsid w:val="00062459"/>
    <w:rsid w:val="00073D0D"/>
    <w:rsid w:val="00077949"/>
    <w:rsid w:val="00082DB2"/>
    <w:rsid w:val="00092692"/>
    <w:rsid w:val="000B4A8C"/>
    <w:rsid w:val="000C2F06"/>
    <w:rsid w:val="000C6D76"/>
    <w:rsid w:val="000D17E7"/>
    <w:rsid w:val="000D5DDA"/>
    <w:rsid w:val="000F0E84"/>
    <w:rsid w:val="000F2B86"/>
    <w:rsid w:val="000F4A9C"/>
    <w:rsid w:val="00100D3B"/>
    <w:rsid w:val="001045D8"/>
    <w:rsid w:val="00105F1B"/>
    <w:rsid w:val="001227F1"/>
    <w:rsid w:val="00124690"/>
    <w:rsid w:val="001309A1"/>
    <w:rsid w:val="00136737"/>
    <w:rsid w:val="00146E66"/>
    <w:rsid w:val="00146FE4"/>
    <w:rsid w:val="001547C3"/>
    <w:rsid w:val="00171F5C"/>
    <w:rsid w:val="00174CFE"/>
    <w:rsid w:val="0017531A"/>
    <w:rsid w:val="0018181B"/>
    <w:rsid w:val="00185877"/>
    <w:rsid w:val="001973F9"/>
    <w:rsid w:val="001A3C0C"/>
    <w:rsid w:val="001A4D21"/>
    <w:rsid w:val="001A6506"/>
    <w:rsid w:val="001B3B88"/>
    <w:rsid w:val="001B7FE9"/>
    <w:rsid w:val="001C7AD4"/>
    <w:rsid w:val="001D3332"/>
    <w:rsid w:val="001D48A1"/>
    <w:rsid w:val="001E1FF9"/>
    <w:rsid w:val="001E6BFA"/>
    <w:rsid w:val="001F3C48"/>
    <w:rsid w:val="001F3D56"/>
    <w:rsid w:val="001F5CD7"/>
    <w:rsid w:val="00210079"/>
    <w:rsid w:val="0021250E"/>
    <w:rsid w:val="00213D2E"/>
    <w:rsid w:val="00216DD6"/>
    <w:rsid w:val="0022393E"/>
    <w:rsid w:val="00240D0D"/>
    <w:rsid w:val="0024297F"/>
    <w:rsid w:val="00265346"/>
    <w:rsid w:val="002816F7"/>
    <w:rsid w:val="00291A70"/>
    <w:rsid w:val="00293B69"/>
    <w:rsid w:val="002A3D79"/>
    <w:rsid w:val="002A71A8"/>
    <w:rsid w:val="002B1F01"/>
    <w:rsid w:val="002B37C7"/>
    <w:rsid w:val="002D32E6"/>
    <w:rsid w:val="002D3525"/>
    <w:rsid w:val="002E2115"/>
    <w:rsid w:val="002E64DB"/>
    <w:rsid w:val="002E72FA"/>
    <w:rsid w:val="002F202C"/>
    <w:rsid w:val="002F38D2"/>
    <w:rsid w:val="002F4D1D"/>
    <w:rsid w:val="0030256C"/>
    <w:rsid w:val="00303141"/>
    <w:rsid w:val="0030497B"/>
    <w:rsid w:val="00307C3C"/>
    <w:rsid w:val="003162A2"/>
    <w:rsid w:val="00331A7F"/>
    <w:rsid w:val="00343005"/>
    <w:rsid w:val="003447C0"/>
    <w:rsid w:val="003460B5"/>
    <w:rsid w:val="00350E05"/>
    <w:rsid w:val="00361853"/>
    <w:rsid w:val="00362909"/>
    <w:rsid w:val="00366C66"/>
    <w:rsid w:val="00370742"/>
    <w:rsid w:val="00393B79"/>
    <w:rsid w:val="00394337"/>
    <w:rsid w:val="003A20B0"/>
    <w:rsid w:val="003A37B9"/>
    <w:rsid w:val="003C4B03"/>
    <w:rsid w:val="003E6FF1"/>
    <w:rsid w:val="003E79F4"/>
    <w:rsid w:val="0040395F"/>
    <w:rsid w:val="0041550D"/>
    <w:rsid w:val="0042121A"/>
    <w:rsid w:val="004232B6"/>
    <w:rsid w:val="00433036"/>
    <w:rsid w:val="0044313C"/>
    <w:rsid w:val="004479D8"/>
    <w:rsid w:val="004506EB"/>
    <w:rsid w:val="004567A4"/>
    <w:rsid w:val="00462348"/>
    <w:rsid w:val="00466441"/>
    <w:rsid w:val="00467823"/>
    <w:rsid w:val="0047036F"/>
    <w:rsid w:val="004717FD"/>
    <w:rsid w:val="00471FBF"/>
    <w:rsid w:val="004B3110"/>
    <w:rsid w:val="004B5C1A"/>
    <w:rsid w:val="004B7E39"/>
    <w:rsid w:val="004E3B60"/>
    <w:rsid w:val="00505A54"/>
    <w:rsid w:val="00510069"/>
    <w:rsid w:val="00510EA6"/>
    <w:rsid w:val="00513775"/>
    <w:rsid w:val="00521540"/>
    <w:rsid w:val="005240B0"/>
    <w:rsid w:val="00525F15"/>
    <w:rsid w:val="00531B6A"/>
    <w:rsid w:val="00531CB6"/>
    <w:rsid w:val="00531DBF"/>
    <w:rsid w:val="0055660D"/>
    <w:rsid w:val="00557F00"/>
    <w:rsid w:val="005640EE"/>
    <w:rsid w:val="0056471D"/>
    <w:rsid w:val="0056563B"/>
    <w:rsid w:val="005667B4"/>
    <w:rsid w:val="00571707"/>
    <w:rsid w:val="005736D7"/>
    <w:rsid w:val="005754EE"/>
    <w:rsid w:val="00586B65"/>
    <w:rsid w:val="005907BC"/>
    <w:rsid w:val="005925D0"/>
    <w:rsid w:val="005A1429"/>
    <w:rsid w:val="005B2FCD"/>
    <w:rsid w:val="005C26E3"/>
    <w:rsid w:val="005C5BF8"/>
    <w:rsid w:val="005E331A"/>
    <w:rsid w:val="005E62C9"/>
    <w:rsid w:val="005F1E95"/>
    <w:rsid w:val="00606AAE"/>
    <w:rsid w:val="00606FC4"/>
    <w:rsid w:val="00607EE4"/>
    <w:rsid w:val="0062118F"/>
    <w:rsid w:val="00626CF0"/>
    <w:rsid w:val="00627F95"/>
    <w:rsid w:val="0063344C"/>
    <w:rsid w:val="00643B9A"/>
    <w:rsid w:val="00670E2B"/>
    <w:rsid w:val="00676F38"/>
    <w:rsid w:val="00677907"/>
    <w:rsid w:val="00682A5B"/>
    <w:rsid w:val="00683412"/>
    <w:rsid w:val="00683D68"/>
    <w:rsid w:val="006879E1"/>
    <w:rsid w:val="006A3E39"/>
    <w:rsid w:val="006B2355"/>
    <w:rsid w:val="006B4537"/>
    <w:rsid w:val="006B7674"/>
    <w:rsid w:val="006C30A6"/>
    <w:rsid w:val="006C3BBB"/>
    <w:rsid w:val="006C6287"/>
    <w:rsid w:val="006D1B57"/>
    <w:rsid w:val="006F183E"/>
    <w:rsid w:val="006F275A"/>
    <w:rsid w:val="006F7BFD"/>
    <w:rsid w:val="00723241"/>
    <w:rsid w:val="00725675"/>
    <w:rsid w:val="007268AD"/>
    <w:rsid w:val="007307ED"/>
    <w:rsid w:val="0073120C"/>
    <w:rsid w:val="00731EF8"/>
    <w:rsid w:val="00736D07"/>
    <w:rsid w:val="007401A5"/>
    <w:rsid w:val="007424F3"/>
    <w:rsid w:val="00753A87"/>
    <w:rsid w:val="007613DF"/>
    <w:rsid w:val="007667FF"/>
    <w:rsid w:val="007806C9"/>
    <w:rsid w:val="00783DBC"/>
    <w:rsid w:val="00784301"/>
    <w:rsid w:val="007909A8"/>
    <w:rsid w:val="007A17FE"/>
    <w:rsid w:val="007A4385"/>
    <w:rsid w:val="007B049C"/>
    <w:rsid w:val="007B0913"/>
    <w:rsid w:val="007B45CE"/>
    <w:rsid w:val="007B4A37"/>
    <w:rsid w:val="007C38C5"/>
    <w:rsid w:val="007D0361"/>
    <w:rsid w:val="007D08CF"/>
    <w:rsid w:val="007D58C9"/>
    <w:rsid w:val="007D59D6"/>
    <w:rsid w:val="007E05A8"/>
    <w:rsid w:val="007E6C44"/>
    <w:rsid w:val="007F25AD"/>
    <w:rsid w:val="007F374B"/>
    <w:rsid w:val="00800D99"/>
    <w:rsid w:val="00814508"/>
    <w:rsid w:val="00820802"/>
    <w:rsid w:val="0082528D"/>
    <w:rsid w:val="00832AC1"/>
    <w:rsid w:val="00842BCA"/>
    <w:rsid w:val="008450E1"/>
    <w:rsid w:val="008466F0"/>
    <w:rsid w:val="00846B64"/>
    <w:rsid w:val="00864F47"/>
    <w:rsid w:val="0086775B"/>
    <w:rsid w:val="008823D7"/>
    <w:rsid w:val="00884F2E"/>
    <w:rsid w:val="00887842"/>
    <w:rsid w:val="00895F89"/>
    <w:rsid w:val="008A704A"/>
    <w:rsid w:val="008B6C40"/>
    <w:rsid w:val="008E36A7"/>
    <w:rsid w:val="0091658A"/>
    <w:rsid w:val="009205B7"/>
    <w:rsid w:val="00921E19"/>
    <w:rsid w:val="0093505E"/>
    <w:rsid w:val="00936C28"/>
    <w:rsid w:val="009373E7"/>
    <w:rsid w:val="0094009E"/>
    <w:rsid w:val="00945DC1"/>
    <w:rsid w:val="0095022A"/>
    <w:rsid w:val="00953A4A"/>
    <w:rsid w:val="00954013"/>
    <w:rsid w:val="00971EC9"/>
    <w:rsid w:val="0097722F"/>
    <w:rsid w:val="00982AE9"/>
    <w:rsid w:val="0098755B"/>
    <w:rsid w:val="00987575"/>
    <w:rsid w:val="009903D5"/>
    <w:rsid w:val="00996A22"/>
    <w:rsid w:val="00997F6E"/>
    <w:rsid w:val="009A1CF8"/>
    <w:rsid w:val="009A736E"/>
    <w:rsid w:val="009B020C"/>
    <w:rsid w:val="009B368A"/>
    <w:rsid w:val="009C3242"/>
    <w:rsid w:val="009C3B80"/>
    <w:rsid w:val="009C6385"/>
    <w:rsid w:val="009D2076"/>
    <w:rsid w:val="009D7FCF"/>
    <w:rsid w:val="009F6552"/>
    <w:rsid w:val="00A02D8A"/>
    <w:rsid w:val="00A11058"/>
    <w:rsid w:val="00A162E5"/>
    <w:rsid w:val="00A27D01"/>
    <w:rsid w:val="00A453B9"/>
    <w:rsid w:val="00A71D30"/>
    <w:rsid w:val="00A72727"/>
    <w:rsid w:val="00A732A8"/>
    <w:rsid w:val="00A82EEC"/>
    <w:rsid w:val="00A8373E"/>
    <w:rsid w:val="00A9659A"/>
    <w:rsid w:val="00A97774"/>
    <w:rsid w:val="00AA5030"/>
    <w:rsid w:val="00AA5E1C"/>
    <w:rsid w:val="00AA7E59"/>
    <w:rsid w:val="00AB33A2"/>
    <w:rsid w:val="00AC3364"/>
    <w:rsid w:val="00AD1C1A"/>
    <w:rsid w:val="00AD56B8"/>
    <w:rsid w:val="00AD64F5"/>
    <w:rsid w:val="00AE5D12"/>
    <w:rsid w:val="00AF1707"/>
    <w:rsid w:val="00B004BE"/>
    <w:rsid w:val="00B120E5"/>
    <w:rsid w:val="00B21C10"/>
    <w:rsid w:val="00B27731"/>
    <w:rsid w:val="00B31F80"/>
    <w:rsid w:val="00B40EF9"/>
    <w:rsid w:val="00B43470"/>
    <w:rsid w:val="00B44289"/>
    <w:rsid w:val="00B47EEF"/>
    <w:rsid w:val="00B64492"/>
    <w:rsid w:val="00B801CA"/>
    <w:rsid w:val="00B828B9"/>
    <w:rsid w:val="00B8480E"/>
    <w:rsid w:val="00BA3D53"/>
    <w:rsid w:val="00BA77EE"/>
    <w:rsid w:val="00BD0EBA"/>
    <w:rsid w:val="00BD2C65"/>
    <w:rsid w:val="00BE10DA"/>
    <w:rsid w:val="00BE3852"/>
    <w:rsid w:val="00BF3B19"/>
    <w:rsid w:val="00C1029D"/>
    <w:rsid w:val="00C16F3B"/>
    <w:rsid w:val="00C21FCC"/>
    <w:rsid w:val="00C33E19"/>
    <w:rsid w:val="00C359AE"/>
    <w:rsid w:val="00C4144C"/>
    <w:rsid w:val="00C424C2"/>
    <w:rsid w:val="00C61010"/>
    <w:rsid w:val="00C825BF"/>
    <w:rsid w:val="00C90995"/>
    <w:rsid w:val="00C94DCF"/>
    <w:rsid w:val="00CA5B8C"/>
    <w:rsid w:val="00CB0BAF"/>
    <w:rsid w:val="00CB22FB"/>
    <w:rsid w:val="00CB2A94"/>
    <w:rsid w:val="00CB55DE"/>
    <w:rsid w:val="00CB724B"/>
    <w:rsid w:val="00CB7682"/>
    <w:rsid w:val="00CC004B"/>
    <w:rsid w:val="00CD1969"/>
    <w:rsid w:val="00CD1ED9"/>
    <w:rsid w:val="00CE6CF5"/>
    <w:rsid w:val="00CF475D"/>
    <w:rsid w:val="00D076BD"/>
    <w:rsid w:val="00D1431C"/>
    <w:rsid w:val="00D14843"/>
    <w:rsid w:val="00D2580A"/>
    <w:rsid w:val="00D333A6"/>
    <w:rsid w:val="00D37CD0"/>
    <w:rsid w:val="00D51E26"/>
    <w:rsid w:val="00D66025"/>
    <w:rsid w:val="00D67748"/>
    <w:rsid w:val="00D70615"/>
    <w:rsid w:val="00D8348E"/>
    <w:rsid w:val="00D85AD3"/>
    <w:rsid w:val="00D90A34"/>
    <w:rsid w:val="00D96673"/>
    <w:rsid w:val="00D96746"/>
    <w:rsid w:val="00D97966"/>
    <w:rsid w:val="00DA7E37"/>
    <w:rsid w:val="00DB4594"/>
    <w:rsid w:val="00DB50AA"/>
    <w:rsid w:val="00DC19FB"/>
    <w:rsid w:val="00DC2CE9"/>
    <w:rsid w:val="00DE1EDF"/>
    <w:rsid w:val="00DE3583"/>
    <w:rsid w:val="00DE4596"/>
    <w:rsid w:val="00DF3473"/>
    <w:rsid w:val="00DF3988"/>
    <w:rsid w:val="00DF4AD8"/>
    <w:rsid w:val="00E049A5"/>
    <w:rsid w:val="00E066CB"/>
    <w:rsid w:val="00E111D4"/>
    <w:rsid w:val="00E12365"/>
    <w:rsid w:val="00E211E2"/>
    <w:rsid w:val="00E31F83"/>
    <w:rsid w:val="00E46213"/>
    <w:rsid w:val="00E5002A"/>
    <w:rsid w:val="00E517AD"/>
    <w:rsid w:val="00E579BE"/>
    <w:rsid w:val="00E61AC9"/>
    <w:rsid w:val="00E661DE"/>
    <w:rsid w:val="00E71131"/>
    <w:rsid w:val="00E7306D"/>
    <w:rsid w:val="00E73AF8"/>
    <w:rsid w:val="00E776C9"/>
    <w:rsid w:val="00E80817"/>
    <w:rsid w:val="00E82470"/>
    <w:rsid w:val="00E83DEB"/>
    <w:rsid w:val="00E864E9"/>
    <w:rsid w:val="00E901A7"/>
    <w:rsid w:val="00E91036"/>
    <w:rsid w:val="00E95FA4"/>
    <w:rsid w:val="00E96497"/>
    <w:rsid w:val="00E9664A"/>
    <w:rsid w:val="00E97D39"/>
    <w:rsid w:val="00E97FBC"/>
    <w:rsid w:val="00EA1B3D"/>
    <w:rsid w:val="00EA4185"/>
    <w:rsid w:val="00EA46D9"/>
    <w:rsid w:val="00EA4B78"/>
    <w:rsid w:val="00EA6FBF"/>
    <w:rsid w:val="00EB09FA"/>
    <w:rsid w:val="00EB529C"/>
    <w:rsid w:val="00ED5EDC"/>
    <w:rsid w:val="00EE1ED8"/>
    <w:rsid w:val="00EE23CC"/>
    <w:rsid w:val="00EE3977"/>
    <w:rsid w:val="00EE6BDA"/>
    <w:rsid w:val="00EF39FD"/>
    <w:rsid w:val="00F06962"/>
    <w:rsid w:val="00F13A92"/>
    <w:rsid w:val="00F13D31"/>
    <w:rsid w:val="00F20ED5"/>
    <w:rsid w:val="00F301FC"/>
    <w:rsid w:val="00F349AA"/>
    <w:rsid w:val="00F3608A"/>
    <w:rsid w:val="00F42DB7"/>
    <w:rsid w:val="00F613A1"/>
    <w:rsid w:val="00F73E39"/>
    <w:rsid w:val="00F74E05"/>
    <w:rsid w:val="00F76942"/>
    <w:rsid w:val="00F822EF"/>
    <w:rsid w:val="00F94C6D"/>
    <w:rsid w:val="00FA33C2"/>
    <w:rsid w:val="00FA4A46"/>
    <w:rsid w:val="00FB2844"/>
    <w:rsid w:val="00FD6624"/>
    <w:rsid w:val="00FE27B9"/>
    <w:rsid w:val="00FE7682"/>
    <w:rsid w:val="00FF47EC"/>
    <w:rsid w:val="00FF5CF4"/>
    <w:rsid w:val="00FF7E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3EA5DAAF-9989-49B6-A5CE-9577BCF1F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3D5"/>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531B6A"/>
    <w:pPr>
      <w:keepNext/>
      <w:keepLines/>
      <w:pBdr>
        <w:top w:val="single" w:sz="4" w:space="4" w:color="auto"/>
        <w:bottom w:val="single" w:sz="4" w:space="2" w:color="auto"/>
      </w:pBdr>
      <w:spacing w:before="480" w:after="240" w:line="360" w:lineRule="exact"/>
      <w:ind w:right="446"/>
      <w:outlineLvl w:val="0"/>
    </w:pPr>
    <w:rPr>
      <w:b/>
      <w:bCs/>
      <w:sz w:val="32"/>
      <w:szCs w:val="26"/>
      <w:lang w:val="x-none" w:eastAsia="x-none"/>
    </w:rPr>
  </w:style>
  <w:style w:type="paragraph" w:styleId="Heading2">
    <w:name w:val="heading 2"/>
    <w:basedOn w:val="Normal"/>
    <w:next w:val="Normal"/>
    <w:link w:val="Heading2Char"/>
    <w:qFormat/>
    <w:rsid w:val="00E864E9"/>
    <w:pPr>
      <w:keepNext/>
      <w:pBdr>
        <w:top w:val="single" w:sz="4" w:space="1" w:color="auto"/>
        <w:left w:val="single" w:sz="4" w:space="4" w:color="auto"/>
        <w:bottom w:val="single" w:sz="4" w:space="3" w:color="auto"/>
        <w:right w:val="single" w:sz="4" w:space="4" w:color="auto"/>
      </w:pBdr>
      <w:spacing w:before="480" w:after="240" w:line="360" w:lineRule="exact"/>
      <w:outlineLvl w:val="1"/>
    </w:pPr>
    <w:rPr>
      <w:b/>
      <w:sz w:val="28"/>
      <w:szCs w:val="28"/>
      <w:lang w:val="es-ES" w:eastAsia="x-none"/>
    </w:rPr>
  </w:style>
  <w:style w:type="paragraph" w:styleId="Heading3">
    <w:name w:val="heading 3"/>
    <w:basedOn w:val="Normal"/>
    <w:next w:val="Normal"/>
    <w:link w:val="Heading3Char"/>
    <w:qFormat/>
    <w:locked/>
    <w:rsid w:val="00E864E9"/>
    <w:pPr>
      <w:spacing w:after="120" w:line="320" w:lineRule="exact"/>
      <w:outlineLvl w:val="2"/>
    </w:pPr>
    <w:rPr>
      <w:b/>
      <w:sz w:val="24"/>
      <w:lang w:bidi="en-US"/>
    </w:rPr>
  </w:style>
  <w:style w:type="paragraph" w:styleId="Heading4">
    <w:name w:val="heading 4"/>
    <w:next w:val="Normal"/>
    <w:link w:val="Heading4Char"/>
    <w:qFormat/>
    <w:locked/>
    <w:rsid w:val="009B020C"/>
    <w:pPr>
      <w:spacing w:after="120" w:line="300" w:lineRule="exact"/>
      <w:outlineLvl w:val="3"/>
    </w:pPr>
    <w:rPr>
      <w:rFonts w:ascii="Arial" w:hAnsi="Arial"/>
      <w:b/>
      <w:i/>
      <w:sz w:val="23"/>
      <w:szCs w:val="22"/>
      <w:lang w:val="es-ES" w:bidi="en-US"/>
    </w:rPr>
  </w:style>
  <w:style w:type="paragraph" w:styleId="Heading6">
    <w:name w:val="heading 6"/>
    <w:next w:val="Normal"/>
    <w:link w:val="Heading6Char"/>
    <w:qFormat/>
    <w:rsid w:val="00062459"/>
    <w:pPr>
      <w:numPr>
        <w:numId w:val="23"/>
      </w:numPr>
      <w:spacing w:after="120" w:line="300" w:lineRule="exact"/>
      <w:ind w:right="720"/>
      <w:outlineLvl w:val="5"/>
    </w:pPr>
    <w:rPr>
      <w:rFonts w:ascii="Arial" w:eastAsia="Segoe UI" w:hAnsi="Arial" w:cs="Segoe UI"/>
      <w:b/>
      <w:bCs/>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31B6A"/>
    <w:rPr>
      <w:rFonts w:ascii="Arial" w:hAnsi="Arial"/>
      <w:b/>
      <w:bCs/>
      <w:sz w:val="32"/>
      <w:szCs w:val="26"/>
      <w:lang w:val="x-none" w:eastAsia="x-none"/>
    </w:rPr>
  </w:style>
  <w:style w:type="character" w:customStyle="1" w:styleId="Heading2Char">
    <w:name w:val="Heading 2 Char"/>
    <w:link w:val="Heading2"/>
    <w:locked/>
    <w:rsid w:val="00E864E9"/>
    <w:rPr>
      <w:rFonts w:ascii="Arial" w:hAnsi="Arial"/>
      <w:b/>
      <w:sz w:val="28"/>
      <w:szCs w:val="28"/>
      <w:lang w:val="es-ES" w:eastAsia="x-none"/>
    </w:rPr>
  </w:style>
  <w:style w:type="character" w:customStyle="1" w:styleId="Heading3Char">
    <w:name w:val="Heading 3 Char"/>
    <w:link w:val="Heading3"/>
    <w:locked/>
    <w:rsid w:val="009B020C"/>
    <w:rPr>
      <w:rFonts w:ascii="Arial" w:hAnsi="Arial"/>
      <w:b/>
      <w:sz w:val="24"/>
      <w:szCs w:val="22"/>
      <w:lang w:val="es-US" w:bidi="en-US"/>
    </w:rPr>
  </w:style>
  <w:style w:type="character" w:customStyle="1" w:styleId="Heading4Char">
    <w:name w:val="Heading 4 Char"/>
    <w:link w:val="Heading4"/>
    <w:rsid w:val="009B020C"/>
    <w:rPr>
      <w:rFonts w:ascii="Arial" w:hAnsi="Arial"/>
      <w:b/>
      <w:i/>
      <w:sz w:val="23"/>
      <w:szCs w:val="22"/>
      <w:lang w:val="es-ES" w:bidi="en-US"/>
    </w:rPr>
  </w:style>
  <w:style w:type="character" w:customStyle="1" w:styleId="Heading6Char">
    <w:name w:val="Heading 6 Char"/>
    <w:link w:val="Heading6"/>
    <w:locked/>
    <w:rsid w:val="00062459"/>
    <w:rPr>
      <w:rFonts w:ascii="Arial" w:eastAsia="Segoe UI" w:hAnsi="Arial" w:cs="Segoe UI"/>
      <w:b/>
      <w:bCs/>
      <w:sz w:val="24"/>
      <w:szCs w:val="22"/>
    </w:rPr>
  </w:style>
  <w:style w:type="paragraph" w:customStyle="1" w:styleId="Sidebartitle">
    <w:name w:val="Sidebar title"/>
    <w:basedOn w:val="Normal"/>
    <w:qFormat/>
    <w:rsid w:val="00513775"/>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character" w:customStyle="1" w:styleId="BalloonTextChar1">
    <w:name w:val="Balloon Text Char1"/>
    <w:semiHidden/>
    <w:locked/>
    <w:rsid w:val="00F74E05"/>
    <w:rPr>
      <w:rFonts w:ascii="Segoe UI" w:hAnsi="Segoe UI"/>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Heading1intro">
    <w:name w:val="Heading 1 intro"/>
    <w:basedOn w:val="Normal"/>
    <w:next w:val="Normal"/>
    <w:qFormat/>
    <w:rsid w:val="00E864E9"/>
    <w:pPr>
      <w:keepNext/>
      <w:keepLines/>
      <w:pBdr>
        <w:bottom w:val="single" w:sz="4" w:space="1" w:color="auto"/>
      </w:pBdr>
      <w:spacing w:before="480" w:line="360" w:lineRule="exact"/>
      <w:ind w:right="0"/>
      <w:outlineLvl w:val="0"/>
    </w:pPr>
    <w:rPr>
      <w:rFonts w:eastAsia="Times New Roman"/>
      <w:b/>
      <w:bCs/>
      <w:sz w:val="32"/>
      <w:szCs w:val="28"/>
      <w:lang w:eastAsia="x-none"/>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locked/>
    <w:rsid w:val="0084799C"/>
    <w:rPr>
      <w:rFonts w:ascii="Arial" w:hAnsi="Arial" w:cs="Arial"/>
    </w:rPr>
  </w:style>
  <w:style w:type="paragraph" w:styleId="BalloonText">
    <w:name w:val="Balloon Text"/>
    <w:basedOn w:val="Normal"/>
    <w:link w:val="BalloonTextChar"/>
    <w:locked/>
    <w:rsid w:val="00725675"/>
    <w:pPr>
      <w:spacing w:after="0" w:line="240" w:lineRule="auto"/>
    </w:pPr>
    <w:rPr>
      <w:rFonts w:ascii="Segoe UI" w:hAnsi="Segoe UI" w:cs="Segoe UI"/>
      <w:sz w:val="18"/>
      <w:szCs w:val="18"/>
    </w:rPr>
  </w:style>
  <w:style w:type="character" w:customStyle="1" w:styleId="BalloonTextChar">
    <w:name w:val="Balloon Text Char"/>
    <w:link w:val="BalloonText"/>
    <w:rsid w:val="00725675"/>
    <w:rPr>
      <w:rFonts w:ascii="Segoe UI" w:hAnsi="Segoe UI" w:cs="Segoe UI"/>
      <w:sz w:val="18"/>
      <w:szCs w:val="18"/>
      <w:lang w:val="es-US"/>
    </w:rPr>
  </w:style>
  <w:style w:type="table" w:styleId="TableGrid">
    <w:name w:val="Table Grid"/>
    <w:basedOn w:val="TableNormal"/>
    <w:rsid w:val="00676F38"/>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13775"/>
    <w:pPr>
      <w:numPr>
        <w:numId w:val="5"/>
      </w:numPr>
      <w:spacing w:after="120" w:line="300" w:lineRule="exact"/>
    </w:pPr>
    <w:rPr>
      <w:rFonts w:ascii="Arial" w:hAnsi="Arial"/>
      <w:sz w:val="22"/>
      <w:szCs w:val="22"/>
      <w:lang w:val="es-US"/>
    </w:rPr>
  </w:style>
  <w:style w:type="paragraph" w:customStyle="1" w:styleId="AtaglanceSpecialnote">
    <w:name w:val="At a glance Special note"/>
    <w:qFormat/>
    <w:rsid w:val="00683D68"/>
    <w:pPr>
      <w:numPr>
        <w:numId w:val="6"/>
      </w:numPr>
      <w:tabs>
        <w:tab w:val="left" w:pos="360"/>
      </w:tabs>
      <w:spacing w:after="120" w:line="300" w:lineRule="exact"/>
    </w:pPr>
    <w:rPr>
      <w:rFonts w:ascii="Arial" w:hAnsi="Arial"/>
      <w:sz w:val="22"/>
      <w:szCs w:val="26"/>
      <w:lang w:val="es-US"/>
    </w:rPr>
  </w:style>
  <w:style w:type="character" w:customStyle="1" w:styleId="BodyTextIndentChar">
    <w:name w:val="Body Text Indent Char"/>
    <w:semiHidden/>
    <w:locked/>
    <w:rsid w:val="0084799C"/>
    <w:rPr>
      <w:rFonts w:ascii="Arial" w:hAnsi="Arial" w:cs="Arial"/>
    </w:rPr>
  </w:style>
  <w:style w:type="paragraph" w:customStyle="1" w:styleId="Ataglancecallout">
    <w:name w:val="At a glance callout"/>
    <w:basedOn w:val="Normal"/>
    <w:qFormat/>
    <w:rsid w:val="00513775"/>
    <w:pPr>
      <w:spacing w:after="0"/>
      <w:ind w:right="420"/>
    </w:pPr>
    <w:rPr>
      <w:b/>
      <w:i/>
      <w:iCs/>
      <w:sz w:val="18"/>
      <w:szCs w:val="18"/>
    </w:rPr>
  </w:style>
  <w:style w:type="character" w:customStyle="1" w:styleId="BodyText2Char">
    <w:name w:val="Body Text 2 Char"/>
    <w:semiHidden/>
    <w:locked/>
    <w:rsid w:val="0084799C"/>
    <w:rPr>
      <w:rFonts w:ascii="Arial" w:hAnsi="Arial" w:cs="Arial"/>
    </w:rPr>
  </w:style>
  <w:style w:type="paragraph" w:customStyle="1" w:styleId="Calloutheading">
    <w:name w:val="Callout heading"/>
    <w:basedOn w:val="Calloutnormal"/>
    <w:qFormat/>
    <w:rsid w:val="00513775"/>
    <w:rPr>
      <w:b/>
      <w:lang w:bidi="en-US"/>
    </w:rPr>
  </w:style>
  <w:style w:type="paragraph" w:customStyle="1" w:styleId="Calloutnormal">
    <w:name w:val="Callout normal"/>
    <w:basedOn w:val="Normal"/>
    <w:qFormat/>
    <w:rsid w:val="00513775"/>
    <w:pPr>
      <w:pBdr>
        <w:left w:val="single" w:sz="12" w:space="20" w:color="548DD4"/>
        <w:right w:val="single" w:sz="12" w:space="20" w:color="548DD4"/>
      </w:pBdr>
      <w:shd w:val="clear" w:color="auto" w:fill="E2F3F6"/>
      <w:ind w:right="0"/>
    </w:pPr>
    <w:rPr>
      <w:szCs w:val="20"/>
    </w:rPr>
  </w:style>
  <w:style w:type="paragraph" w:customStyle="1" w:styleId="Listnumbered2">
    <w:name w:val="List numbered 2"/>
    <w:basedOn w:val="Heading6"/>
    <w:qFormat/>
    <w:rsid w:val="001F5CD7"/>
    <w:pPr>
      <w:numPr>
        <w:numId w:val="45"/>
      </w:numPr>
      <w:tabs>
        <w:tab w:val="left" w:pos="576"/>
      </w:tabs>
      <w:ind w:left="576" w:hanging="288"/>
    </w:pPr>
    <w:rPr>
      <w:sz w:val="22"/>
      <w:lang w:val="es-US" w:bidi="en-US"/>
    </w:rPr>
  </w:style>
  <w:style w:type="paragraph" w:styleId="TOC3">
    <w:name w:val="toc 3"/>
    <w:basedOn w:val="Normal"/>
    <w:next w:val="Normal"/>
    <w:autoRedefine/>
    <w:uiPriority w:val="39"/>
    <w:locked/>
    <w:rsid w:val="00265346"/>
    <w:pPr>
      <w:tabs>
        <w:tab w:val="right" w:leader="dot" w:pos="9796"/>
      </w:tabs>
      <w:spacing w:line="280" w:lineRule="exact"/>
      <w:ind w:left="576"/>
    </w:pPr>
    <w:rPr>
      <w:noProof/>
    </w:rPr>
  </w:style>
  <w:style w:type="paragraph" w:styleId="CommentSubject">
    <w:name w:val="annotation subject"/>
    <w:basedOn w:val="Normal"/>
    <w:next w:val="Normal"/>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sid w:val="0084799C"/>
    <w:rPr>
      <w:rFonts w:ascii="Arial" w:hAnsi="Arial" w:cs="Arial"/>
      <w:b/>
      <w:bCs/>
      <w:sz w:val="20"/>
      <w:szCs w:val="20"/>
    </w:rPr>
  </w:style>
  <w:style w:type="character" w:customStyle="1" w:styleId="Heading6Char1">
    <w:name w:val="Heading 6 Char1"/>
    <w:semiHidden/>
    <w:locked/>
    <w:rsid w:val="00BA1800"/>
    <w:rPr>
      <w:rFonts w:ascii="Segoe UI" w:eastAsia="Segoe UI" w:hAnsi="Segoe UI"/>
      <w:b/>
      <w:sz w:val="22"/>
    </w:rPr>
  </w:style>
  <w:style w:type="paragraph" w:customStyle="1" w:styleId="Sidebartitle2">
    <w:name w:val="Sidebar title 2"/>
    <w:basedOn w:val="Sidebartitle"/>
    <w:qFormat/>
    <w:rsid w:val="00513775"/>
    <w:pPr>
      <w:pBdr>
        <w:top w:val="single" w:sz="4" w:space="5" w:color="auto"/>
      </w:pBdr>
      <w:spacing w:before="240"/>
    </w:pPr>
    <w:rPr>
      <w:b w:val="0"/>
    </w:rPr>
  </w:style>
  <w:style w:type="paragraph" w:customStyle="1" w:styleId="Calloutspecialnote">
    <w:name w:val="Callout special note"/>
    <w:basedOn w:val="Calloutnormal"/>
    <w:qFormat/>
    <w:rsid w:val="00513775"/>
    <w:pPr>
      <w:numPr>
        <w:numId w:val="7"/>
      </w:numPr>
      <w:tabs>
        <w:tab w:val="left" w:pos="288"/>
      </w:tabs>
      <w:ind w:left="360"/>
    </w:pPr>
  </w:style>
  <w:style w:type="paragraph" w:customStyle="1" w:styleId="Ataglancebluebar">
    <w:name w:val="At a glance blue bar"/>
    <w:basedOn w:val="Ataglancetext"/>
    <w:qFormat/>
    <w:rsid w:val="00FA4A46"/>
    <w:pPr>
      <w:pBdr>
        <w:bottom w:val="single" w:sz="24" w:space="0" w:color="548DD4"/>
      </w:pBdr>
      <w:spacing w:after="360" w:line="160" w:lineRule="exact"/>
    </w:pPr>
    <w:rPr>
      <w:szCs w:val="4"/>
      <w:lang w:val="en-US"/>
    </w:rPr>
  </w:style>
  <w:style w:type="paragraph" w:customStyle="1" w:styleId="Ataglancetext">
    <w:name w:val="At a glance text"/>
    <w:qFormat/>
    <w:rsid w:val="00513775"/>
    <w:pPr>
      <w:spacing w:after="120" w:line="300" w:lineRule="exact"/>
    </w:pPr>
    <w:rPr>
      <w:rFonts w:ascii="Arial" w:hAnsi="Arial"/>
      <w:sz w:val="22"/>
      <w:szCs w:val="22"/>
      <w:lang w:val="es-US"/>
    </w:rPr>
  </w:style>
  <w:style w:type="character" w:customStyle="1" w:styleId="BodyTextIndent2Char">
    <w:name w:val="Body Text Indent 2 Char"/>
    <w:semiHidden/>
    <w:locked/>
    <w:rsid w:val="0084799C"/>
    <w:rPr>
      <w:rFonts w:ascii="Arial" w:hAnsi="Arial" w:cs="Arial"/>
    </w:rPr>
  </w:style>
  <w:style w:type="paragraph" w:customStyle="1" w:styleId="Calloutnormaldefinition">
    <w:name w:val="Callout normal definition"/>
    <w:basedOn w:val="Calloutnormal"/>
    <w:qFormat/>
    <w:rsid w:val="00513775"/>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513775"/>
    <w:pPr>
      <w:autoSpaceDE w:val="0"/>
      <w:autoSpaceDN w:val="0"/>
      <w:adjustRightInd w:val="0"/>
    </w:pPr>
    <w:rPr>
      <w:color w:val="000000"/>
      <w:szCs w:val="24"/>
    </w:rPr>
  </w:style>
  <w:style w:type="paragraph" w:customStyle="1" w:styleId="Calloutnormalpre-text">
    <w:name w:val="Callout normal pre-text"/>
    <w:basedOn w:val="Calloutnormaldefinition"/>
    <w:qFormat/>
    <w:rsid w:val="00513775"/>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Ataglanceheading">
    <w:name w:val="At a glance heading"/>
    <w:qFormat/>
    <w:rsid w:val="00513775"/>
    <w:pPr>
      <w:pBdr>
        <w:top w:val="single" w:sz="24" w:space="4" w:color="548DD4"/>
      </w:pBdr>
      <w:spacing w:before="120" w:after="100" w:line="280" w:lineRule="exact"/>
    </w:pPr>
    <w:rPr>
      <w:rFonts w:ascii="Arial" w:hAnsi="Arial" w:cs="Arial"/>
      <w:b/>
      <w:sz w:val="22"/>
      <w:szCs w:val="22"/>
      <w:lang w:val="es-US"/>
    </w:rPr>
  </w:style>
  <w:style w:type="paragraph" w:customStyle="1" w:styleId="TOCHead">
    <w:name w:val="TOC Head"/>
    <w:rsid w:val="00265346"/>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F301FC"/>
    <w:pPr>
      <w:tabs>
        <w:tab w:val="left" w:pos="450"/>
        <w:tab w:val="right" w:leader="dot" w:pos="9800"/>
      </w:tabs>
      <w:spacing w:after="180" w:line="280" w:lineRule="exact"/>
    </w:pPr>
    <w:rPr>
      <w:noProof/>
    </w:rPr>
  </w:style>
  <w:style w:type="paragraph" w:styleId="TOC2">
    <w:name w:val="toc 2"/>
    <w:basedOn w:val="Normal"/>
    <w:next w:val="Normal"/>
    <w:autoRedefine/>
    <w:uiPriority w:val="39"/>
    <w:locked/>
    <w:rsid w:val="00F301FC"/>
    <w:pPr>
      <w:tabs>
        <w:tab w:val="right" w:leader="dot" w:pos="9800"/>
      </w:tabs>
      <w:spacing w:after="180" w:line="280" w:lineRule="exact"/>
      <w:ind w:left="288"/>
    </w:pPr>
    <w:rPr>
      <w:noProof/>
      <w:lang w:bidi="en-US"/>
    </w:rPr>
  </w:style>
  <w:style w:type="paragraph" w:customStyle="1" w:styleId="MediumList1-Accent41">
    <w:name w:val="Medium List 1 - Accent 41"/>
    <w:hidden/>
    <w:semiHidden/>
    <w:rsid w:val="00DA3F29"/>
    <w:rPr>
      <w:rFonts w:ascii="Arial" w:eastAsia="Times New Roman" w:hAnsi="Arial" w:cs="Arial"/>
      <w:sz w:val="22"/>
      <w:szCs w:val="22"/>
    </w:rPr>
  </w:style>
  <w:style w:type="paragraph" w:customStyle="1" w:styleId="Footer0">
    <w:name w:val="Footer ?"/>
    <w:basedOn w:val="Normal"/>
    <w:qFormat/>
    <w:rsid w:val="00513775"/>
    <w:pPr>
      <w:ind w:right="360"/>
    </w:pPr>
    <w:rPr>
      <w:rFonts w:eastAsia="Segoe UI"/>
      <w:b/>
      <w:bCs/>
      <w:color w:val="FFFFFF"/>
      <w:position w:val="-16"/>
      <w:sz w:val="44"/>
      <w:szCs w:val="44"/>
    </w:rPr>
  </w:style>
  <w:style w:type="paragraph" w:styleId="ListBullet">
    <w:name w:val="List Bullet"/>
    <w:basedOn w:val="Normal"/>
    <w:locked/>
    <w:rsid w:val="00513775"/>
    <w:pPr>
      <w:numPr>
        <w:numId w:val="1"/>
      </w:numPr>
      <w:spacing w:after="120"/>
      <w:ind w:left="900"/>
    </w:pPr>
  </w:style>
  <w:style w:type="paragraph" w:styleId="ListBullet2">
    <w:name w:val="List Bullet 2"/>
    <w:basedOn w:val="ListBullet"/>
    <w:locked/>
    <w:rsid w:val="003E6FF1"/>
    <w:pPr>
      <w:numPr>
        <w:numId w:val="0"/>
      </w:numPr>
      <w:tabs>
        <w:tab w:val="left" w:pos="1152"/>
      </w:tabs>
    </w:pPr>
  </w:style>
  <w:style w:type="paragraph" w:styleId="ListBullet3">
    <w:name w:val="List Bullet 3"/>
    <w:basedOn w:val="Normal"/>
    <w:locked/>
    <w:rsid w:val="00F94C6D"/>
    <w:pPr>
      <w:numPr>
        <w:numId w:val="2"/>
      </w:numPr>
      <w:tabs>
        <w:tab w:val="left" w:pos="1728"/>
      </w:tabs>
      <w:spacing w:after="120"/>
      <w:ind w:left="1728" w:hanging="288"/>
    </w:pPr>
  </w:style>
  <w:style w:type="character" w:styleId="Hyperlink">
    <w:name w:val="Hyperlink"/>
    <w:uiPriority w:val="99"/>
    <w:unhideWhenUsed/>
    <w:locked/>
    <w:rsid w:val="006879E1"/>
    <w:rPr>
      <w:color w:val="0000FF"/>
      <w:u w:val="single"/>
    </w:rPr>
  </w:style>
  <w:style w:type="paragraph" w:customStyle="1" w:styleId="Listnumbered1">
    <w:name w:val="List numbered 1"/>
    <w:qFormat/>
    <w:rsid w:val="00513775"/>
    <w:pPr>
      <w:numPr>
        <w:numId w:val="8"/>
      </w:numPr>
      <w:spacing w:after="200" w:line="300" w:lineRule="exact"/>
      <w:ind w:left="288" w:hanging="288"/>
    </w:pPr>
    <w:rPr>
      <w:rFonts w:ascii="Arial" w:hAnsi="Arial"/>
      <w:sz w:val="22"/>
      <w:szCs w:val="22"/>
      <w:lang w:val="es-US"/>
    </w:rPr>
  </w:style>
  <w:style w:type="paragraph" w:customStyle="1" w:styleId="Tableheader">
    <w:name w:val="Table header"/>
    <w:basedOn w:val="Normal"/>
    <w:qFormat/>
    <w:rsid w:val="00265346"/>
    <w:pPr>
      <w:spacing w:after="0"/>
      <w:ind w:right="0"/>
    </w:pPr>
    <w:rPr>
      <w:b/>
      <w:sz w:val="24"/>
      <w:szCs w:val="24"/>
    </w:rPr>
  </w:style>
  <w:style w:type="paragraph" w:customStyle="1" w:styleId="Pageheader">
    <w:name w:val="Page header"/>
    <w:basedOn w:val="Normal"/>
    <w:qFormat/>
    <w:rsid w:val="00513775"/>
    <w:pPr>
      <w:tabs>
        <w:tab w:val="right" w:pos="9806"/>
      </w:tabs>
      <w:ind w:right="-4"/>
    </w:pPr>
    <w:rPr>
      <w:color w:val="808080"/>
      <w:sz w:val="18"/>
    </w:rPr>
  </w:style>
  <w:style w:type="paragraph" w:customStyle="1" w:styleId="Specialnote">
    <w:name w:val="Special note"/>
    <w:basedOn w:val="Normal"/>
    <w:qFormat/>
    <w:rsid w:val="00513775"/>
    <w:pPr>
      <w:numPr>
        <w:numId w:val="41"/>
      </w:numPr>
      <w:tabs>
        <w:tab w:val="left" w:pos="360"/>
      </w:tabs>
      <w:ind w:left="4320"/>
    </w:pPr>
    <w:rPr>
      <w:szCs w:val="26"/>
    </w:rPr>
  </w:style>
  <w:style w:type="paragraph" w:customStyle="1" w:styleId="Specialnote2">
    <w:name w:val="Special note 2"/>
    <w:basedOn w:val="Specialnote"/>
    <w:qFormat/>
    <w:rsid w:val="009B020C"/>
    <w:pPr>
      <w:tabs>
        <w:tab w:val="clear" w:pos="360"/>
        <w:tab w:val="left" w:pos="1224"/>
      </w:tabs>
      <w:ind w:left="1224"/>
    </w:pPr>
  </w:style>
  <w:style w:type="paragraph" w:customStyle="1" w:styleId="Specialnote3">
    <w:name w:val="Special note 3"/>
    <w:basedOn w:val="Specialnote2"/>
    <w:qFormat/>
    <w:rsid w:val="0051377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Tableheading">
    <w:name w:val="Table heading"/>
    <w:basedOn w:val="Normal"/>
    <w:qFormat/>
    <w:rsid w:val="00265346"/>
    <w:pPr>
      <w:spacing w:after="0"/>
      <w:ind w:right="0"/>
    </w:pPr>
    <w:rPr>
      <w:b/>
      <w:sz w:val="24"/>
      <w:szCs w:val="24"/>
    </w:rPr>
  </w:style>
  <w:style w:type="paragraph" w:customStyle="1" w:styleId="Tabletext">
    <w:name w:val="Table text"/>
    <w:basedOn w:val="Normal"/>
    <w:qFormat/>
    <w:rsid w:val="00265346"/>
    <w:pPr>
      <w:keepNext/>
      <w:tabs>
        <w:tab w:val="left" w:pos="3420"/>
      </w:tabs>
      <w:spacing w:after="120" w:line="260" w:lineRule="exact"/>
      <w:ind w:right="0"/>
    </w:pPr>
    <w:rPr>
      <w:rFonts w:eastAsia="Times New Roman" w:cs="Arial"/>
      <w:snapToGrid w:val="0"/>
    </w:rPr>
  </w:style>
  <w:style w:type="paragraph" w:customStyle="1" w:styleId="AtaglanceNumberBullet">
    <w:name w:val="At a glance Number Bullet"/>
    <w:basedOn w:val="AtaglanceListBullet"/>
    <w:qFormat/>
    <w:rsid w:val="00513775"/>
    <w:pPr>
      <w:numPr>
        <w:numId w:val="9"/>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Ataglancelistnumber">
    <w:name w:val="At a glance list number"/>
    <w:qFormat/>
    <w:rsid w:val="00513775"/>
    <w:pPr>
      <w:numPr>
        <w:numId w:val="22"/>
      </w:numPr>
      <w:spacing w:after="120" w:line="300" w:lineRule="exact"/>
      <w:ind w:left="288" w:hanging="288"/>
    </w:pPr>
    <w:rPr>
      <w:rFonts w:ascii="Arial" w:hAnsi="Arial"/>
      <w:sz w:val="22"/>
      <w:szCs w:val="22"/>
      <w:lang w:val="es-US"/>
    </w:rPr>
  </w:style>
  <w:style w:type="paragraph" w:customStyle="1" w:styleId="Callout">
    <w:name w:val="Callout"/>
    <w:basedOn w:val="Normal"/>
    <w:qFormat/>
    <w:rsid w:val="00513775"/>
    <w:pPr>
      <w:pBdr>
        <w:left w:val="single" w:sz="12" w:space="20" w:color="548DD4"/>
        <w:right w:val="single" w:sz="12" w:space="20" w:color="548DD4"/>
      </w:pBdr>
      <w:shd w:val="clear" w:color="auto" w:fill="E2F3F6"/>
      <w:spacing w:after="0"/>
      <w:ind w:right="0"/>
    </w:pPr>
    <w:rPr>
      <w:b/>
      <w:i/>
      <w:szCs w:val="20"/>
    </w:rPr>
  </w:style>
  <w:style w:type="paragraph" w:styleId="Revision">
    <w:name w:val="Revision"/>
    <w:hidden/>
    <w:uiPriority w:val="99"/>
    <w:semiHidden/>
    <w:rsid w:val="00676F38"/>
    <w:rPr>
      <w:rFonts w:ascii="Arial" w:hAnsi="Arial"/>
      <w:sz w:val="22"/>
      <w:szCs w:val="22"/>
    </w:rPr>
  </w:style>
  <w:style w:type="character" w:styleId="CommentReference">
    <w:name w:val="annotation reference"/>
    <w:locked/>
    <w:rsid w:val="00510E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708066108">
      <w:bodyDiv w:val="1"/>
      <w:marLeft w:val="0"/>
      <w:marRight w:val="0"/>
      <w:marTop w:val="0"/>
      <w:marBottom w:val="0"/>
      <w:divBdr>
        <w:top w:val="none" w:sz="0" w:space="0" w:color="auto"/>
        <w:left w:val="none" w:sz="0" w:space="0" w:color="auto"/>
        <w:bottom w:val="none" w:sz="0" w:space="0" w:color="auto"/>
        <w:right w:val="none" w:sz="0" w:space="0" w:color="auto"/>
      </w:divBdr>
    </w:div>
    <w:div w:id="181548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ms.hhs.gov/cmsforms/downloads/cms1696.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medicare.gov/MedicareComplaintForm/home.aspx" TargetMode="External"/><Relationship Id="rId4" Type="http://schemas.openxmlformats.org/officeDocument/2006/relationships/settings" Target="settings.xml"/><Relationship Id="rId9" Type="http://schemas.openxmlformats.org/officeDocument/2006/relationships/hyperlink" Target="mailto:HFS.FairHearings@Illinois.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4FC2E-53E4-4584-8016-C5F7FED3B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57</Pages>
  <Words>15920</Words>
  <Characters>90747</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Hewlett-Packard Company</Company>
  <LinksUpToDate>false</LinksUpToDate>
  <CharactersWithSpaces>106455</CharactersWithSpaces>
  <SharedDoc>false</SharedDoc>
  <HLinks>
    <vt:vector size="276" baseType="variant">
      <vt:variant>
        <vt:i4>6619252</vt:i4>
      </vt:variant>
      <vt:variant>
        <vt:i4>264</vt:i4>
      </vt:variant>
      <vt:variant>
        <vt:i4>0</vt:i4>
      </vt:variant>
      <vt:variant>
        <vt:i4>5</vt:i4>
      </vt:variant>
      <vt:variant>
        <vt:lpwstr>http://www.medicare.gov/MedicareComplaintForm/home.aspx</vt:lpwstr>
      </vt:variant>
      <vt:variant>
        <vt:lpwstr/>
      </vt:variant>
      <vt:variant>
        <vt:i4>2228302</vt:i4>
      </vt:variant>
      <vt:variant>
        <vt:i4>261</vt:i4>
      </vt:variant>
      <vt:variant>
        <vt:i4>0</vt:i4>
      </vt:variant>
      <vt:variant>
        <vt:i4>5</vt:i4>
      </vt:variant>
      <vt:variant>
        <vt:lpwstr>mailto:DHS.BAHNewAppeal@Illinois.gov</vt:lpwstr>
      </vt:variant>
      <vt:variant>
        <vt:lpwstr/>
      </vt:variant>
      <vt:variant>
        <vt:i4>3735640</vt:i4>
      </vt:variant>
      <vt:variant>
        <vt:i4>258</vt:i4>
      </vt:variant>
      <vt:variant>
        <vt:i4>0</vt:i4>
      </vt:variant>
      <vt:variant>
        <vt:i4>5</vt:i4>
      </vt:variant>
      <vt:variant>
        <vt:lpwstr>mailto:HFS.FairHearings@Illinois.gov</vt:lpwstr>
      </vt:variant>
      <vt:variant>
        <vt:lpwstr/>
      </vt:variant>
      <vt:variant>
        <vt:i4>7077997</vt:i4>
      </vt:variant>
      <vt:variant>
        <vt:i4>255</vt:i4>
      </vt:variant>
      <vt:variant>
        <vt:i4>0</vt:i4>
      </vt:variant>
      <vt:variant>
        <vt:i4>5</vt:i4>
      </vt:variant>
      <vt:variant>
        <vt:lpwstr>https://www.cms.hhs.gov/cmsforms/downloads/cms1696.pdf</vt:lpwstr>
      </vt:variant>
      <vt:variant>
        <vt:lpwstr/>
      </vt:variant>
      <vt:variant>
        <vt:i4>1310777</vt:i4>
      </vt:variant>
      <vt:variant>
        <vt:i4>248</vt:i4>
      </vt:variant>
      <vt:variant>
        <vt:i4>0</vt:i4>
      </vt:variant>
      <vt:variant>
        <vt:i4>5</vt:i4>
      </vt:variant>
      <vt:variant>
        <vt:lpwstr/>
      </vt:variant>
      <vt:variant>
        <vt:lpwstr>_Toc457938978</vt:lpwstr>
      </vt:variant>
      <vt:variant>
        <vt:i4>1310777</vt:i4>
      </vt:variant>
      <vt:variant>
        <vt:i4>242</vt:i4>
      </vt:variant>
      <vt:variant>
        <vt:i4>0</vt:i4>
      </vt:variant>
      <vt:variant>
        <vt:i4>5</vt:i4>
      </vt:variant>
      <vt:variant>
        <vt:lpwstr/>
      </vt:variant>
      <vt:variant>
        <vt:lpwstr>_Toc457938977</vt:lpwstr>
      </vt:variant>
      <vt:variant>
        <vt:i4>1310777</vt:i4>
      </vt:variant>
      <vt:variant>
        <vt:i4>236</vt:i4>
      </vt:variant>
      <vt:variant>
        <vt:i4>0</vt:i4>
      </vt:variant>
      <vt:variant>
        <vt:i4>5</vt:i4>
      </vt:variant>
      <vt:variant>
        <vt:lpwstr/>
      </vt:variant>
      <vt:variant>
        <vt:lpwstr>_Toc457938976</vt:lpwstr>
      </vt:variant>
      <vt:variant>
        <vt:i4>1310777</vt:i4>
      </vt:variant>
      <vt:variant>
        <vt:i4>230</vt:i4>
      </vt:variant>
      <vt:variant>
        <vt:i4>0</vt:i4>
      </vt:variant>
      <vt:variant>
        <vt:i4>5</vt:i4>
      </vt:variant>
      <vt:variant>
        <vt:lpwstr/>
      </vt:variant>
      <vt:variant>
        <vt:lpwstr>_Toc457938975</vt:lpwstr>
      </vt:variant>
      <vt:variant>
        <vt:i4>1310777</vt:i4>
      </vt:variant>
      <vt:variant>
        <vt:i4>224</vt:i4>
      </vt:variant>
      <vt:variant>
        <vt:i4>0</vt:i4>
      </vt:variant>
      <vt:variant>
        <vt:i4>5</vt:i4>
      </vt:variant>
      <vt:variant>
        <vt:lpwstr/>
      </vt:variant>
      <vt:variant>
        <vt:lpwstr>_Toc457938974</vt:lpwstr>
      </vt:variant>
      <vt:variant>
        <vt:i4>1310777</vt:i4>
      </vt:variant>
      <vt:variant>
        <vt:i4>218</vt:i4>
      </vt:variant>
      <vt:variant>
        <vt:i4>0</vt:i4>
      </vt:variant>
      <vt:variant>
        <vt:i4>5</vt:i4>
      </vt:variant>
      <vt:variant>
        <vt:lpwstr/>
      </vt:variant>
      <vt:variant>
        <vt:lpwstr>_Toc457938973</vt:lpwstr>
      </vt:variant>
      <vt:variant>
        <vt:i4>1310777</vt:i4>
      </vt:variant>
      <vt:variant>
        <vt:i4>212</vt:i4>
      </vt:variant>
      <vt:variant>
        <vt:i4>0</vt:i4>
      </vt:variant>
      <vt:variant>
        <vt:i4>5</vt:i4>
      </vt:variant>
      <vt:variant>
        <vt:lpwstr/>
      </vt:variant>
      <vt:variant>
        <vt:lpwstr>_Toc457938972</vt:lpwstr>
      </vt:variant>
      <vt:variant>
        <vt:i4>1310777</vt:i4>
      </vt:variant>
      <vt:variant>
        <vt:i4>206</vt:i4>
      </vt:variant>
      <vt:variant>
        <vt:i4>0</vt:i4>
      </vt:variant>
      <vt:variant>
        <vt:i4>5</vt:i4>
      </vt:variant>
      <vt:variant>
        <vt:lpwstr/>
      </vt:variant>
      <vt:variant>
        <vt:lpwstr>_Toc457938971</vt:lpwstr>
      </vt:variant>
      <vt:variant>
        <vt:i4>1310777</vt:i4>
      </vt:variant>
      <vt:variant>
        <vt:i4>200</vt:i4>
      </vt:variant>
      <vt:variant>
        <vt:i4>0</vt:i4>
      </vt:variant>
      <vt:variant>
        <vt:i4>5</vt:i4>
      </vt:variant>
      <vt:variant>
        <vt:lpwstr/>
      </vt:variant>
      <vt:variant>
        <vt:lpwstr>_Toc457938970</vt:lpwstr>
      </vt:variant>
      <vt:variant>
        <vt:i4>1376313</vt:i4>
      </vt:variant>
      <vt:variant>
        <vt:i4>194</vt:i4>
      </vt:variant>
      <vt:variant>
        <vt:i4>0</vt:i4>
      </vt:variant>
      <vt:variant>
        <vt:i4>5</vt:i4>
      </vt:variant>
      <vt:variant>
        <vt:lpwstr/>
      </vt:variant>
      <vt:variant>
        <vt:lpwstr>_Toc457938969</vt:lpwstr>
      </vt:variant>
      <vt:variant>
        <vt:i4>1376313</vt:i4>
      </vt:variant>
      <vt:variant>
        <vt:i4>188</vt:i4>
      </vt:variant>
      <vt:variant>
        <vt:i4>0</vt:i4>
      </vt:variant>
      <vt:variant>
        <vt:i4>5</vt:i4>
      </vt:variant>
      <vt:variant>
        <vt:lpwstr/>
      </vt:variant>
      <vt:variant>
        <vt:lpwstr>_Toc457938968</vt:lpwstr>
      </vt:variant>
      <vt:variant>
        <vt:i4>1376313</vt:i4>
      </vt:variant>
      <vt:variant>
        <vt:i4>182</vt:i4>
      </vt:variant>
      <vt:variant>
        <vt:i4>0</vt:i4>
      </vt:variant>
      <vt:variant>
        <vt:i4>5</vt:i4>
      </vt:variant>
      <vt:variant>
        <vt:lpwstr/>
      </vt:variant>
      <vt:variant>
        <vt:lpwstr>_Toc457938967</vt:lpwstr>
      </vt:variant>
      <vt:variant>
        <vt:i4>1376313</vt:i4>
      </vt:variant>
      <vt:variant>
        <vt:i4>176</vt:i4>
      </vt:variant>
      <vt:variant>
        <vt:i4>0</vt:i4>
      </vt:variant>
      <vt:variant>
        <vt:i4>5</vt:i4>
      </vt:variant>
      <vt:variant>
        <vt:lpwstr/>
      </vt:variant>
      <vt:variant>
        <vt:lpwstr>_Toc457938966</vt:lpwstr>
      </vt:variant>
      <vt:variant>
        <vt:i4>1376313</vt:i4>
      </vt:variant>
      <vt:variant>
        <vt:i4>170</vt:i4>
      </vt:variant>
      <vt:variant>
        <vt:i4>0</vt:i4>
      </vt:variant>
      <vt:variant>
        <vt:i4>5</vt:i4>
      </vt:variant>
      <vt:variant>
        <vt:lpwstr/>
      </vt:variant>
      <vt:variant>
        <vt:lpwstr>_Toc457938965</vt:lpwstr>
      </vt:variant>
      <vt:variant>
        <vt:i4>1376313</vt:i4>
      </vt:variant>
      <vt:variant>
        <vt:i4>164</vt:i4>
      </vt:variant>
      <vt:variant>
        <vt:i4>0</vt:i4>
      </vt:variant>
      <vt:variant>
        <vt:i4>5</vt:i4>
      </vt:variant>
      <vt:variant>
        <vt:lpwstr/>
      </vt:variant>
      <vt:variant>
        <vt:lpwstr>_Toc457938963</vt:lpwstr>
      </vt:variant>
      <vt:variant>
        <vt:i4>1376313</vt:i4>
      </vt:variant>
      <vt:variant>
        <vt:i4>158</vt:i4>
      </vt:variant>
      <vt:variant>
        <vt:i4>0</vt:i4>
      </vt:variant>
      <vt:variant>
        <vt:i4>5</vt:i4>
      </vt:variant>
      <vt:variant>
        <vt:lpwstr/>
      </vt:variant>
      <vt:variant>
        <vt:lpwstr>_Toc457938962</vt:lpwstr>
      </vt:variant>
      <vt:variant>
        <vt:i4>1376313</vt:i4>
      </vt:variant>
      <vt:variant>
        <vt:i4>152</vt:i4>
      </vt:variant>
      <vt:variant>
        <vt:i4>0</vt:i4>
      </vt:variant>
      <vt:variant>
        <vt:i4>5</vt:i4>
      </vt:variant>
      <vt:variant>
        <vt:lpwstr/>
      </vt:variant>
      <vt:variant>
        <vt:lpwstr>_Toc457938961</vt:lpwstr>
      </vt:variant>
      <vt:variant>
        <vt:i4>1376313</vt:i4>
      </vt:variant>
      <vt:variant>
        <vt:i4>146</vt:i4>
      </vt:variant>
      <vt:variant>
        <vt:i4>0</vt:i4>
      </vt:variant>
      <vt:variant>
        <vt:i4>5</vt:i4>
      </vt:variant>
      <vt:variant>
        <vt:lpwstr/>
      </vt:variant>
      <vt:variant>
        <vt:lpwstr>_Toc457938960</vt:lpwstr>
      </vt:variant>
      <vt:variant>
        <vt:i4>1441849</vt:i4>
      </vt:variant>
      <vt:variant>
        <vt:i4>140</vt:i4>
      </vt:variant>
      <vt:variant>
        <vt:i4>0</vt:i4>
      </vt:variant>
      <vt:variant>
        <vt:i4>5</vt:i4>
      </vt:variant>
      <vt:variant>
        <vt:lpwstr/>
      </vt:variant>
      <vt:variant>
        <vt:lpwstr>_Toc457938959</vt:lpwstr>
      </vt:variant>
      <vt:variant>
        <vt:i4>1441849</vt:i4>
      </vt:variant>
      <vt:variant>
        <vt:i4>134</vt:i4>
      </vt:variant>
      <vt:variant>
        <vt:i4>0</vt:i4>
      </vt:variant>
      <vt:variant>
        <vt:i4>5</vt:i4>
      </vt:variant>
      <vt:variant>
        <vt:lpwstr/>
      </vt:variant>
      <vt:variant>
        <vt:lpwstr>_Toc457938958</vt:lpwstr>
      </vt:variant>
      <vt:variant>
        <vt:i4>1441849</vt:i4>
      </vt:variant>
      <vt:variant>
        <vt:i4>128</vt:i4>
      </vt:variant>
      <vt:variant>
        <vt:i4>0</vt:i4>
      </vt:variant>
      <vt:variant>
        <vt:i4>5</vt:i4>
      </vt:variant>
      <vt:variant>
        <vt:lpwstr/>
      </vt:variant>
      <vt:variant>
        <vt:lpwstr>_Toc457938957</vt:lpwstr>
      </vt:variant>
      <vt:variant>
        <vt:i4>1441849</vt:i4>
      </vt:variant>
      <vt:variant>
        <vt:i4>122</vt:i4>
      </vt:variant>
      <vt:variant>
        <vt:i4>0</vt:i4>
      </vt:variant>
      <vt:variant>
        <vt:i4>5</vt:i4>
      </vt:variant>
      <vt:variant>
        <vt:lpwstr/>
      </vt:variant>
      <vt:variant>
        <vt:lpwstr>_Toc457938956</vt:lpwstr>
      </vt:variant>
      <vt:variant>
        <vt:i4>1441849</vt:i4>
      </vt:variant>
      <vt:variant>
        <vt:i4>116</vt:i4>
      </vt:variant>
      <vt:variant>
        <vt:i4>0</vt:i4>
      </vt:variant>
      <vt:variant>
        <vt:i4>5</vt:i4>
      </vt:variant>
      <vt:variant>
        <vt:lpwstr/>
      </vt:variant>
      <vt:variant>
        <vt:lpwstr>_Toc457938955</vt:lpwstr>
      </vt:variant>
      <vt:variant>
        <vt:i4>1441849</vt:i4>
      </vt:variant>
      <vt:variant>
        <vt:i4>110</vt:i4>
      </vt:variant>
      <vt:variant>
        <vt:i4>0</vt:i4>
      </vt:variant>
      <vt:variant>
        <vt:i4>5</vt:i4>
      </vt:variant>
      <vt:variant>
        <vt:lpwstr/>
      </vt:variant>
      <vt:variant>
        <vt:lpwstr>_Toc457938954</vt:lpwstr>
      </vt:variant>
      <vt:variant>
        <vt:i4>1441849</vt:i4>
      </vt:variant>
      <vt:variant>
        <vt:i4>104</vt:i4>
      </vt:variant>
      <vt:variant>
        <vt:i4>0</vt:i4>
      </vt:variant>
      <vt:variant>
        <vt:i4>5</vt:i4>
      </vt:variant>
      <vt:variant>
        <vt:lpwstr/>
      </vt:variant>
      <vt:variant>
        <vt:lpwstr>_Toc457938953</vt:lpwstr>
      </vt:variant>
      <vt:variant>
        <vt:i4>1441849</vt:i4>
      </vt:variant>
      <vt:variant>
        <vt:i4>98</vt:i4>
      </vt:variant>
      <vt:variant>
        <vt:i4>0</vt:i4>
      </vt:variant>
      <vt:variant>
        <vt:i4>5</vt:i4>
      </vt:variant>
      <vt:variant>
        <vt:lpwstr/>
      </vt:variant>
      <vt:variant>
        <vt:lpwstr>_Toc457938952</vt:lpwstr>
      </vt:variant>
      <vt:variant>
        <vt:i4>1441849</vt:i4>
      </vt:variant>
      <vt:variant>
        <vt:i4>92</vt:i4>
      </vt:variant>
      <vt:variant>
        <vt:i4>0</vt:i4>
      </vt:variant>
      <vt:variant>
        <vt:i4>5</vt:i4>
      </vt:variant>
      <vt:variant>
        <vt:lpwstr/>
      </vt:variant>
      <vt:variant>
        <vt:lpwstr>_Toc457938951</vt:lpwstr>
      </vt:variant>
      <vt:variant>
        <vt:i4>1441849</vt:i4>
      </vt:variant>
      <vt:variant>
        <vt:i4>86</vt:i4>
      </vt:variant>
      <vt:variant>
        <vt:i4>0</vt:i4>
      </vt:variant>
      <vt:variant>
        <vt:i4>5</vt:i4>
      </vt:variant>
      <vt:variant>
        <vt:lpwstr/>
      </vt:variant>
      <vt:variant>
        <vt:lpwstr>_Toc457938950</vt:lpwstr>
      </vt:variant>
      <vt:variant>
        <vt:i4>1507385</vt:i4>
      </vt:variant>
      <vt:variant>
        <vt:i4>80</vt:i4>
      </vt:variant>
      <vt:variant>
        <vt:i4>0</vt:i4>
      </vt:variant>
      <vt:variant>
        <vt:i4>5</vt:i4>
      </vt:variant>
      <vt:variant>
        <vt:lpwstr/>
      </vt:variant>
      <vt:variant>
        <vt:lpwstr>_Toc457938949</vt:lpwstr>
      </vt:variant>
      <vt:variant>
        <vt:i4>1507385</vt:i4>
      </vt:variant>
      <vt:variant>
        <vt:i4>74</vt:i4>
      </vt:variant>
      <vt:variant>
        <vt:i4>0</vt:i4>
      </vt:variant>
      <vt:variant>
        <vt:i4>5</vt:i4>
      </vt:variant>
      <vt:variant>
        <vt:lpwstr/>
      </vt:variant>
      <vt:variant>
        <vt:lpwstr>_Toc457938948</vt:lpwstr>
      </vt:variant>
      <vt:variant>
        <vt:i4>1507385</vt:i4>
      </vt:variant>
      <vt:variant>
        <vt:i4>68</vt:i4>
      </vt:variant>
      <vt:variant>
        <vt:i4>0</vt:i4>
      </vt:variant>
      <vt:variant>
        <vt:i4>5</vt:i4>
      </vt:variant>
      <vt:variant>
        <vt:lpwstr/>
      </vt:variant>
      <vt:variant>
        <vt:lpwstr>_Toc457938947</vt:lpwstr>
      </vt:variant>
      <vt:variant>
        <vt:i4>1507385</vt:i4>
      </vt:variant>
      <vt:variant>
        <vt:i4>62</vt:i4>
      </vt:variant>
      <vt:variant>
        <vt:i4>0</vt:i4>
      </vt:variant>
      <vt:variant>
        <vt:i4>5</vt:i4>
      </vt:variant>
      <vt:variant>
        <vt:lpwstr/>
      </vt:variant>
      <vt:variant>
        <vt:lpwstr>_Toc457938946</vt:lpwstr>
      </vt:variant>
      <vt:variant>
        <vt:i4>1507385</vt:i4>
      </vt:variant>
      <vt:variant>
        <vt:i4>56</vt:i4>
      </vt:variant>
      <vt:variant>
        <vt:i4>0</vt:i4>
      </vt:variant>
      <vt:variant>
        <vt:i4>5</vt:i4>
      </vt:variant>
      <vt:variant>
        <vt:lpwstr/>
      </vt:variant>
      <vt:variant>
        <vt:lpwstr>_Toc457938945</vt:lpwstr>
      </vt:variant>
      <vt:variant>
        <vt:i4>1507385</vt:i4>
      </vt:variant>
      <vt:variant>
        <vt:i4>50</vt:i4>
      </vt:variant>
      <vt:variant>
        <vt:i4>0</vt:i4>
      </vt:variant>
      <vt:variant>
        <vt:i4>5</vt:i4>
      </vt:variant>
      <vt:variant>
        <vt:lpwstr/>
      </vt:variant>
      <vt:variant>
        <vt:lpwstr>_Toc457938944</vt:lpwstr>
      </vt:variant>
      <vt:variant>
        <vt:i4>1507385</vt:i4>
      </vt:variant>
      <vt:variant>
        <vt:i4>44</vt:i4>
      </vt:variant>
      <vt:variant>
        <vt:i4>0</vt:i4>
      </vt:variant>
      <vt:variant>
        <vt:i4>5</vt:i4>
      </vt:variant>
      <vt:variant>
        <vt:lpwstr/>
      </vt:variant>
      <vt:variant>
        <vt:lpwstr>_Toc457938943</vt:lpwstr>
      </vt:variant>
      <vt:variant>
        <vt:i4>1507385</vt:i4>
      </vt:variant>
      <vt:variant>
        <vt:i4>38</vt:i4>
      </vt:variant>
      <vt:variant>
        <vt:i4>0</vt:i4>
      </vt:variant>
      <vt:variant>
        <vt:i4>5</vt:i4>
      </vt:variant>
      <vt:variant>
        <vt:lpwstr/>
      </vt:variant>
      <vt:variant>
        <vt:lpwstr>_Toc457938942</vt:lpwstr>
      </vt:variant>
      <vt:variant>
        <vt:i4>1507385</vt:i4>
      </vt:variant>
      <vt:variant>
        <vt:i4>32</vt:i4>
      </vt:variant>
      <vt:variant>
        <vt:i4>0</vt:i4>
      </vt:variant>
      <vt:variant>
        <vt:i4>5</vt:i4>
      </vt:variant>
      <vt:variant>
        <vt:lpwstr/>
      </vt:variant>
      <vt:variant>
        <vt:lpwstr>_Toc457938941</vt:lpwstr>
      </vt:variant>
      <vt:variant>
        <vt:i4>1507385</vt:i4>
      </vt:variant>
      <vt:variant>
        <vt:i4>26</vt:i4>
      </vt:variant>
      <vt:variant>
        <vt:i4>0</vt:i4>
      </vt:variant>
      <vt:variant>
        <vt:i4>5</vt:i4>
      </vt:variant>
      <vt:variant>
        <vt:lpwstr/>
      </vt:variant>
      <vt:variant>
        <vt:lpwstr>_Toc457938940</vt:lpwstr>
      </vt:variant>
      <vt:variant>
        <vt:i4>1048633</vt:i4>
      </vt:variant>
      <vt:variant>
        <vt:i4>20</vt:i4>
      </vt:variant>
      <vt:variant>
        <vt:i4>0</vt:i4>
      </vt:variant>
      <vt:variant>
        <vt:i4>5</vt:i4>
      </vt:variant>
      <vt:variant>
        <vt:lpwstr/>
      </vt:variant>
      <vt:variant>
        <vt:lpwstr>_Toc457938939</vt:lpwstr>
      </vt:variant>
      <vt:variant>
        <vt:i4>1048633</vt:i4>
      </vt:variant>
      <vt:variant>
        <vt:i4>14</vt:i4>
      </vt:variant>
      <vt:variant>
        <vt:i4>0</vt:i4>
      </vt:variant>
      <vt:variant>
        <vt:i4>5</vt:i4>
      </vt:variant>
      <vt:variant>
        <vt:lpwstr/>
      </vt:variant>
      <vt:variant>
        <vt:lpwstr>_Toc457938938</vt:lpwstr>
      </vt:variant>
      <vt:variant>
        <vt:i4>1048633</vt:i4>
      </vt:variant>
      <vt:variant>
        <vt:i4>8</vt:i4>
      </vt:variant>
      <vt:variant>
        <vt:i4>0</vt:i4>
      </vt:variant>
      <vt:variant>
        <vt:i4>5</vt:i4>
      </vt:variant>
      <vt:variant>
        <vt:lpwstr/>
      </vt:variant>
      <vt:variant>
        <vt:lpwstr>_Toc457938937</vt:lpwstr>
      </vt:variant>
      <vt:variant>
        <vt:i4>1048633</vt:i4>
      </vt:variant>
      <vt:variant>
        <vt:i4>2</vt:i4>
      </vt:variant>
      <vt:variant>
        <vt:i4>0</vt:i4>
      </vt:variant>
      <vt:variant>
        <vt:i4>5</vt:i4>
      </vt:variant>
      <vt:variant>
        <vt:lpwstr/>
      </vt:variant>
      <vt:variant>
        <vt:lpwstr>_Toc457938936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4</cp:revision>
  <cp:lastPrinted>2013-12-04T22:10:00Z</cp:lastPrinted>
  <dcterms:created xsi:type="dcterms:W3CDTF">2017-06-29T20:16:00Z</dcterms:created>
  <dcterms:modified xsi:type="dcterms:W3CDTF">2017-07-26T17:49:00Z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1230067793</vt:i4>
  </property>
  <property fmtid="{D5CDD505-2E9C-101B-9397-08002B2CF9AE}" pid="4" name="_EmailSubject">
    <vt:lpwstr>Order Confirmation O-76308: CY2018 Illinois Materials for Spanish Translations</vt:lpwstr>
  </property>
  <property fmtid="{D5CDD505-2E9C-101B-9397-08002B2CF9AE}" pid="5" name="_AuthorEmail">
    <vt:lpwstr>andres.hardouin1@cms.hhs.gov</vt:lpwstr>
  </property>
  <property fmtid="{D5CDD505-2E9C-101B-9397-08002B2CF9AE}" pid="6" name="_AuthorEmailDisplayName">
    <vt:lpwstr>Hardouin, Andres (CMS/OC)</vt:lpwstr>
  </property>
  <property fmtid="{D5CDD505-2E9C-101B-9397-08002B2CF9AE}" pid="7" name="_PreviousAdHocReviewCycleID">
    <vt:i4>274511885</vt:i4>
  </property>
  <property fmtid="{D5CDD505-2E9C-101B-9397-08002B2CF9AE}" pid="8" name="_ReviewingToolsShownOnce">
    <vt:lpwstr/>
  </property>
</Properties>
</file>