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962" w:rsidRPr="00BE68CD" w:rsidRDefault="00624962" w:rsidP="00624962">
      <w:pPr>
        <w:pStyle w:val="Header"/>
        <w:rPr>
          <w:lang w:val="en-US"/>
        </w:rPr>
      </w:pPr>
      <w:bookmarkStart w:id="0" w:name="_Toc427183287"/>
      <w:bookmarkStart w:id="1" w:name="_GoBack"/>
      <w:bookmarkEnd w:id="1"/>
      <w:r w:rsidRPr="00BE68CD">
        <w:rPr>
          <w:lang w:val="en-US"/>
        </w:rPr>
        <w:t xml:space="preserve">Capítulo 4: </w:t>
      </w:r>
      <w:r w:rsidR="005B01EA" w:rsidRPr="00BE68CD">
        <w:rPr>
          <w:lang w:val="en-US"/>
        </w:rPr>
        <w:t>A</w:t>
      </w:r>
      <w:r w:rsidR="004B64DA" w:rsidRPr="00BE68CD">
        <w:rPr>
          <w:lang w:val="en-US"/>
        </w:rPr>
        <w:t>rtículos y servicios cubiertos</w:t>
      </w:r>
      <w:bookmarkEnd w:id="0"/>
    </w:p>
    <w:p w:rsidR="00624962" w:rsidRPr="00BE68CD" w:rsidRDefault="00624962" w:rsidP="00624962">
      <w:pPr>
        <w:rPr>
          <w:rStyle w:val="PlanInstructions"/>
          <w:lang w:val="en-US"/>
        </w:rPr>
      </w:pPr>
      <w:bookmarkStart w:id="2" w:name="_Toc332980604"/>
      <w:bookmarkStart w:id="3" w:name="_Toc332982364"/>
      <w:bookmarkStart w:id="4" w:name="_Toc332982603"/>
      <w:bookmarkStart w:id="5" w:name="_Toc332982653"/>
      <w:bookmarkStart w:id="6" w:name="_Toc332982827"/>
      <w:bookmarkStart w:id="7" w:name="_Toc334000390"/>
      <w:r w:rsidRPr="00BE68CD">
        <w:rPr>
          <w:rStyle w:val="PlanInstructions"/>
          <w:i w:val="0"/>
          <w:lang w:val="en-US"/>
        </w:rPr>
        <w:t>[</w:t>
      </w:r>
      <w:r w:rsidRPr="00BE68CD">
        <w:rPr>
          <w:rStyle w:val="PlanInstructions"/>
          <w:lang w:val="en-US"/>
        </w:rPr>
        <w:t xml:space="preserve">Plans should refer </w:t>
      </w:r>
      <w:r w:rsidR="004B64DA" w:rsidRPr="00BE68CD">
        <w:rPr>
          <w:rStyle w:val="PlanInstructions"/>
          <w:lang w:val="en-US"/>
        </w:rPr>
        <w:t>Participants</w:t>
      </w:r>
      <w:r w:rsidRPr="00BE68CD">
        <w:rPr>
          <w:rStyle w:val="PlanInstructions"/>
          <w:lang w:val="en-US"/>
        </w:rPr>
        <w:t xml:space="preserve"> to other parts of the handbook using the appropriate chapter number, section, and/or page number. For example, "see Chapter 9, Section A, page 1." </w:t>
      </w:r>
      <w:r w:rsidRPr="00BE68CD">
        <w:rPr>
          <w:rStyle w:val="PlanInstructions"/>
          <w:lang w:val="en-US"/>
        </w:rPr>
        <w:br/>
        <w:t xml:space="preserve">An instruction </w:t>
      </w:r>
      <w:r w:rsidRPr="00BE68CD">
        <w:rPr>
          <w:rStyle w:val="PlanInstructions"/>
          <w:i w:val="0"/>
          <w:lang w:val="en-US"/>
        </w:rPr>
        <w:t>[</w:t>
      </w:r>
      <w:r w:rsidRPr="00BE68CD">
        <w:rPr>
          <w:rStyle w:val="PlanInstructions"/>
          <w:lang w:val="en-US"/>
        </w:rPr>
        <w:t>plans may insert reference, as applicable</w:t>
      </w:r>
      <w:r w:rsidRPr="00BE68CD">
        <w:rPr>
          <w:rStyle w:val="PlanInstructions"/>
          <w:i w:val="0"/>
          <w:lang w:val="en-US"/>
        </w:rPr>
        <w:t>]</w:t>
      </w:r>
      <w:r w:rsidRPr="00BE68CD">
        <w:rPr>
          <w:rStyle w:val="PlanInstructions"/>
          <w:lang w:val="en-US"/>
        </w:rPr>
        <w:t xml:space="preserve"> is listed next to each cross reference throughout the handbook.</w:t>
      </w:r>
      <w:r w:rsidRPr="00BE68CD">
        <w:rPr>
          <w:rStyle w:val="PlanInstructions"/>
          <w:i w:val="0"/>
          <w:lang w:val="en-US"/>
        </w:rPr>
        <w:t>]</w:t>
      </w:r>
    </w:p>
    <w:p w:rsidR="00890212" w:rsidRDefault="00624962" w:rsidP="00890212">
      <w:pPr>
        <w:pStyle w:val="TOCHead"/>
        <w:rPr>
          <w:rFonts w:asciiTheme="minorHAnsi" w:eastAsiaTheme="minorEastAsia" w:hAnsiTheme="minorHAnsi" w:cstheme="minorBidi"/>
          <w:noProof/>
          <w:lang w:val="en-US"/>
        </w:rPr>
      </w:pPr>
      <w:r w:rsidRPr="006D6A2F">
        <w:t>Conten</w:t>
      </w:r>
      <w:bookmarkEnd w:id="2"/>
      <w:bookmarkEnd w:id="3"/>
      <w:bookmarkEnd w:id="4"/>
      <w:bookmarkEnd w:id="5"/>
      <w:bookmarkEnd w:id="6"/>
      <w:bookmarkEnd w:id="7"/>
      <w:r w:rsidRPr="006D6A2F">
        <w:t>ido</w:t>
      </w:r>
      <w:bookmarkStart w:id="8" w:name="_Toc109315565"/>
      <w:bookmarkStart w:id="9" w:name="_Toc199361821"/>
      <w:bookmarkStart w:id="10" w:name="_Toc347922240"/>
      <w:r w:rsidR="00890212">
        <w:fldChar w:fldCharType="begin"/>
      </w:r>
      <w:r w:rsidR="00890212">
        <w:instrText xml:space="preserve"> TOC \o "1-2" \h \z \u </w:instrText>
      </w:r>
      <w:r w:rsidR="00890212">
        <w:fldChar w:fldCharType="separate"/>
      </w:r>
      <w:hyperlink w:anchor="_Toc427183287" w:history="1"/>
    </w:p>
    <w:p w:rsidR="00890212" w:rsidRDefault="00C24EDA">
      <w:pPr>
        <w:pStyle w:val="TOC1"/>
        <w:rPr>
          <w:rFonts w:asciiTheme="minorHAnsi" w:eastAsiaTheme="minorEastAsia" w:hAnsiTheme="minorHAnsi" w:cstheme="minorBidi"/>
          <w:lang w:val="en-US"/>
        </w:rPr>
      </w:pPr>
      <w:hyperlink w:anchor="_Toc427183288" w:history="1">
        <w:r w:rsidR="00890212" w:rsidRPr="00C62028">
          <w:rPr>
            <w:rStyle w:val="Hyperlink"/>
            <w:rFonts w:ascii="Arial Bold" w:hAnsi="Arial Bold"/>
            <w:u w:color="548DE1"/>
          </w:rPr>
          <w:t>A.</w:t>
        </w:r>
        <w:r w:rsidR="00890212">
          <w:rPr>
            <w:rFonts w:asciiTheme="minorHAnsi" w:eastAsiaTheme="minorEastAsia" w:hAnsiTheme="minorHAnsi" w:cstheme="minorBidi"/>
            <w:lang w:val="en-US"/>
          </w:rPr>
          <w:tab/>
        </w:r>
        <w:r w:rsidR="00890212" w:rsidRPr="00C62028">
          <w:rPr>
            <w:rStyle w:val="Hyperlink"/>
          </w:rPr>
          <w:t>Para entender sus artículos y servicios cubiertos</w:t>
        </w:r>
        <w:r w:rsidR="00890212">
          <w:rPr>
            <w:webHidden/>
          </w:rPr>
          <w:tab/>
        </w:r>
        <w:r w:rsidR="00890212">
          <w:rPr>
            <w:webHidden/>
          </w:rPr>
          <w:fldChar w:fldCharType="begin"/>
        </w:r>
        <w:r w:rsidR="00890212">
          <w:rPr>
            <w:webHidden/>
          </w:rPr>
          <w:instrText xml:space="preserve"> PAGEREF _Toc427183288 \h </w:instrText>
        </w:r>
        <w:r w:rsidR="00890212">
          <w:rPr>
            <w:webHidden/>
          </w:rPr>
        </w:r>
        <w:r w:rsidR="00890212">
          <w:rPr>
            <w:webHidden/>
          </w:rPr>
          <w:fldChar w:fldCharType="separate"/>
        </w:r>
        <w:r w:rsidR="00890212">
          <w:rPr>
            <w:webHidden/>
          </w:rPr>
          <w:t>2</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89" w:history="1">
        <w:r w:rsidR="00890212" w:rsidRPr="00C62028">
          <w:rPr>
            <w:rStyle w:val="Hyperlink"/>
            <w:rFonts w:ascii="Arial Bold" w:hAnsi="Arial Bold"/>
            <w:u w:color="548DE1"/>
          </w:rPr>
          <w:t>B.</w:t>
        </w:r>
        <w:r w:rsidR="00890212">
          <w:rPr>
            <w:rFonts w:asciiTheme="minorHAnsi" w:eastAsiaTheme="minorEastAsia" w:hAnsiTheme="minorHAnsi" w:cstheme="minorBidi"/>
            <w:lang w:val="en-US"/>
          </w:rPr>
          <w:tab/>
        </w:r>
        <w:r w:rsidR="00890212" w:rsidRPr="00C62028">
          <w:rPr>
            <w:rStyle w:val="Hyperlink"/>
          </w:rPr>
          <w:t>&lt;Plan name&gt; no permite que los proveedores le cobren por artículos o servicios cubiertos</w:t>
        </w:r>
        <w:r w:rsidR="00890212">
          <w:rPr>
            <w:webHidden/>
          </w:rPr>
          <w:tab/>
        </w:r>
        <w:r w:rsidR="00890212">
          <w:rPr>
            <w:webHidden/>
          </w:rPr>
          <w:fldChar w:fldCharType="begin"/>
        </w:r>
        <w:r w:rsidR="00890212">
          <w:rPr>
            <w:webHidden/>
          </w:rPr>
          <w:instrText xml:space="preserve"> PAGEREF _Toc427183289 \h </w:instrText>
        </w:r>
        <w:r w:rsidR="00890212">
          <w:rPr>
            <w:webHidden/>
          </w:rPr>
        </w:r>
        <w:r w:rsidR="00890212">
          <w:rPr>
            <w:webHidden/>
          </w:rPr>
          <w:fldChar w:fldCharType="separate"/>
        </w:r>
        <w:r w:rsidR="00890212">
          <w:rPr>
            <w:webHidden/>
          </w:rPr>
          <w:t>2</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90" w:history="1">
        <w:r w:rsidR="00890212" w:rsidRPr="00C62028">
          <w:rPr>
            <w:rStyle w:val="Hyperlink"/>
            <w:rFonts w:ascii="Arial Bold" w:hAnsi="Arial Bold"/>
            <w:u w:color="548DE1"/>
          </w:rPr>
          <w:t>C.</w:t>
        </w:r>
        <w:r w:rsidR="00890212">
          <w:rPr>
            <w:rFonts w:asciiTheme="minorHAnsi" w:eastAsiaTheme="minorEastAsia" w:hAnsiTheme="minorHAnsi" w:cstheme="minorBidi"/>
            <w:lang w:val="en-US"/>
          </w:rPr>
          <w:tab/>
        </w:r>
        <w:r w:rsidR="00890212" w:rsidRPr="00C62028">
          <w:rPr>
            <w:rStyle w:val="Hyperlink"/>
          </w:rPr>
          <w:t>Sobre el Cuadro de artículos y servicios cubiertos</w:t>
        </w:r>
        <w:r w:rsidR="00890212">
          <w:rPr>
            <w:webHidden/>
          </w:rPr>
          <w:tab/>
        </w:r>
        <w:r w:rsidR="00890212">
          <w:rPr>
            <w:webHidden/>
          </w:rPr>
          <w:fldChar w:fldCharType="begin"/>
        </w:r>
        <w:r w:rsidR="00890212">
          <w:rPr>
            <w:webHidden/>
          </w:rPr>
          <w:instrText xml:space="preserve"> PAGEREF _Toc427183290 \h </w:instrText>
        </w:r>
        <w:r w:rsidR="00890212">
          <w:rPr>
            <w:webHidden/>
          </w:rPr>
        </w:r>
        <w:r w:rsidR="00890212">
          <w:rPr>
            <w:webHidden/>
          </w:rPr>
          <w:fldChar w:fldCharType="separate"/>
        </w:r>
        <w:r w:rsidR="00890212">
          <w:rPr>
            <w:webHidden/>
          </w:rPr>
          <w:t>2</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91" w:history="1">
        <w:r w:rsidR="00890212" w:rsidRPr="00C62028">
          <w:rPr>
            <w:rStyle w:val="Hyperlink"/>
            <w:rFonts w:ascii="Arial Bold" w:hAnsi="Arial Bold"/>
            <w:u w:color="548DE1"/>
          </w:rPr>
          <w:t>D.</w:t>
        </w:r>
        <w:r w:rsidR="00890212">
          <w:rPr>
            <w:rFonts w:asciiTheme="minorHAnsi" w:eastAsiaTheme="minorEastAsia" w:hAnsiTheme="minorHAnsi" w:cstheme="minorBidi"/>
            <w:lang w:val="en-US"/>
          </w:rPr>
          <w:tab/>
        </w:r>
        <w:r w:rsidR="00890212" w:rsidRPr="00C62028">
          <w:rPr>
            <w:rStyle w:val="Hyperlink"/>
          </w:rPr>
          <w:t>Cuadro de artículos y servicios cubiertos</w:t>
        </w:r>
        <w:r w:rsidR="00890212">
          <w:rPr>
            <w:webHidden/>
          </w:rPr>
          <w:tab/>
        </w:r>
        <w:r w:rsidR="00890212">
          <w:rPr>
            <w:webHidden/>
          </w:rPr>
          <w:fldChar w:fldCharType="begin"/>
        </w:r>
        <w:r w:rsidR="00890212">
          <w:rPr>
            <w:webHidden/>
          </w:rPr>
          <w:instrText xml:space="preserve"> PAGEREF _Toc427183291 \h </w:instrText>
        </w:r>
        <w:r w:rsidR="00890212">
          <w:rPr>
            <w:webHidden/>
          </w:rPr>
        </w:r>
        <w:r w:rsidR="00890212">
          <w:rPr>
            <w:webHidden/>
          </w:rPr>
          <w:fldChar w:fldCharType="separate"/>
        </w:r>
        <w:r w:rsidR="00890212">
          <w:rPr>
            <w:webHidden/>
          </w:rPr>
          <w:t>5</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92" w:history="1">
        <w:r w:rsidR="00890212" w:rsidRPr="00C62028">
          <w:rPr>
            <w:rStyle w:val="Hyperlink"/>
            <w:rFonts w:ascii="Arial Bold" w:hAnsi="Arial Bold"/>
            <w:u w:color="548DE1"/>
          </w:rPr>
          <w:t>E.</w:t>
        </w:r>
        <w:r w:rsidR="00890212">
          <w:rPr>
            <w:rFonts w:asciiTheme="minorHAnsi" w:eastAsiaTheme="minorEastAsia" w:hAnsiTheme="minorHAnsi" w:cstheme="minorBidi"/>
            <w:lang w:val="en-US"/>
          </w:rPr>
          <w:tab/>
        </w:r>
        <w:r w:rsidR="00890212" w:rsidRPr="00C62028">
          <w:rPr>
            <w:rStyle w:val="Hyperlink"/>
          </w:rPr>
          <w:t>Cómo usar los beneficios de nuestro plan de visitante o viajero</w:t>
        </w:r>
        <w:r w:rsidR="00890212">
          <w:rPr>
            <w:webHidden/>
          </w:rPr>
          <w:tab/>
        </w:r>
        <w:r w:rsidR="00890212">
          <w:rPr>
            <w:webHidden/>
          </w:rPr>
          <w:fldChar w:fldCharType="begin"/>
        </w:r>
        <w:r w:rsidR="00890212">
          <w:rPr>
            <w:webHidden/>
          </w:rPr>
          <w:instrText xml:space="preserve"> PAGEREF _Toc427183292 \h </w:instrText>
        </w:r>
        <w:r w:rsidR="00890212">
          <w:rPr>
            <w:webHidden/>
          </w:rPr>
        </w:r>
        <w:r w:rsidR="00890212">
          <w:rPr>
            <w:webHidden/>
          </w:rPr>
          <w:fldChar w:fldCharType="separate"/>
        </w:r>
        <w:r w:rsidR="00890212">
          <w:rPr>
            <w:webHidden/>
          </w:rPr>
          <w:t>65</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93" w:history="1">
        <w:r w:rsidR="00890212" w:rsidRPr="00C62028">
          <w:rPr>
            <w:rStyle w:val="Hyperlink"/>
            <w:rFonts w:ascii="Arial Bold" w:hAnsi="Arial Bold"/>
            <w:u w:color="548DE1"/>
          </w:rPr>
          <w:t>F.</w:t>
        </w:r>
        <w:r w:rsidR="00890212">
          <w:rPr>
            <w:rFonts w:asciiTheme="minorHAnsi" w:eastAsiaTheme="minorEastAsia" w:hAnsiTheme="minorHAnsi" w:cstheme="minorBidi"/>
            <w:lang w:val="en-US"/>
          </w:rPr>
          <w:tab/>
        </w:r>
        <w:r w:rsidR="00890212" w:rsidRPr="00C62028">
          <w:rPr>
            <w:rStyle w:val="Hyperlink"/>
          </w:rPr>
          <w:t>Beneficios cubiertos fuera de &lt;plan name&gt;</w:t>
        </w:r>
        <w:r w:rsidR="00890212">
          <w:rPr>
            <w:webHidden/>
          </w:rPr>
          <w:tab/>
        </w:r>
        <w:r w:rsidR="00890212">
          <w:rPr>
            <w:webHidden/>
          </w:rPr>
          <w:fldChar w:fldCharType="begin"/>
        </w:r>
        <w:r w:rsidR="00890212">
          <w:rPr>
            <w:webHidden/>
          </w:rPr>
          <w:instrText xml:space="preserve"> PAGEREF _Toc427183293 \h </w:instrText>
        </w:r>
        <w:r w:rsidR="00890212">
          <w:rPr>
            <w:webHidden/>
          </w:rPr>
        </w:r>
        <w:r w:rsidR="00890212">
          <w:rPr>
            <w:webHidden/>
          </w:rPr>
          <w:fldChar w:fldCharType="separate"/>
        </w:r>
        <w:r w:rsidR="00890212">
          <w:rPr>
            <w:webHidden/>
          </w:rPr>
          <w:t>65</w:t>
        </w:r>
        <w:r w:rsidR="00890212">
          <w:rPr>
            <w:webHidden/>
          </w:rPr>
          <w:fldChar w:fldCharType="end"/>
        </w:r>
      </w:hyperlink>
    </w:p>
    <w:p w:rsidR="00890212" w:rsidRDefault="00C24EDA">
      <w:pPr>
        <w:pStyle w:val="TOC2"/>
        <w:rPr>
          <w:rFonts w:asciiTheme="minorHAnsi" w:eastAsiaTheme="minorEastAsia" w:hAnsiTheme="minorHAnsi" w:cstheme="minorBidi"/>
          <w:lang w:val="en-US"/>
        </w:rPr>
      </w:pPr>
      <w:hyperlink w:anchor="_Toc427183294" w:history="1">
        <w:r w:rsidR="00890212" w:rsidRPr="00C62028">
          <w:rPr>
            <w:rStyle w:val="Hyperlink"/>
          </w:rPr>
          <w:t>Servicios de planificación familiar fuera de la red</w:t>
        </w:r>
        <w:r w:rsidR="00890212">
          <w:rPr>
            <w:webHidden/>
          </w:rPr>
          <w:tab/>
        </w:r>
        <w:r w:rsidR="00890212">
          <w:rPr>
            <w:webHidden/>
          </w:rPr>
          <w:fldChar w:fldCharType="begin"/>
        </w:r>
        <w:r w:rsidR="00890212">
          <w:rPr>
            <w:webHidden/>
          </w:rPr>
          <w:instrText xml:space="preserve"> PAGEREF _Toc427183294 \h </w:instrText>
        </w:r>
        <w:r w:rsidR="00890212">
          <w:rPr>
            <w:webHidden/>
          </w:rPr>
        </w:r>
        <w:r w:rsidR="00890212">
          <w:rPr>
            <w:webHidden/>
          </w:rPr>
          <w:fldChar w:fldCharType="separate"/>
        </w:r>
        <w:r w:rsidR="00890212">
          <w:rPr>
            <w:webHidden/>
          </w:rPr>
          <w:t>65</w:t>
        </w:r>
        <w:r w:rsidR="00890212">
          <w:rPr>
            <w:webHidden/>
          </w:rPr>
          <w:fldChar w:fldCharType="end"/>
        </w:r>
      </w:hyperlink>
    </w:p>
    <w:p w:rsidR="00890212" w:rsidRDefault="00C24EDA">
      <w:pPr>
        <w:pStyle w:val="TOC2"/>
        <w:rPr>
          <w:rFonts w:asciiTheme="minorHAnsi" w:eastAsiaTheme="minorEastAsia" w:hAnsiTheme="minorHAnsi" w:cstheme="minorBidi"/>
          <w:lang w:val="en-US"/>
        </w:rPr>
      </w:pPr>
      <w:hyperlink w:anchor="_Toc427183295" w:history="1">
        <w:r w:rsidR="00890212" w:rsidRPr="00C62028">
          <w:rPr>
            <w:rStyle w:val="Hyperlink"/>
          </w:rPr>
          <w:t>Programa de tratamiento con mantenimiento de metadona (MMTP)</w:t>
        </w:r>
        <w:r w:rsidR="00890212">
          <w:rPr>
            <w:webHidden/>
          </w:rPr>
          <w:tab/>
        </w:r>
        <w:r w:rsidR="00890212">
          <w:rPr>
            <w:webHidden/>
          </w:rPr>
          <w:fldChar w:fldCharType="begin"/>
        </w:r>
        <w:r w:rsidR="00890212">
          <w:rPr>
            <w:webHidden/>
          </w:rPr>
          <w:instrText xml:space="preserve"> PAGEREF _Toc427183295 \h </w:instrText>
        </w:r>
        <w:r w:rsidR="00890212">
          <w:rPr>
            <w:webHidden/>
          </w:rPr>
        </w:r>
        <w:r w:rsidR="00890212">
          <w:rPr>
            <w:webHidden/>
          </w:rPr>
          <w:fldChar w:fldCharType="separate"/>
        </w:r>
        <w:r w:rsidR="00890212">
          <w:rPr>
            <w:webHidden/>
          </w:rPr>
          <w:t>66</w:t>
        </w:r>
        <w:r w:rsidR="00890212">
          <w:rPr>
            <w:webHidden/>
          </w:rPr>
          <w:fldChar w:fldCharType="end"/>
        </w:r>
      </w:hyperlink>
    </w:p>
    <w:p w:rsidR="00890212" w:rsidRDefault="00C24EDA">
      <w:pPr>
        <w:pStyle w:val="TOC2"/>
        <w:rPr>
          <w:rFonts w:asciiTheme="minorHAnsi" w:eastAsiaTheme="minorEastAsia" w:hAnsiTheme="minorHAnsi" w:cstheme="minorBidi"/>
          <w:lang w:val="en-US"/>
        </w:rPr>
      </w:pPr>
      <w:hyperlink w:anchor="_Toc427183296" w:history="1">
        <w:r w:rsidR="00890212" w:rsidRPr="00C62028">
          <w:rPr>
            <w:rStyle w:val="Hyperlink"/>
          </w:rPr>
          <w:t>Tratamiento observado directamente para tuberculosis (TB)</w:t>
        </w:r>
        <w:r w:rsidR="00890212">
          <w:rPr>
            <w:webHidden/>
          </w:rPr>
          <w:tab/>
        </w:r>
        <w:r w:rsidR="00890212">
          <w:rPr>
            <w:webHidden/>
          </w:rPr>
          <w:fldChar w:fldCharType="begin"/>
        </w:r>
        <w:r w:rsidR="00890212">
          <w:rPr>
            <w:webHidden/>
          </w:rPr>
          <w:instrText xml:space="preserve"> PAGEREF _Toc427183296 \h </w:instrText>
        </w:r>
        <w:r w:rsidR="00890212">
          <w:rPr>
            <w:webHidden/>
          </w:rPr>
        </w:r>
        <w:r w:rsidR="00890212">
          <w:rPr>
            <w:webHidden/>
          </w:rPr>
          <w:fldChar w:fldCharType="separate"/>
        </w:r>
        <w:r w:rsidR="00890212">
          <w:rPr>
            <w:webHidden/>
          </w:rPr>
          <w:t>66</w:t>
        </w:r>
        <w:r w:rsidR="00890212">
          <w:rPr>
            <w:webHidden/>
          </w:rPr>
          <w:fldChar w:fldCharType="end"/>
        </w:r>
      </w:hyperlink>
    </w:p>
    <w:p w:rsidR="00890212" w:rsidRDefault="00C24EDA">
      <w:pPr>
        <w:pStyle w:val="TOC2"/>
        <w:rPr>
          <w:rFonts w:asciiTheme="minorHAnsi" w:eastAsiaTheme="minorEastAsia" w:hAnsiTheme="minorHAnsi" w:cstheme="minorBidi"/>
          <w:lang w:val="en-US"/>
        </w:rPr>
      </w:pPr>
      <w:hyperlink w:anchor="_Toc427183297" w:history="1">
        <w:r w:rsidR="00890212" w:rsidRPr="00C62028">
          <w:rPr>
            <w:rStyle w:val="Hyperlink"/>
          </w:rPr>
          <w:t>Servicios de hospicio</w:t>
        </w:r>
        <w:r w:rsidR="00890212">
          <w:rPr>
            <w:webHidden/>
          </w:rPr>
          <w:tab/>
        </w:r>
        <w:r w:rsidR="00890212">
          <w:rPr>
            <w:webHidden/>
          </w:rPr>
          <w:fldChar w:fldCharType="begin"/>
        </w:r>
        <w:r w:rsidR="00890212">
          <w:rPr>
            <w:webHidden/>
          </w:rPr>
          <w:instrText xml:space="preserve"> PAGEREF _Toc427183297 \h </w:instrText>
        </w:r>
        <w:r w:rsidR="00890212">
          <w:rPr>
            <w:webHidden/>
          </w:rPr>
        </w:r>
        <w:r w:rsidR="00890212">
          <w:rPr>
            <w:webHidden/>
          </w:rPr>
          <w:fldChar w:fldCharType="separate"/>
        </w:r>
        <w:r w:rsidR="00890212">
          <w:rPr>
            <w:webHidden/>
          </w:rPr>
          <w:t>66</w:t>
        </w:r>
        <w:r w:rsidR="00890212">
          <w:rPr>
            <w:webHidden/>
          </w:rPr>
          <w:fldChar w:fldCharType="end"/>
        </w:r>
      </w:hyperlink>
    </w:p>
    <w:p w:rsidR="00890212" w:rsidRDefault="00C24EDA">
      <w:pPr>
        <w:pStyle w:val="TOC1"/>
        <w:rPr>
          <w:rFonts w:asciiTheme="minorHAnsi" w:eastAsiaTheme="minorEastAsia" w:hAnsiTheme="minorHAnsi" w:cstheme="minorBidi"/>
          <w:lang w:val="en-US"/>
        </w:rPr>
      </w:pPr>
      <w:hyperlink w:anchor="_Toc427183298" w:history="1">
        <w:r w:rsidR="00890212" w:rsidRPr="00C62028">
          <w:rPr>
            <w:rStyle w:val="Hyperlink"/>
            <w:rFonts w:ascii="Arial Bold" w:hAnsi="Arial Bold"/>
            <w:u w:color="548DE1"/>
          </w:rPr>
          <w:t>G.</w:t>
        </w:r>
        <w:r w:rsidR="00890212">
          <w:rPr>
            <w:rFonts w:asciiTheme="minorHAnsi" w:eastAsiaTheme="minorEastAsia" w:hAnsiTheme="minorHAnsi" w:cstheme="minorBidi"/>
            <w:lang w:val="en-US"/>
          </w:rPr>
          <w:tab/>
        </w:r>
        <w:r w:rsidR="00890212" w:rsidRPr="00C62028">
          <w:rPr>
            <w:rStyle w:val="Hyperlink"/>
          </w:rPr>
          <w:t xml:space="preserve">Beneficios que </w:t>
        </w:r>
        <w:r w:rsidR="00890212" w:rsidRPr="00C62028">
          <w:rPr>
            <w:rStyle w:val="Hyperlink"/>
            <w:i/>
          </w:rPr>
          <w:t xml:space="preserve">no </w:t>
        </w:r>
        <w:r w:rsidR="00890212" w:rsidRPr="00C62028">
          <w:rPr>
            <w:rStyle w:val="Hyperlink"/>
          </w:rPr>
          <w:t>están cubiertos por &lt;plan name&gt;, Medicare o Medicaid</w:t>
        </w:r>
        <w:r w:rsidR="00890212">
          <w:rPr>
            <w:webHidden/>
          </w:rPr>
          <w:tab/>
        </w:r>
        <w:r w:rsidR="00890212">
          <w:rPr>
            <w:webHidden/>
          </w:rPr>
          <w:fldChar w:fldCharType="begin"/>
        </w:r>
        <w:r w:rsidR="00890212">
          <w:rPr>
            <w:webHidden/>
          </w:rPr>
          <w:instrText xml:space="preserve"> PAGEREF _Toc427183298 \h </w:instrText>
        </w:r>
        <w:r w:rsidR="00890212">
          <w:rPr>
            <w:webHidden/>
          </w:rPr>
        </w:r>
        <w:r w:rsidR="00890212">
          <w:rPr>
            <w:webHidden/>
          </w:rPr>
          <w:fldChar w:fldCharType="separate"/>
        </w:r>
        <w:r w:rsidR="00890212">
          <w:rPr>
            <w:webHidden/>
          </w:rPr>
          <w:t>68</w:t>
        </w:r>
        <w:r w:rsidR="00890212">
          <w:rPr>
            <w:webHidden/>
          </w:rPr>
          <w:fldChar w:fldCharType="end"/>
        </w:r>
      </w:hyperlink>
    </w:p>
    <w:p w:rsidR="00624962" w:rsidRPr="006D6A2F" w:rsidRDefault="00890212" w:rsidP="00624962">
      <w:pPr>
        <w:outlineLvl w:val="0"/>
      </w:pPr>
      <w:r>
        <w:fldChar w:fldCharType="end"/>
      </w:r>
    </w:p>
    <w:p w:rsidR="00624962" w:rsidRPr="006D6A2F" w:rsidRDefault="00624962" w:rsidP="00E74EDE">
      <w:pPr>
        <w:pStyle w:val="Heading1"/>
      </w:pPr>
      <w:r w:rsidRPr="006D6A2F">
        <w:br w:type="page"/>
      </w:r>
      <w:bookmarkStart w:id="11" w:name="_Toc427183288"/>
      <w:r w:rsidRPr="006D6A2F">
        <w:lastRenderedPageBreak/>
        <w:t xml:space="preserve">Para entender </w:t>
      </w:r>
      <w:bookmarkEnd w:id="8"/>
      <w:bookmarkEnd w:id="9"/>
      <w:bookmarkEnd w:id="10"/>
      <w:r w:rsidRPr="006D6A2F">
        <w:t xml:space="preserve">sus </w:t>
      </w:r>
      <w:r w:rsidR="004B64DA" w:rsidRPr="006D6A2F">
        <w:t xml:space="preserve">artículos y </w:t>
      </w:r>
      <w:r w:rsidRPr="006D6A2F">
        <w:t>servicios cubiertos</w:t>
      </w:r>
      <w:bookmarkEnd w:id="11"/>
    </w:p>
    <w:p w:rsidR="00624962" w:rsidRPr="006D6A2F" w:rsidRDefault="00624962" w:rsidP="00624962">
      <w:pPr>
        <w:rPr>
          <w:rStyle w:val="PlanInstructions"/>
          <w:b/>
          <w:bCs/>
          <w:szCs w:val="26"/>
        </w:rPr>
      </w:pPr>
      <w:r w:rsidRPr="006D6A2F">
        <w:t xml:space="preserve">En este capítulo se explica cuáles </w:t>
      </w:r>
      <w:r w:rsidR="004B64DA" w:rsidRPr="006D6A2F">
        <w:t xml:space="preserve">artículos y </w:t>
      </w:r>
      <w:r w:rsidRPr="006D6A2F">
        <w:t xml:space="preserve">servicios </w:t>
      </w:r>
      <w:r w:rsidR="004B64DA" w:rsidRPr="006D6A2F">
        <w:t>paga</w:t>
      </w:r>
      <w:r w:rsidRPr="006D6A2F">
        <w:t xml:space="preserve"> &lt;plan name&gt;</w:t>
      </w:r>
      <w:r w:rsidRPr="006D6A2F">
        <w:rPr>
          <w:rStyle w:val="PlanInstructions"/>
        </w:rPr>
        <w:t>.</w:t>
      </w:r>
      <w:r w:rsidRPr="006D6A2F">
        <w:t xml:space="preserve">También sabrá cuáles servicios no están cubiertos. La información sobre los beneficios de medicamentos está en el Capítulo 5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w:t>
      </w:r>
      <w:r w:rsidRPr="006D6A2F">
        <w:rPr>
          <w:rStyle w:val="PlanInstructions"/>
          <w:i w:val="0"/>
        </w:rPr>
        <w:t>[</w:t>
      </w:r>
      <w:r w:rsidRPr="006D6A2F">
        <w:rPr>
          <w:rStyle w:val="PlanInstructions"/>
        </w:rPr>
        <w:t>Insert if applicable:</w:t>
      </w:r>
      <w:r w:rsidRPr="006D6A2F">
        <w:rPr>
          <w:rStyle w:val="PlanInstructions"/>
          <w:i w:val="0"/>
        </w:rPr>
        <w:t xml:space="preserve"> En este capítulo también se explican los límites que tienen algunos servicios.]</w:t>
      </w:r>
    </w:p>
    <w:p w:rsidR="00624962" w:rsidRPr="006D6A2F" w:rsidRDefault="00624962" w:rsidP="00624962">
      <w:r w:rsidRPr="006D6A2F">
        <w:t xml:space="preserve">Debido a que usted </w:t>
      </w:r>
      <w:r w:rsidR="004B64DA" w:rsidRPr="006D6A2F">
        <w:t xml:space="preserve">es un participante de FIDA, </w:t>
      </w:r>
      <w:r w:rsidRPr="006D6A2F">
        <w:t xml:space="preserve">usted no deberá pagar por sus </w:t>
      </w:r>
      <w:r w:rsidR="00456FF6" w:rsidRPr="006D6A2F">
        <w:t>artículos</w:t>
      </w:r>
      <w:r w:rsidR="004B64DA" w:rsidRPr="006D6A2F">
        <w:t xml:space="preserve"> y </w:t>
      </w:r>
      <w:r w:rsidRPr="006D6A2F">
        <w:t>servicios cubiertos, siempre y cuando cumpla con las reglas de</w:t>
      </w:r>
      <w:r w:rsidR="004B64DA" w:rsidRPr="006D6A2F">
        <w:t xml:space="preserve"> &lt;</w:t>
      </w:r>
      <w:r w:rsidRPr="006D6A2F">
        <w:t>plan</w:t>
      </w:r>
      <w:r w:rsidR="004B64DA" w:rsidRPr="006D6A2F">
        <w:t xml:space="preserve"> name&gt;</w:t>
      </w:r>
      <w:r w:rsidRPr="006D6A2F">
        <w:t xml:space="preserve">. Lea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para conocer los detalles sobre las reglas del plan.</w:t>
      </w:r>
    </w:p>
    <w:p w:rsidR="00624962" w:rsidRPr="00C24EDA" w:rsidRDefault="00624962" w:rsidP="00A86AC6">
      <w:r w:rsidRPr="006D6A2F">
        <w:t>Si usted necesita ayuda para entender cuáles servicios están cubiertos, llame a su</w:t>
      </w:r>
      <w:r w:rsidR="00423E37" w:rsidRPr="006D6A2F">
        <w:t xml:space="preserve"> Administrador de cuidados o a Servicios al participante, al</w:t>
      </w:r>
      <w:r w:rsidRPr="00C24EDA">
        <w:t xml:space="preserve"> &lt;</w:t>
      </w:r>
      <w:r w:rsidR="00423E37" w:rsidRPr="00C24EDA">
        <w:t>Participant</w:t>
      </w:r>
      <w:r w:rsidRPr="00C24EDA">
        <w:t xml:space="preserve"> </w:t>
      </w:r>
      <w:r w:rsidR="00423E37" w:rsidRPr="00C24EDA">
        <w:t>S</w:t>
      </w:r>
      <w:r w:rsidRPr="00C24EDA">
        <w:t>ervices number&gt;</w:t>
      </w:r>
      <w:r w:rsidR="004B6D0F" w:rsidRPr="00C24EDA">
        <w:t>.</w:t>
      </w:r>
    </w:p>
    <w:p w:rsidR="00423E37" w:rsidRPr="00C24EDA" w:rsidRDefault="00423E37" w:rsidP="00B535C0"/>
    <w:p w:rsidR="00624962" w:rsidRPr="006D6A2F" w:rsidRDefault="00423E37" w:rsidP="00E74EDE">
      <w:pPr>
        <w:pStyle w:val="Heading1"/>
      </w:pPr>
      <w:bookmarkStart w:id="12" w:name="_Toc427183289"/>
      <w:r w:rsidRPr="006D6A2F">
        <w:t>&lt;P</w:t>
      </w:r>
      <w:r w:rsidR="00624962" w:rsidRPr="006D6A2F">
        <w:t xml:space="preserve">lan </w:t>
      </w:r>
      <w:r w:rsidRPr="006D6A2F">
        <w:t xml:space="preserve">name&gt; </w:t>
      </w:r>
      <w:r w:rsidR="00624962" w:rsidRPr="006D6A2F">
        <w:t xml:space="preserve">no permite que los proveedores le cobren por </w:t>
      </w:r>
      <w:r w:rsidRPr="006D6A2F">
        <w:t xml:space="preserve">artículos o </w:t>
      </w:r>
      <w:r w:rsidR="00624962" w:rsidRPr="006D6A2F">
        <w:t>servicios</w:t>
      </w:r>
      <w:r w:rsidRPr="006D6A2F">
        <w:t xml:space="preserve"> cubiertos</w:t>
      </w:r>
      <w:bookmarkEnd w:id="12"/>
    </w:p>
    <w:p w:rsidR="00624962" w:rsidRPr="006D6A2F" w:rsidRDefault="00624962" w:rsidP="00624962">
      <w:r w:rsidRPr="006D6A2F">
        <w:t>No permitimos a los proveedores de &lt;plan name&gt; que le cobr</w:t>
      </w:r>
      <w:r w:rsidR="005D0695" w:rsidRPr="006D6A2F">
        <w:t xml:space="preserve">en por sus </w:t>
      </w:r>
      <w:r w:rsidR="00423E37" w:rsidRPr="006D6A2F">
        <w:t xml:space="preserve">artículos o </w:t>
      </w:r>
      <w:r w:rsidR="005D0695" w:rsidRPr="006D6A2F">
        <w:t>servicios</w:t>
      </w:r>
      <w:r w:rsidR="00423E37" w:rsidRPr="006D6A2F">
        <w:t xml:space="preserve"> cubiertos</w:t>
      </w:r>
      <w:r w:rsidR="005D0695" w:rsidRPr="006D6A2F">
        <w:t xml:space="preserve">. Nosotros </w:t>
      </w:r>
      <w:r w:rsidRPr="006D6A2F">
        <w:t>pagamos a nuestros proveedores directamente y le evitamos que usted tenga que pagar facturas. Incluso si le pagamos al proveedor menos de lo que éste haya cobrado por un servicio.</w:t>
      </w:r>
    </w:p>
    <w:p w:rsidR="00624962" w:rsidRPr="00C24EDA" w:rsidRDefault="00624962" w:rsidP="006B2467">
      <w:pPr>
        <w:pStyle w:val="Specialnote"/>
        <w:tabs>
          <w:tab w:val="clear" w:pos="288"/>
          <w:tab w:val="left" w:pos="360"/>
        </w:tabs>
        <w:ind w:left="360"/>
        <w:rPr>
          <w:b/>
        </w:rPr>
      </w:pPr>
      <w:r w:rsidRPr="006D6A2F">
        <w:rPr>
          <w:b/>
        </w:rPr>
        <w:t xml:space="preserve">Usted no debería recibir nunca una factura de un proveedor. Si esto pasa, lea el Capítulo 7 </w:t>
      </w:r>
      <w:r w:rsidRPr="006D6A2F">
        <w:rPr>
          <w:rStyle w:val="PlanInstructions"/>
          <w:i w:val="0"/>
        </w:rPr>
        <w:t>[</w:t>
      </w:r>
      <w:r w:rsidRPr="006D6A2F">
        <w:rPr>
          <w:rStyle w:val="PlanInstructions"/>
        </w:rPr>
        <w:t>plans may insert reference, as applicable</w:t>
      </w:r>
      <w:r w:rsidRPr="006D6A2F">
        <w:rPr>
          <w:rStyle w:val="PlanInstructions"/>
          <w:i w:val="0"/>
        </w:rPr>
        <w:t>]</w:t>
      </w:r>
      <w:r w:rsidR="006B2467" w:rsidRPr="00C24EDA">
        <w:rPr>
          <w:b/>
        </w:rPr>
        <w:t xml:space="preserve"> o llame a Servicios al participante</w:t>
      </w:r>
      <w:r w:rsidRPr="00C24EDA">
        <w:rPr>
          <w:b/>
        </w:rPr>
        <w:t>.</w:t>
      </w:r>
    </w:p>
    <w:p w:rsidR="00624962" w:rsidRPr="006D6A2F" w:rsidRDefault="00624962" w:rsidP="00A75E79"/>
    <w:p w:rsidR="00624962" w:rsidRPr="006D6A2F" w:rsidRDefault="00624962" w:rsidP="00E74EDE">
      <w:pPr>
        <w:pStyle w:val="Heading1"/>
      </w:pPr>
      <w:bookmarkStart w:id="13" w:name="_Toc239429495"/>
      <w:bookmarkStart w:id="14" w:name="_Toc427183290"/>
      <w:r w:rsidRPr="006D6A2F">
        <w:t xml:space="preserve">Sobre el Cuadro de </w:t>
      </w:r>
      <w:bookmarkEnd w:id="13"/>
      <w:r w:rsidR="00423E37" w:rsidRPr="006D6A2F">
        <w:t>artículos y servicios cubiertos</w:t>
      </w:r>
      <w:bookmarkEnd w:id="14"/>
    </w:p>
    <w:p w:rsidR="00624962" w:rsidRPr="006D6A2F" w:rsidRDefault="00624962" w:rsidP="004F6B13">
      <w:pPr>
        <w:rPr>
          <w:rStyle w:val="PlanInstructions"/>
        </w:rPr>
      </w:pPr>
      <w:r w:rsidRPr="006D6A2F">
        <w:t xml:space="preserve">En el Cuadro de </w:t>
      </w:r>
      <w:r w:rsidR="00423E37" w:rsidRPr="006D6A2F">
        <w:t xml:space="preserve">artículos y servicios cubiertos </w:t>
      </w:r>
      <w:r w:rsidRPr="006D6A2F">
        <w:t xml:space="preserve"> se indica cuáles </w:t>
      </w:r>
      <w:r w:rsidR="00456FF6" w:rsidRPr="006D6A2F">
        <w:t>artículos</w:t>
      </w:r>
      <w:r w:rsidR="00423E37" w:rsidRPr="006D6A2F">
        <w:t xml:space="preserve"> y </w:t>
      </w:r>
      <w:r w:rsidRPr="006D6A2F">
        <w:t xml:space="preserve">servicios </w:t>
      </w:r>
      <w:r w:rsidR="00423E37" w:rsidRPr="006D6A2F">
        <w:t>paga &lt;</w:t>
      </w:r>
      <w:r w:rsidRPr="006D6A2F">
        <w:t>plan</w:t>
      </w:r>
      <w:r w:rsidR="00423E37" w:rsidRPr="006D6A2F">
        <w:t xml:space="preserve"> name&gt;</w:t>
      </w:r>
      <w:r w:rsidRPr="006D6A2F">
        <w:t xml:space="preserve">. Allí encontrará listas de categorías de </w:t>
      </w:r>
      <w:r w:rsidR="00423E37" w:rsidRPr="006D6A2F">
        <w:t xml:space="preserve">artículos y </w:t>
      </w:r>
      <w:r w:rsidRPr="006D6A2F">
        <w:t xml:space="preserve">servicios por orden alfabético y </w:t>
      </w:r>
      <w:r w:rsidR="00423E37" w:rsidRPr="006D6A2F">
        <w:t xml:space="preserve">la </w:t>
      </w:r>
      <w:r w:rsidRPr="006D6A2F">
        <w:t xml:space="preserve">explicación sobre </w:t>
      </w:r>
      <w:r w:rsidR="00423E37" w:rsidRPr="006D6A2F">
        <w:t>lo</w:t>
      </w:r>
      <w:r w:rsidRPr="006D6A2F">
        <w:t xml:space="preserve">s </w:t>
      </w:r>
      <w:r w:rsidR="00423E37" w:rsidRPr="006D6A2F">
        <w:t xml:space="preserve">artículos y </w:t>
      </w:r>
      <w:r w:rsidRPr="006D6A2F">
        <w:t xml:space="preserve">servicios cubiertos. </w:t>
      </w:r>
      <w:r w:rsidRPr="006D6A2F">
        <w:rPr>
          <w:rStyle w:val="PlanInstructions"/>
          <w:i w:val="0"/>
        </w:rPr>
        <w:t>[</w:t>
      </w:r>
      <w:r w:rsidRPr="006D6A2F">
        <w:rPr>
          <w:rStyle w:val="PlanInstructions"/>
        </w:rPr>
        <w:t xml:space="preserve">Plans that include an index at the end of the chapter should insert: </w:t>
      </w:r>
      <w:r w:rsidRPr="006D6A2F">
        <w:rPr>
          <w:rStyle w:val="PlanInstructions"/>
          <w:i w:val="0"/>
        </w:rPr>
        <w:t>Para encontrar un servicio en el cuadro, también puede usar el índice que se encuentra al final del capítulo.]</w:t>
      </w:r>
    </w:p>
    <w:p w:rsidR="00624962" w:rsidRPr="006D6A2F" w:rsidRDefault="00574F02" w:rsidP="006F0916">
      <w:pPr>
        <w:spacing w:after="120"/>
      </w:pPr>
      <w:r>
        <w:rPr>
          <w:b/>
        </w:rPr>
        <w:br w:type="page"/>
      </w:r>
      <w:r w:rsidR="00624962" w:rsidRPr="006D6A2F">
        <w:rPr>
          <w:b/>
        </w:rPr>
        <w:lastRenderedPageBreak/>
        <w:t xml:space="preserve">Pagaremos por los </w:t>
      </w:r>
      <w:r w:rsidR="00684712" w:rsidRPr="006D6A2F">
        <w:rPr>
          <w:b/>
        </w:rPr>
        <w:t xml:space="preserve">artículos y </w:t>
      </w:r>
      <w:r w:rsidR="00624962" w:rsidRPr="006D6A2F">
        <w:rPr>
          <w:b/>
        </w:rPr>
        <w:t xml:space="preserve">servicios indicados en el Cuadro de </w:t>
      </w:r>
      <w:r w:rsidR="00684712" w:rsidRPr="006D6A2F">
        <w:rPr>
          <w:b/>
        </w:rPr>
        <w:t xml:space="preserve">artículos y servicios cubiertos </w:t>
      </w:r>
      <w:r w:rsidR="00624962" w:rsidRPr="006D6A2F">
        <w:rPr>
          <w:b/>
        </w:rPr>
        <w:t>solamente cuando se cumplan las siguientes reglas.</w:t>
      </w:r>
      <w:r w:rsidR="00624962" w:rsidRPr="006D6A2F">
        <w:rPr>
          <w:b/>
          <w:bCs/>
        </w:rPr>
        <w:t xml:space="preserve"> Usted no pagará nada por los </w:t>
      </w:r>
      <w:r w:rsidR="00684712" w:rsidRPr="006D6A2F">
        <w:rPr>
          <w:b/>
          <w:bCs/>
        </w:rPr>
        <w:t xml:space="preserve">artículos y </w:t>
      </w:r>
      <w:r w:rsidR="00624962" w:rsidRPr="006D6A2F">
        <w:rPr>
          <w:b/>
          <w:bCs/>
        </w:rPr>
        <w:t xml:space="preserve">servicios indicados en el Cuadro de </w:t>
      </w:r>
      <w:r w:rsidR="00684712" w:rsidRPr="006D6A2F">
        <w:rPr>
          <w:b/>
          <w:bCs/>
        </w:rPr>
        <w:t>artículos y servicios cubiertos</w:t>
      </w:r>
      <w:r w:rsidR="00624962" w:rsidRPr="006D6A2F">
        <w:rPr>
          <w:b/>
          <w:bCs/>
        </w:rPr>
        <w:t>, siempre y cuando cumpla con los requisitos de cobertura que se explican a continuación.</w:t>
      </w:r>
    </w:p>
    <w:p w:rsidR="00624962" w:rsidRPr="006D6A2F" w:rsidRDefault="00624962" w:rsidP="00F70064">
      <w:pPr>
        <w:pStyle w:val="ListBullet"/>
      </w:pPr>
      <w:r w:rsidRPr="006D6A2F">
        <w:t xml:space="preserve">Sus </w:t>
      </w:r>
      <w:r w:rsidR="00684712" w:rsidRPr="006D6A2F">
        <w:t xml:space="preserve">artículos y </w:t>
      </w:r>
      <w:r w:rsidRPr="006D6A2F">
        <w:t>servicios cubiertos de Medicare y Medicaid deben ser proporcionados de acuerdo con las reglas establecidas por Medicare y Medicaid.</w:t>
      </w:r>
    </w:p>
    <w:p w:rsidR="00624962" w:rsidRPr="006D6A2F" w:rsidRDefault="00624962" w:rsidP="00F70064">
      <w:pPr>
        <w:pStyle w:val="ListBullet"/>
      </w:pPr>
      <w:r w:rsidRPr="006D6A2F">
        <w:t xml:space="preserve">Los </w:t>
      </w:r>
      <w:r w:rsidR="00684712" w:rsidRPr="006D6A2F">
        <w:t xml:space="preserve">artículos y </w:t>
      </w:r>
      <w:r w:rsidRPr="006D6A2F">
        <w:t xml:space="preserve">servicios (incluyendo cuidado médico, servicios, suministros, equipo y medicamentos) deben ser médicamente necesarios. Médicamente necesario significa </w:t>
      </w:r>
      <w:r w:rsidR="00684712" w:rsidRPr="006D6A2F">
        <w:t xml:space="preserve">artículos y servicios </w:t>
      </w:r>
      <w:r w:rsidRPr="006D6A2F">
        <w:t>que usted necesite para prevenir, diagnosticar</w:t>
      </w:r>
      <w:r w:rsidR="00134425">
        <w:t>, corregir</w:t>
      </w:r>
      <w:r w:rsidRPr="006D6A2F">
        <w:t xml:space="preserve"> o </w:t>
      </w:r>
      <w:r w:rsidR="00684712" w:rsidRPr="006D6A2F">
        <w:t xml:space="preserve">curar condiciones que causen sufrimiento agudo, pongan en peligro su vida, tengan como resultado </w:t>
      </w:r>
      <w:r w:rsidRPr="006D6A2F">
        <w:t>una enfermedad</w:t>
      </w:r>
      <w:r w:rsidR="00134425">
        <w:t xml:space="preserve"> o debilidad</w:t>
      </w:r>
      <w:r w:rsidR="00684712" w:rsidRPr="006D6A2F">
        <w:t xml:space="preserve">, interfieran con su capacidad de actividad </w:t>
      </w:r>
      <w:r w:rsidR="00456FF6" w:rsidRPr="006D6A2F">
        <w:t>normal</w:t>
      </w:r>
      <w:r w:rsidR="00684712" w:rsidRPr="006D6A2F">
        <w:t xml:space="preserve"> o le </w:t>
      </w:r>
      <w:r w:rsidR="00456FF6" w:rsidRPr="006D6A2F">
        <w:t>amenacen</w:t>
      </w:r>
      <w:r w:rsidR="00684712" w:rsidRPr="006D6A2F">
        <w:t xml:space="preserve"> con alguna discapacidad grave.</w:t>
      </w:r>
    </w:p>
    <w:p w:rsidR="00624962" w:rsidRPr="006D6A2F" w:rsidRDefault="00624962" w:rsidP="00F70064">
      <w:pPr>
        <w:pStyle w:val="ListBullet"/>
      </w:pPr>
      <w:r w:rsidRPr="006D6A2F">
        <w:t xml:space="preserve">Usted recibe su cuidado de salud de un proveedor de la red. Un proveedor de la red es un proveedor que trabaja con </w:t>
      </w:r>
      <w:r w:rsidR="00CC393D" w:rsidRPr="006D6A2F">
        <w:t>&lt;</w:t>
      </w:r>
      <w:r w:rsidRPr="006D6A2F">
        <w:t>plan</w:t>
      </w:r>
      <w:r w:rsidR="00CC393D" w:rsidRPr="006D6A2F">
        <w:t xml:space="preserve"> name&gt;</w:t>
      </w:r>
      <w:r w:rsidRPr="006D6A2F">
        <w:t xml:space="preserve">. En la mayoría de los casos, </w:t>
      </w:r>
      <w:r w:rsidR="00CC393D" w:rsidRPr="006D6A2F">
        <w:t>&lt;</w:t>
      </w:r>
      <w:r w:rsidRPr="006D6A2F">
        <w:t>plan</w:t>
      </w:r>
      <w:r w:rsidR="00CC393D" w:rsidRPr="006D6A2F">
        <w:t xml:space="preserve"> name&gt;</w:t>
      </w:r>
      <w:r w:rsidRPr="006D6A2F">
        <w:t xml:space="preserve"> no </w:t>
      </w:r>
      <w:r w:rsidR="00134425">
        <w:t>pagará</w:t>
      </w:r>
      <w:r w:rsidR="00134425" w:rsidRPr="006D6A2F">
        <w:t xml:space="preserve"> </w:t>
      </w:r>
      <w:r w:rsidRPr="006D6A2F">
        <w:t>el cuidado que reciba de un proveedor fuera de la red</w:t>
      </w:r>
      <w:r w:rsidR="00CC393D" w:rsidRPr="006D6A2F">
        <w:t xml:space="preserve">, a menos que sea </w:t>
      </w:r>
      <w:r w:rsidR="00456FF6" w:rsidRPr="006D6A2F">
        <w:t>aprobado</w:t>
      </w:r>
      <w:r w:rsidR="00CC393D" w:rsidRPr="006D6A2F">
        <w:t xml:space="preserve"> por su Equipo interdisciplinario (IDT) o &lt;plan name&gt;.</w:t>
      </w:r>
      <w:r w:rsidRPr="006D6A2F">
        <w:t xml:space="preserve"> En el Capítulo 3 </w:t>
      </w:r>
      <w:r w:rsidRPr="006D6A2F">
        <w:rPr>
          <w:rStyle w:val="PlanInstructions"/>
          <w:i w:val="0"/>
        </w:rPr>
        <w:t>[</w:t>
      </w:r>
      <w:r w:rsidRPr="006D6A2F">
        <w:rPr>
          <w:rStyle w:val="PlanInstructions"/>
        </w:rPr>
        <w:t>plans may insert reference, as applicable</w:t>
      </w:r>
      <w:r w:rsidRPr="006D6A2F">
        <w:rPr>
          <w:rStyle w:val="PlanInstructions"/>
          <w:i w:val="0"/>
        </w:rPr>
        <w:t xml:space="preserve">] </w:t>
      </w:r>
      <w:r w:rsidRPr="006D6A2F">
        <w:t>hay más información sobre cómo usar los proveedores de la red y fuera de la red.</w:t>
      </w:r>
    </w:p>
    <w:p w:rsidR="00D93CCF" w:rsidRPr="006D6A2F" w:rsidRDefault="00624962" w:rsidP="00D93CCF">
      <w:pPr>
        <w:pStyle w:val="ListBullet"/>
        <w:rPr>
          <w:i/>
        </w:rPr>
      </w:pPr>
      <w:r w:rsidRPr="006D6A2F">
        <w:t xml:space="preserve">Usted tiene un </w:t>
      </w:r>
      <w:r w:rsidR="00CC393D" w:rsidRPr="006D6A2F">
        <w:t xml:space="preserve">Equipo </w:t>
      </w:r>
      <w:r w:rsidR="006D6A2F" w:rsidRPr="006D6A2F">
        <w:t>interdisciplinario</w:t>
      </w:r>
      <w:r w:rsidRPr="006D6A2F">
        <w:t xml:space="preserve"> (</w:t>
      </w:r>
      <w:r w:rsidR="00CC393D" w:rsidRPr="006D6A2F">
        <w:t>IDT</w:t>
      </w:r>
      <w:r w:rsidRPr="006D6A2F">
        <w:t>)</w:t>
      </w:r>
      <w:r w:rsidR="00CC393D" w:rsidRPr="006D6A2F">
        <w:t xml:space="preserve"> que hará los arreglos y administrará su cuidado.</w:t>
      </w:r>
      <w:r w:rsidRPr="006D6A2F">
        <w:t xml:space="preserve"> En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hay más información sobre </w:t>
      </w:r>
      <w:r w:rsidR="00CC393D" w:rsidRPr="006D6A2F">
        <w:t>su IDT</w:t>
      </w:r>
      <w:r w:rsidRPr="006D6A2F">
        <w:t>.</w:t>
      </w:r>
    </w:p>
    <w:p w:rsidR="00624962" w:rsidRPr="003A3C00" w:rsidRDefault="00CC393D" w:rsidP="00D93CCF">
      <w:pPr>
        <w:pStyle w:val="ListBullet"/>
      </w:pPr>
      <w:r w:rsidRPr="003A3C00">
        <w:t>La mayoría de los artículos y</w:t>
      </w:r>
      <w:r w:rsidR="00624962" w:rsidRPr="003A3C00">
        <w:t xml:space="preserve"> servicios anotados en el Cuadro de </w:t>
      </w:r>
      <w:r w:rsidRPr="003A3C00">
        <w:t xml:space="preserve">artículos y servicios </w:t>
      </w:r>
      <w:r w:rsidR="00624962" w:rsidRPr="003A3C00">
        <w:t xml:space="preserve">serán cubiertos solamente si su </w:t>
      </w:r>
      <w:r w:rsidR="00D93CCF" w:rsidRPr="003A3C00">
        <w:t>IDT, &lt;plan name&gt; o un</w:t>
      </w:r>
      <w:r w:rsidR="00624962" w:rsidRPr="003A3C00">
        <w:t xml:space="preserve"> proveedor </w:t>
      </w:r>
      <w:r w:rsidR="00D93CCF" w:rsidRPr="003A3C00">
        <w:t>autorizado los aprueban</w:t>
      </w:r>
      <w:r w:rsidR="00624962" w:rsidRPr="003A3C00">
        <w:t>. Esto se lla</w:t>
      </w:r>
      <w:r w:rsidR="00624962" w:rsidRPr="00083E77">
        <w:t xml:space="preserve">ma </w:t>
      </w:r>
      <w:r w:rsidR="00624962" w:rsidRPr="00C24EDA">
        <w:rPr>
          <w:i/>
          <w:iCs/>
        </w:rPr>
        <w:t>autorización</w:t>
      </w:r>
      <w:r w:rsidR="00FB38E8" w:rsidRPr="00C24EDA">
        <w:rPr>
          <w:i/>
          <w:iCs/>
        </w:rPr>
        <w:t xml:space="preserve"> previa</w:t>
      </w:r>
      <w:r w:rsidR="00624962" w:rsidRPr="00083E77">
        <w:t xml:space="preserve">. </w:t>
      </w:r>
      <w:r w:rsidR="00D93CCF" w:rsidRPr="00083E77">
        <w:t>E</w:t>
      </w:r>
      <w:r w:rsidR="00624962" w:rsidRPr="00083E77">
        <w:t xml:space="preserve">l Cuadro de </w:t>
      </w:r>
      <w:r w:rsidR="00D93CCF" w:rsidRPr="00083E77">
        <w:t xml:space="preserve">artículos y servicios cubiertos le indicará cuándo un artículo o servicio </w:t>
      </w:r>
      <w:r w:rsidR="00D93CCF" w:rsidRPr="003A3C00">
        <w:rPr>
          <w:u w:val="single"/>
        </w:rPr>
        <w:t>no</w:t>
      </w:r>
      <w:r w:rsidR="00D93CCF" w:rsidRPr="003A3C00">
        <w:t xml:space="preserve"> </w:t>
      </w:r>
      <w:r w:rsidR="00456FF6" w:rsidRPr="003A3C00">
        <w:t>requieren</w:t>
      </w:r>
      <w:r w:rsidR="00134425" w:rsidRPr="003A3C00">
        <w:t xml:space="preserve"> una</w:t>
      </w:r>
      <w:r w:rsidR="00D93CCF" w:rsidRPr="003A3C00">
        <w:t xml:space="preserve"> </w:t>
      </w:r>
      <w:r w:rsidR="007519AF">
        <w:t>autorización previa.</w:t>
      </w:r>
    </w:p>
    <w:p w:rsidR="00624962" w:rsidRPr="006D6A2F" w:rsidRDefault="00624962" w:rsidP="00624962">
      <w:r w:rsidRPr="006D6A2F">
        <w:rPr>
          <w:rStyle w:val="PlanInstructions"/>
          <w:i w:val="0"/>
        </w:rPr>
        <w:t>[</w:t>
      </w:r>
      <w:r w:rsidRPr="006D6A2F">
        <w:rPr>
          <w:rStyle w:val="PlanInstructions"/>
        </w:rPr>
        <w:t xml:space="preserve">Insert as applicable: </w:t>
      </w:r>
      <w:r w:rsidRPr="006D6A2F">
        <w:rPr>
          <w:rStyle w:val="PlanInstructions"/>
          <w:i w:val="0"/>
        </w:rPr>
        <w:t>La mayoría</w:t>
      </w:r>
      <w:r w:rsidRPr="006D6A2F">
        <w:rPr>
          <w:rStyle w:val="PlanInstructions"/>
        </w:rPr>
        <w:t xml:space="preserve"> </w:t>
      </w:r>
      <w:r w:rsidRPr="006D6A2F">
        <w:rPr>
          <w:rStyle w:val="PlanInstructions"/>
          <w:b/>
          <w:u w:val="single"/>
        </w:rPr>
        <w:t>o</w:t>
      </w:r>
      <w:r w:rsidR="00B145ED" w:rsidRPr="006D6A2F">
        <w:rPr>
          <w:rStyle w:val="PlanInstructions"/>
          <w:b/>
          <w:u w:val="single"/>
        </w:rPr>
        <w:t>r</w:t>
      </w:r>
      <w:r w:rsidRPr="006D6A2F">
        <w:rPr>
          <w:rStyle w:val="PlanInstructions"/>
        </w:rPr>
        <w:t xml:space="preserve"> </w:t>
      </w:r>
      <w:r w:rsidR="00D93CCF" w:rsidRPr="006D6A2F">
        <w:rPr>
          <w:rStyle w:val="PlanInstructions"/>
          <w:i w:val="0"/>
        </w:rPr>
        <w:t>T</w:t>
      </w:r>
      <w:r w:rsidRPr="006D6A2F">
        <w:rPr>
          <w:rStyle w:val="PlanInstructions"/>
          <w:i w:val="0"/>
        </w:rPr>
        <w:t>odos]</w:t>
      </w:r>
      <w:r w:rsidRPr="006D6A2F">
        <w:t xml:space="preserve"> los cuidados preventivos </w:t>
      </w:r>
      <w:r w:rsidR="00D93CCF" w:rsidRPr="006D6A2F">
        <w:t>están cubiertos por &lt;plan name&gt;</w:t>
      </w:r>
      <w:r w:rsidRPr="006D6A2F">
        <w:t xml:space="preserve">. Usted verá esta manzana </w:t>
      </w:r>
      <w:r w:rsidR="00FC2BC0">
        <w:rPr>
          <w:noProof/>
          <w:position w:val="-6"/>
          <w:lang w:val="en-US"/>
        </w:rPr>
        <w:drawing>
          <wp:inline distT="0" distB="0" distL="0" distR="0" wp14:anchorId="7BE14C87" wp14:editId="0D41C1AB">
            <wp:extent cx="156845" cy="173990"/>
            <wp:effectExtent l="0" t="0" r="0" b="0"/>
            <wp:docPr id="29"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6D6A2F">
        <w:t xml:space="preserve"> al lado de los servicios preventivos en el Cuadro de beneficios.</w:t>
      </w:r>
    </w:p>
    <w:p w:rsidR="00624962" w:rsidRPr="00BE68CD" w:rsidRDefault="00624962" w:rsidP="005D0695">
      <w:pPr>
        <w:spacing w:after="120"/>
        <w:rPr>
          <w:rStyle w:val="PlanInstructions"/>
          <w:lang w:val="en-US"/>
        </w:rPr>
      </w:pPr>
      <w:r w:rsidRPr="00BE68CD">
        <w:rPr>
          <w:rStyle w:val="PlanInstructions"/>
          <w:i w:val="0"/>
          <w:lang w:val="en-US"/>
        </w:rPr>
        <w:t>[</w:t>
      </w:r>
      <w:r w:rsidRPr="00BE68CD">
        <w:rPr>
          <w:rStyle w:val="PlanInstructions"/>
          <w:lang w:val="en-US"/>
        </w:rPr>
        <w:t>Instructions on completing the benefits chart:</w:t>
      </w:r>
    </w:p>
    <w:p w:rsidR="00624962" w:rsidRPr="00BE68CD" w:rsidRDefault="00624962" w:rsidP="00624962">
      <w:pPr>
        <w:pStyle w:val="ListBullet"/>
        <w:rPr>
          <w:rStyle w:val="PlanInstructions"/>
          <w:lang w:val="en-US"/>
        </w:rPr>
      </w:pPr>
      <w:r w:rsidRPr="00BE68CD">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rsidR="00624962" w:rsidRPr="006D6A2F" w:rsidRDefault="00624962" w:rsidP="00624962">
      <w:pPr>
        <w:pStyle w:val="ListBullet"/>
        <w:rPr>
          <w:rStyle w:val="PlanInstructions"/>
        </w:rPr>
      </w:pPr>
      <w:r w:rsidRPr="00BE68CD">
        <w:rPr>
          <w:rStyle w:val="PlanInstructions"/>
          <w:lang w:val="en-US"/>
        </w:rPr>
        <w:t>Plans must include any services provided in excess of the Medicare and Medicaid requirements</w:t>
      </w:r>
      <w:r w:rsidR="00A819FC" w:rsidRPr="00BE68CD">
        <w:rPr>
          <w:lang w:val="en-US"/>
        </w:rPr>
        <w:t xml:space="preserve"> </w:t>
      </w:r>
      <w:r w:rsidR="00A819FC" w:rsidRPr="00BE68CD">
        <w:rPr>
          <w:rStyle w:val="PlanInstructions"/>
          <w:lang w:val="en-US"/>
        </w:rPr>
        <w:t>where the plan has received approval from NYSDOH to provide the supplemental service(s)</w:t>
      </w:r>
      <w:r w:rsidRPr="00BE68CD">
        <w:rPr>
          <w:rStyle w:val="PlanInstructions"/>
          <w:lang w:val="en-US"/>
        </w:rPr>
        <w:t xml:space="preserve">. </w:t>
      </w:r>
      <w:r w:rsidRPr="006D6A2F">
        <w:rPr>
          <w:rStyle w:val="PlanInstructions"/>
        </w:rPr>
        <w:t>Preventive services must be identified with the apple icon.</w:t>
      </w:r>
    </w:p>
    <w:p w:rsidR="00A819FC" w:rsidRPr="00BE68CD" w:rsidRDefault="00574F02" w:rsidP="00A819FC">
      <w:pPr>
        <w:pStyle w:val="ListBullet"/>
        <w:rPr>
          <w:rStyle w:val="PlanInstructions"/>
          <w:lang w:val="en-US"/>
        </w:rPr>
      </w:pPr>
      <w:r w:rsidRPr="00BE68CD">
        <w:rPr>
          <w:rStyle w:val="PlanInstructions"/>
          <w:lang w:val="en-US"/>
        </w:rPr>
        <w:br w:type="page"/>
      </w:r>
      <w:r w:rsidR="00A819FC" w:rsidRPr="00BE68CD">
        <w:rPr>
          <w:rStyle w:val="PlanInstructions"/>
          <w:lang w:val="en-US"/>
        </w:rPr>
        <w:lastRenderedPageBreak/>
        <w:t xml:space="preserve">HMOPOS plan types must provide information about which services must be </w:t>
      </w:r>
      <w:r w:rsidR="00A819FC" w:rsidRPr="00BE68CD">
        <w:rPr>
          <w:rStyle w:val="PlanInstructions"/>
          <w:lang w:val="en-US"/>
        </w:rPr>
        <w:br/>
        <w:t>obtained from network providers, which services can be obtained out-of-network under the POS benefit, and any differences in cost sharing for covered services obtained out-of-network under the POS benefit.</w:t>
      </w:r>
    </w:p>
    <w:p w:rsidR="00624962" w:rsidRPr="006D6A2F" w:rsidRDefault="00624962" w:rsidP="00624962">
      <w:pPr>
        <w:pStyle w:val="ListBullet"/>
        <w:rPr>
          <w:rStyle w:val="PlanInstructions"/>
        </w:rPr>
      </w:pPr>
      <w:r w:rsidRPr="00BE68CD">
        <w:rPr>
          <w:rStyle w:val="PlanInstructions"/>
          <w:lang w:val="en-US"/>
        </w:rPr>
        <w:t xml:space="preserve">Plans may insert any additional benefits information based on the plan’s approved benefit package that is not captured in the </w:t>
      </w:r>
      <w:r w:rsidR="00A819FC" w:rsidRPr="00BE68CD">
        <w:rPr>
          <w:rStyle w:val="PlanInstructions"/>
          <w:lang w:val="en-US"/>
        </w:rPr>
        <w:t>Covered Items and Services Chart</w:t>
      </w:r>
      <w:r w:rsidRPr="00BE68CD">
        <w:rPr>
          <w:rStyle w:val="PlanInstructions"/>
          <w:lang w:val="en-US"/>
        </w:rPr>
        <w:t xml:space="preserve"> or in the exclusions section. </w:t>
      </w:r>
      <w:r w:rsidRPr="006D6A2F">
        <w:rPr>
          <w:rStyle w:val="PlanInstructions"/>
        </w:rPr>
        <w:t>Additional benefits should be placed alphabetically in the chart.</w:t>
      </w:r>
    </w:p>
    <w:p w:rsidR="00624962" w:rsidRPr="00BE68CD" w:rsidRDefault="00A819FC" w:rsidP="00624962">
      <w:pPr>
        <w:pStyle w:val="ListBullet"/>
        <w:rPr>
          <w:rStyle w:val="PlanInstructions"/>
          <w:lang w:val="en-US"/>
        </w:rPr>
      </w:pPr>
      <w:r w:rsidRPr="00BE68CD">
        <w:rPr>
          <w:rStyle w:val="PlanInstructions"/>
          <w:lang w:val="en-US"/>
        </w:rPr>
        <w:t xml:space="preserve">Plans must describe within the chart any restrictive policies, limitations, or monetary limits for supplemental benefits where the plan has received approval from NYSDOH to provide the supplemental benefit(s).  </w:t>
      </w:r>
    </w:p>
    <w:p w:rsidR="00624962" w:rsidRPr="00BE68CD" w:rsidRDefault="00624962" w:rsidP="00624962">
      <w:pPr>
        <w:pStyle w:val="ListBullet"/>
        <w:rPr>
          <w:rStyle w:val="PlanInstructions"/>
          <w:lang w:val="en-US"/>
        </w:rPr>
      </w:pPr>
      <w:r w:rsidRPr="00BE68CD">
        <w:rPr>
          <w:rStyle w:val="PlanInstructions"/>
          <w:lang w:val="en-US"/>
        </w:rPr>
        <w:t>Plans may add references to the list of exclusions as appropriate.</w:t>
      </w:r>
      <w:r w:rsidRPr="00BE68CD">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r w:rsidR="00574F02" w:rsidRPr="00BE68CD">
        <w:rPr>
          <w:rStyle w:val="PlanInstructions"/>
          <w:rFonts w:cs="Arial"/>
          <w:i w:val="0"/>
          <w:lang w:val="en-US"/>
        </w:rPr>
        <w:t>]</w:t>
      </w:r>
    </w:p>
    <w:p w:rsidR="00624962" w:rsidRDefault="00624962" w:rsidP="00E74EDE">
      <w:pPr>
        <w:pStyle w:val="Heading1"/>
      </w:pPr>
      <w:bookmarkStart w:id="15" w:name="_Toc336955544"/>
      <w:bookmarkStart w:id="16" w:name="_Toc347922243"/>
      <w:r w:rsidRPr="005B1302">
        <w:br w:type="page"/>
      </w:r>
      <w:bookmarkStart w:id="17" w:name="_Toc363655602"/>
      <w:bookmarkStart w:id="18" w:name="_Toc239429496"/>
      <w:bookmarkEnd w:id="15"/>
      <w:bookmarkEnd w:id="16"/>
      <w:r w:rsidRPr="005B1302">
        <w:t xml:space="preserve"> </w:t>
      </w:r>
      <w:bookmarkStart w:id="19" w:name="_Toc427183291"/>
      <w:r w:rsidRPr="006D6A2F">
        <w:t xml:space="preserve">Cuadro de </w:t>
      </w:r>
      <w:bookmarkEnd w:id="17"/>
      <w:bookmarkEnd w:id="18"/>
      <w:r w:rsidR="00721831" w:rsidRPr="006D6A2F">
        <w:t>artículos y servicios cubiertos</w:t>
      </w:r>
      <w:bookmarkEnd w:id="19"/>
    </w:p>
    <w:p w:rsidR="00890212" w:rsidRPr="00890212" w:rsidRDefault="00890212" w:rsidP="00890212">
      <w:pPr>
        <w:spacing w:after="0"/>
      </w:pPr>
    </w:p>
    <w:tbl>
      <w:tblPr>
        <w:tblW w:w="987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6120"/>
        <w:gridCol w:w="3218"/>
      </w:tblGrid>
      <w:tr w:rsidR="00624962" w:rsidRPr="006D6A2F" w:rsidTr="0011583D">
        <w:trPr>
          <w:cantSplit/>
          <w:tblHeader/>
        </w:trPr>
        <w:tc>
          <w:tcPr>
            <w:tcW w:w="6660" w:type="dxa"/>
            <w:gridSpan w:val="2"/>
            <w:shd w:val="clear" w:color="auto" w:fill="E0E0E0"/>
          </w:tcPr>
          <w:p w:rsidR="00624962" w:rsidRPr="006D6A2F" w:rsidRDefault="00624962" w:rsidP="00445A27">
            <w:pPr>
              <w:pStyle w:val="TableHeader1"/>
            </w:pPr>
            <w:r w:rsidRPr="006D6A2F">
              <w:t xml:space="preserve">Servicios por </w:t>
            </w:r>
            <w:r w:rsidR="00445A27" w:rsidRPr="006D6A2F">
              <w:t xml:space="preserve">los que paga </w:t>
            </w:r>
            <w:r w:rsidR="00A819FC" w:rsidRPr="006D6A2F">
              <w:t>&lt;</w:t>
            </w:r>
            <w:r w:rsidRPr="006D6A2F">
              <w:t>plan</w:t>
            </w:r>
            <w:r w:rsidR="00A819FC" w:rsidRPr="006D6A2F">
              <w:t xml:space="preserve"> name&gt;</w:t>
            </w:r>
          </w:p>
        </w:tc>
        <w:tc>
          <w:tcPr>
            <w:tcW w:w="3218" w:type="dxa"/>
            <w:shd w:val="clear" w:color="auto" w:fill="E0E0E0"/>
          </w:tcPr>
          <w:p w:rsidR="00624962" w:rsidRPr="006D6A2F" w:rsidRDefault="00624962" w:rsidP="00624962">
            <w:pPr>
              <w:pStyle w:val="TableHeader1"/>
            </w:pPr>
            <w:r w:rsidRPr="006D6A2F">
              <w:t xml:space="preserve">Lo que usted debe pagar </w:t>
            </w:r>
          </w:p>
        </w:tc>
      </w:tr>
      <w:tr w:rsidR="00526013" w:rsidRPr="006D6A2F" w:rsidTr="0011583D">
        <w:trPr>
          <w:cantSplit/>
          <w:trHeight w:val="1884"/>
        </w:trPr>
        <w:tc>
          <w:tcPr>
            <w:tcW w:w="540" w:type="dxa"/>
            <w:tcBorders>
              <w:right w:val="nil"/>
            </w:tcBorders>
            <w:shd w:val="clear" w:color="auto" w:fill="auto"/>
            <w:tcMar>
              <w:left w:w="144" w:type="dxa"/>
              <w:right w:w="0" w:type="dxa"/>
            </w:tcMar>
          </w:tcPr>
          <w:p w:rsidR="00526013" w:rsidRPr="006C1790" w:rsidRDefault="00526013" w:rsidP="006C1790">
            <w:pPr>
              <w:pStyle w:val="Tableapple"/>
            </w:pPr>
          </w:p>
        </w:tc>
        <w:tc>
          <w:tcPr>
            <w:tcW w:w="6120" w:type="dxa"/>
            <w:tcBorders>
              <w:left w:val="nil"/>
            </w:tcBorders>
            <w:shd w:val="clear" w:color="auto" w:fill="auto"/>
            <w:tcMar>
              <w:top w:w="72" w:type="dxa"/>
              <w:left w:w="14" w:type="dxa"/>
              <w:bottom w:w="72" w:type="dxa"/>
              <w:right w:w="115" w:type="dxa"/>
            </w:tcMar>
          </w:tcPr>
          <w:p w:rsidR="00526013" w:rsidRPr="006D6A2F" w:rsidRDefault="00526013" w:rsidP="00537ECC">
            <w:pPr>
              <w:pStyle w:val="Tableheading"/>
            </w:pPr>
            <w:r w:rsidRPr="006D6A2F">
              <w:t>Abus</w:t>
            </w:r>
            <w:r w:rsidR="00B24F76" w:rsidRPr="006D6A2F">
              <w:t>o</w:t>
            </w:r>
            <w:r w:rsidRPr="006D6A2F">
              <w:t xml:space="preserve"> en el consumo de sustancias: Servicio de tratamiento por consumo de opioides</w:t>
            </w:r>
          </w:p>
          <w:p w:rsidR="00526013" w:rsidRPr="006D6A2F" w:rsidRDefault="00526013" w:rsidP="00B24F76">
            <w:pPr>
              <w:pStyle w:val="Tabletext"/>
            </w:pPr>
            <w:r w:rsidRPr="006D6A2F">
              <w:t>&lt;Plan name</w:t>
            </w:r>
            <w:r w:rsidR="00134425">
              <w:t>&gt;</w:t>
            </w:r>
            <w:r w:rsidRPr="006D6A2F">
              <w:t xml:space="preserve"> pagará por los servicios de tratamiento por consumo de opioides para ayudar a los participantes a </w:t>
            </w:r>
            <w:r w:rsidR="00B24F76" w:rsidRPr="006D6A2F">
              <w:t>controlar</w:t>
            </w:r>
            <w:r w:rsidRPr="006D6A2F">
              <w:t xml:space="preserve"> su adicción a los opiáceos, como la heroína. Los programas de tratamiento por consumo de opioides administran medicamentos, generalmente metadona, bajo receta</w:t>
            </w:r>
            <w:r w:rsidR="00B24F76" w:rsidRPr="006D6A2F">
              <w:t>, junto con una variedad de servicios clínicos.</w:t>
            </w:r>
          </w:p>
          <w:p w:rsidR="00B24F76" w:rsidRPr="006D6A2F" w:rsidRDefault="00B24F76" w:rsidP="00B24F76">
            <w:pPr>
              <w:pStyle w:val="Tabletext"/>
            </w:pPr>
            <w:r w:rsidRPr="006D6A2F">
              <w:t>Estos programas ayudan a los participantes a controlar los problemas físicos asociados con la dependencia a los opiáceos y proporcionan la oportunidad de que con el tiempo, el participante haga cambios importantes a su estilo de vida. Este servicio no incluye</w:t>
            </w:r>
            <w:r w:rsidR="00134425">
              <w:t xml:space="preserve"> el</w:t>
            </w:r>
            <w:r w:rsidRPr="006D6A2F">
              <w:t xml:space="preserve"> mantenimiento de metadona,</w:t>
            </w:r>
            <w:r w:rsidR="00134425">
              <w:t xml:space="preserve"> que está</w:t>
            </w:r>
            <w:r w:rsidRPr="006D6A2F">
              <w:t xml:space="preserve"> disponible a través de Medicaid, pero no a través de &lt;plan name&gt;.</w:t>
            </w:r>
          </w:p>
        </w:tc>
        <w:tc>
          <w:tcPr>
            <w:tcW w:w="3218" w:type="dxa"/>
            <w:shd w:val="clear" w:color="auto" w:fill="auto"/>
            <w:tcMar>
              <w:top w:w="72" w:type="dxa"/>
              <w:left w:w="144" w:type="dxa"/>
              <w:bottom w:w="72" w:type="dxa"/>
              <w:right w:w="115" w:type="dxa"/>
            </w:tcMar>
          </w:tcPr>
          <w:p w:rsidR="00526013" w:rsidRPr="00083E77" w:rsidRDefault="00B24F76" w:rsidP="00083E77">
            <w:pPr>
              <w:pStyle w:val="Tabletext"/>
            </w:pPr>
            <w:r w:rsidRPr="00083E77">
              <w:t>$0</w:t>
            </w:r>
          </w:p>
        </w:tc>
      </w:tr>
      <w:tr w:rsidR="00CB2FA6" w:rsidRPr="006D6A2F" w:rsidTr="0011583D">
        <w:trPr>
          <w:cantSplit/>
          <w:trHeight w:val="1884"/>
        </w:trPr>
        <w:tc>
          <w:tcPr>
            <w:tcW w:w="540" w:type="dxa"/>
            <w:tcBorders>
              <w:right w:val="nil"/>
            </w:tcBorders>
            <w:shd w:val="clear" w:color="auto" w:fill="auto"/>
            <w:tcMar>
              <w:left w:w="144" w:type="dxa"/>
              <w:right w:w="0" w:type="dxa"/>
            </w:tcMar>
          </w:tcPr>
          <w:p w:rsidR="00CB2FA6" w:rsidRPr="006C1790" w:rsidRDefault="00CB2FA6" w:rsidP="006C1790">
            <w:pPr>
              <w:pStyle w:val="Tableapple"/>
            </w:pPr>
          </w:p>
        </w:tc>
        <w:tc>
          <w:tcPr>
            <w:tcW w:w="6120" w:type="dxa"/>
            <w:tcBorders>
              <w:left w:val="nil"/>
            </w:tcBorders>
            <w:shd w:val="clear" w:color="auto" w:fill="auto"/>
            <w:tcMar>
              <w:top w:w="72" w:type="dxa"/>
              <w:left w:w="14" w:type="dxa"/>
              <w:bottom w:w="72" w:type="dxa"/>
              <w:right w:w="115" w:type="dxa"/>
            </w:tcMar>
          </w:tcPr>
          <w:p w:rsidR="00CB2FA6" w:rsidRPr="006D6A2F" w:rsidRDefault="00CB2FA6" w:rsidP="00537ECC">
            <w:pPr>
              <w:pStyle w:val="Tableheading"/>
            </w:pPr>
            <w:r w:rsidRPr="006D6A2F">
              <w:t>Administración de cuidados (coordinación de servicios)</w:t>
            </w:r>
          </w:p>
          <w:p w:rsidR="00CB2FA6" w:rsidRPr="006D6A2F" w:rsidRDefault="00CB2FA6" w:rsidP="00F60CA4">
            <w:pPr>
              <w:pStyle w:val="Tabletext"/>
            </w:pPr>
            <w:r w:rsidRPr="006D6A2F">
              <w:t xml:space="preserve">La administración de cuidados es una intervención designada individualmente que ayuda al participante a tener acceso a los servicios necesarios. Estas intervenciones de administración de cuidados están </w:t>
            </w:r>
            <w:r w:rsidR="00F60CA4">
              <w:t>dise</w:t>
            </w:r>
            <w:r w:rsidR="00F60CA4" w:rsidRPr="00694889">
              <w:rPr>
                <w:lang w:val="es-ES_tradnl"/>
              </w:rPr>
              <w:t>ñ</w:t>
            </w:r>
            <w:r w:rsidR="00F60CA4">
              <w:t>adas</w:t>
            </w:r>
            <w:r w:rsidR="00F60CA4" w:rsidRPr="006D6A2F">
              <w:t xml:space="preserve"> </w:t>
            </w:r>
            <w:r w:rsidRPr="006D6A2F">
              <w:t xml:space="preserve">para garantizar la salud y el bienestar del participante, y para mejorar la independencia y calidad de vida del </w:t>
            </w:r>
            <w:r w:rsidR="00456FF6" w:rsidRPr="006D6A2F">
              <w:t>participante</w:t>
            </w:r>
            <w:r w:rsidRPr="006D6A2F">
              <w:t>.</w:t>
            </w:r>
            <w:r w:rsidR="00F60CA4">
              <w:t xml:space="preserve"> </w:t>
            </w:r>
          </w:p>
        </w:tc>
        <w:tc>
          <w:tcPr>
            <w:tcW w:w="3218" w:type="dxa"/>
            <w:shd w:val="clear" w:color="auto" w:fill="auto"/>
            <w:tcMar>
              <w:top w:w="72" w:type="dxa"/>
              <w:left w:w="144" w:type="dxa"/>
              <w:bottom w:w="72" w:type="dxa"/>
              <w:right w:w="115" w:type="dxa"/>
            </w:tcMar>
          </w:tcPr>
          <w:p w:rsidR="00CB2FA6" w:rsidRPr="00083E77" w:rsidRDefault="00CB2FA6" w:rsidP="00083E77">
            <w:pPr>
              <w:pStyle w:val="Tabletext"/>
            </w:pPr>
            <w:r w:rsidRPr="00083E77">
              <w:t>$0</w:t>
            </w:r>
          </w:p>
        </w:tc>
      </w:tr>
      <w:tr w:rsidR="00695F72" w:rsidRPr="006D6A2F" w:rsidTr="0011583D">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695F72" w:rsidRPr="006C1790" w:rsidRDefault="00695F72"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695F72" w:rsidRPr="006D6A2F" w:rsidRDefault="00695F72" w:rsidP="007D57D4">
            <w:pPr>
              <w:pStyle w:val="Tableheading"/>
            </w:pPr>
            <w:r w:rsidRPr="006D6A2F">
              <w:t>Alimentos llevados al hogar y congregados</w:t>
            </w:r>
          </w:p>
          <w:p w:rsidR="00695F72" w:rsidRPr="00D3212E" w:rsidRDefault="00695F72" w:rsidP="00D3212E">
            <w:pPr>
              <w:pStyle w:val="Tabletext"/>
            </w:pPr>
            <w:r w:rsidRPr="00D3212E">
              <w:t xml:space="preserve">&lt;Plan name&gt; pagará por alimentos congregados y llevados a su hogar. </w:t>
            </w:r>
            <w:r w:rsidR="00E9349A" w:rsidRPr="00D3212E">
              <w:t xml:space="preserve">Éste es un servicio designado individualmente que proporciona alimentos a los participantes que no pueden prepararlos u obtener alimentos adecuados nutritivamente por sí mismos o cuando proveer tales alimentos reduzca la necesidad de una preparación de alimentos con respaldo en casa más costosa. </w:t>
            </w:r>
            <w:r w:rsidRPr="00D3212E">
              <w:t>Este beneficio incluye 3 alimentos al día durante las 52 semanas del año.</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695F72" w:rsidRPr="00083E77" w:rsidRDefault="00695F72" w:rsidP="00083E77">
            <w:pPr>
              <w:pStyle w:val="Tabletext"/>
            </w:pPr>
            <w:r w:rsidRPr="00083E77">
              <w:t>$0</w:t>
            </w:r>
          </w:p>
        </w:tc>
      </w:tr>
      <w:tr w:rsidR="002C22C7" w:rsidRPr="006D6A2F" w:rsidTr="0011583D">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2C22C7" w:rsidRPr="006D6A2F" w:rsidRDefault="002C22C7" w:rsidP="007D57D4">
            <w:pPr>
              <w:pStyle w:val="Tableapple"/>
              <w:ind w:left="576" w:right="0"/>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Asistencia para mudanzas</w:t>
            </w:r>
          </w:p>
          <w:p w:rsidR="002C22C7" w:rsidRPr="006D6A2F" w:rsidRDefault="0018450A" w:rsidP="0018450A">
            <w:pPr>
              <w:pStyle w:val="Tabletext"/>
            </w:pPr>
            <w:r w:rsidRPr="006D6A2F">
              <w:t xml:space="preserve">&lt;Plan </w:t>
            </w:r>
            <w:r w:rsidR="00E9349A" w:rsidRPr="006D6A2F">
              <w:t>name&gt;</w:t>
            </w:r>
            <w:r w:rsidRPr="006D6A2F">
              <w:t xml:space="preserve"> pagará por servicios de asistencia para </w:t>
            </w:r>
            <w:r w:rsidR="00E9349A" w:rsidRPr="006D6A2F">
              <w:t>mudanzas</w:t>
            </w:r>
            <w:r w:rsidRPr="006D6A2F">
              <w:t xml:space="preserve">. Estos servicios son designados individualmente, para transportar las </w:t>
            </w:r>
            <w:r w:rsidR="00E9349A" w:rsidRPr="006D6A2F">
              <w:t>pertenencias</w:t>
            </w:r>
            <w:r w:rsidRPr="006D6A2F">
              <w:t xml:space="preserve"> y </w:t>
            </w:r>
            <w:r w:rsidR="00E9349A" w:rsidRPr="006D6A2F">
              <w:t>mobiliario</w:t>
            </w:r>
            <w:r w:rsidRPr="006D6A2F">
              <w:t xml:space="preserve"> del participante, cuando éste deba mudarse de una vivienda inadecuada o insegura, a un ambiente que cumpla más adecuadamente con las necesidades de salud y bienestar del participante y reduzca el riesgo de una colocación en un hogar para personas </w:t>
            </w:r>
            <w:r w:rsidR="006951F0">
              <w:t>de la tercera edad</w:t>
            </w:r>
            <w:r w:rsidR="006951F0" w:rsidRPr="006D6A2F">
              <w:t xml:space="preserve"> </w:t>
            </w:r>
            <w:r w:rsidRPr="006D6A2F">
              <w:t>no deseado.</w:t>
            </w:r>
          </w:p>
          <w:p w:rsidR="0018450A" w:rsidRPr="006D6A2F" w:rsidRDefault="0018450A" w:rsidP="0018450A">
            <w:pPr>
              <w:pStyle w:val="Tabletext"/>
            </w:pPr>
            <w:r w:rsidRPr="006D6A2F">
              <w:t xml:space="preserve">La asistencia para mudanzas no incluye artículos como depósitos de seguridad, incluyendo comisiones de agente, requeridas para obtener un contrato de arrendamiento de un apartamento o casa; cuotas iniciales o depósitos para el acceso a servicios públicos y otros (por ejemplo, teléfono, electricidad, calefacción) y seguros de salud y seguridad, como retiro de pestes, control de alérgenos o limpieza antes de la </w:t>
            </w:r>
            <w:r w:rsidR="00E9349A" w:rsidRPr="006D6A2F">
              <w:t>mudanza</w:t>
            </w:r>
            <w:r w:rsidRPr="006D6A2F">
              <w:t xml:space="preserve">. </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2C22C7" w:rsidRPr="00083E77" w:rsidRDefault="0018450A" w:rsidP="00083E77">
            <w:pPr>
              <w:pStyle w:val="Tabletext"/>
            </w:pPr>
            <w:r w:rsidRPr="00083E77">
              <w:t>$0</w:t>
            </w:r>
          </w:p>
        </w:tc>
      </w:tr>
      <w:tr w:rsidR="00537ECC" w:rsidRPr="006D6A2F" w:rsidTr="0011583D">
        <w:trPr>
          <w:cantSplit/>
          <w:trHeight w:val="1884"/>
        </w:trPr>
        <w:tc>
          <w:tcPr>
            <w:tcW w:w="540" w:type="dxa"/>
            <w:tcBorders>
              <w:right w:val="nil"/>
            </w:tcBorders>
            <w:shd w:val="clear" w:color="auto" w:fill="auto"/>
            <w:tcMar>
              <w:left w:w="144" w:type="dxa"/>
              <w:right w:w="0" w:type="dxa"/>
            </w:tcMar>
          </w:tcPr>
          <w:p w:rsidR="00537ECC" w:rsidRPr="006C1790" w:rsidRDefault="00537ECC" w:rsidP="006C1790">
            <w:pPr>
              <w:pStyle w:val="Tableapple"/>
            </w:pPr>
          </w:p>
        </w:tc>
        <w:tc>
          <w:tcPr>
            <w:tcW w:w="6120" w:type="dxa"/>
            <w:tcBorders>
              <w:left w:val="nil"/>
            </w:tcBorders>
            <w:shd w:val="clear" w:color="auto" w:fill="auto"/>
            <w:tcMar>
              <w:top w:w="72" w:type="dxa"/>
              <w:left w:w="14" w:type="dxa"/>
              <w:bottom w:w="72" w:type="dxa"/>
              <w:right w:w="115" w:type="dxa"/>
            </w:tcMar>
          </w:tcPr>
          <w:p w:rsidR="00537ECC" w:rsidRPr="006D6A2F" w:rsidRDefault="00537ECC" w:rsidP="00537ECC">
            <w:pPr>
              <w:pStyle w:val="Tableheading"/>
            </w:pPr>
            <w:r w:rsidRPr="006D6A2F">
              <w:t xml:space="preserve">Atención en instituciones de enfermería para personas </w:t>
            </w:r>
            <w:r w:rsidR="006951F0">
              <w:t>de la tercera edad</w:t>
            </w:r>
          </w:p>
          <w:p w:rsidR="00537ECC" w:rsidRPr="006D6A2F" w:rsidRDefault="00F64A40" w:rsidP="006951F0">
            <w:pPr>
              <w:spacing w:after="120"/>
              <w:rPr>
                <w:rFonts w:cs="Arial"/>
                <w:highlight w:val="green"/>
              </w:rPr>
            </w:pPr>
            <w:r w:rsidRPr="006D6A2F">
              <w:rPr>
                <w:rFonts w:cs="Arial"/>
              </w:rPr>
              <w:t>&lt;Plan name&gt;</w:t>
            </w:r>
            <w:r w:rsidR="00537ECC" w:rsidRPr="006D6A2F">
              <w:rPr>
                <w:rFonts w:cs="Arial"/>
              </w:rPr>
              <w:t xml:space="preserve"> </w:t>
            </w:r>
            <w:r w:rsidR="006140C8" w:rsidRPr="006D6A2F">
              <w:rPr>
                <w:rFonts w:cs="Arial"/>
              </w:rPr>
              <w:t>pagará por</w:t>
            </w:r>
            <w:r w:rsidR="00537ECC" w:rsidRPr="006D6A2F">
              <w:rPr>
                <w:rFonts w:cs="Arial"/>
              </w:rPr>
              <w:t xml:space="preserve"> </w:t>
            </w:r>
            <w:r w:rsidR="00E77ABB" w:rsidRPr="006D6A2F">
              <w:rPr>
                <w:rFonts w:cs="Arial"/>
              </w:rPr>
              <w:t xml:space="preserve">instituciones para personas </w:t>
            </w:r>
            <w:r w:rsidR="006951F0">
              <w:rPr>
                <w:rFonts w:cs="Arial"/>
              </w:rPr>
              <w:t>de la tercera edad</w:t>
            </w:r>
            <w:r w:rsidR="00E77ABB" w:rsidRPr="006D6A2F">
              <w:rPr>
                <w:rFonts w:cs="Arial"/>
              </w:rPr>
              <w:t>, para los participantes que necesiten cuidados de enfermería y supervisión las 24 horas del día fuera de un hospital.</w:t>
            </w:r>
          </w:p>
        </w:tc>
        <w:tc>
          <w:tcPr>
            <w:tcW w:w="3218" w:type="dxa"/>
            <w:shd w:val="clear" w:color="auto" w:fill="auto"/>
            <w:tcMar>
              <w:top w:w="72" w:type="dxa"/>
              <w:left w:w="144" w:type="dxa"/>
              <w:bottom w:w="72" w:type="dxa"/>
              <w:right w:w="115" w:type="dxa"/>
            </w:tcMar>
          </w:tcPr>
          <w:p w:rsidR="00537ECC" w:rsidRPr="00083E77" w:rsidRDefault="00E77ABB" w:rsidP="00083E77">
            <w:pPr>
              <w:pStyle w:val="Tabletext"/>
            </w:pPr>
            <w:r w:rsidRPr="00083E77">
              <w:t>$0</w:t>
            </w:r>
          </w:p>
        </w:tc>
      </w:tr>
      <w:tr w:rsidR="005E7F3F" w:rsidRPr="006D6A2F" w:rsidTr="0011583D">
        <w:trPr>
          <w:cantSplit/>
          <w:trHeight w:val="1884"/>
        </w:trPr>
        <w:tc>
          <w:tcPr>
            <w:tcW w:w="540" w:type="dxa"/>
            <w:tcBorders>
              <w:right w:val="nil"/>
            </w:tcBorders>
            <w:shd w:val="clear" w:color="auto" w:fill="auto"/>
            <w:tcMar>
              <w:left w:w="144" w:type="dxa"/>
              <w:right w:w="0" w:type="dxa"/>
            </w:tcMar>
          </w:tcPr>
          <w:p w:rsidR="005E7F3F" w:rsidRPr="006C1790" w:rsidRDefault="00FC2BC0" w:rsidP="006C1790">
            <w:pPr>
              <w:pStyle w:val="Tableapple"/>
            </w:pPr>
            <w:r w:rsidRPr="006C1790">
              <w:rPr>
                <w:noProof/>
                <w:lang w:val="en-US"/>
              </w:rPr>
              <w:drawing>
                <wp:inline distT="0" distB="0" distL="0" distR="0" wp14:anchorId="2EAF82E1" wp14:editId="1E3CCFB3">
                  <wp:extent cx="187325" cy="226695"/>
                  <wp:effectExtent l="0" t="0" r="3175" b="1905"/>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5E7F3F" w:rsidRPr="006D6A2F" w:rsidRDefault="005E7F3F" w:rsidP="005E7F3F">
            <w:pPr>
              <w:pStyle w:val="Tableheading"/>
            </w:pPr>
            <w:r w:rsidRPr="006D6A2F">
              <w:t>Capacitación en control personal, servicios y suministros para controlar la diabetes</w:t>
            </w:r>
          </w:p>
          <w:p w:rsidR="005E7F3F" w:rsidRPr="006D6A2F" w:rsidRDefault="00F64A40" w:rsidP="005E7F3F">
            <w:pPr>
              <w:pStyle w:val="Tabletext"/>
            </w:pPr>
            <w:r w:rsidRPr="006D6A2F">
              <w:t>&lt;Plan name&gt;</w:t>
            </w:r>
            <w:r w:rsidR="005E7F3F" w:rsidRPr="006D6A2F">
              <w:t xml:space="preserve"> </w:t>
            </w:r>
            <w:r w:rsidR="00856049" w:rsidRPr="006D6A2F">
              <w:t>pagará por</w:t>
            </w:r>
            <w:r w:rsidR="005E7F3F" w:rsidRPr="006D6A2F">
              <w:t xml:space="preserve"> los siguientes servicios para todas las personas que tengan diabetes  (</w:t>
            </w:r>
            <w:r w:rsidR="00386DB8">
              <w:t xml:space="preserve">ya sea que </w:t>
            </w:r>
            <w:r w:rsidR="005E7F3F" w:rsidRPr="006D6A2F">
              <w:t xml:space="preserve"> us</w:t>
            </w:r>
            <w:r w:rsidR="00386DB8">
              <w:t>e</w:t>
            </w:r>
            <w:r w:rsidR="005E7F3F" w:rsidRPr="006D6A2F">
              <w:t>n insulina</w:t>
            </w:r>
            <w:r w:rsidR="00386DB8">
              <w:t xml:space="preserve"> o no</w:t>
            </w:r>
            <w:r w:rsidR="005E7F3F" w:rsidRPr="006D6A2F">
              <w:t>):</w:t>
            </w:r>
          </w:p>
          <w:p w:rsidR="005E7F3F" w:rsidRPr="006D6A2F" w:rsidRDefault="005E7F3F" w:rsidP="00E7441E">
            <w:pPr>
              <w:pStyle w:val="Tablelistbullet"/>
            </w:pPr>
            <w:r w:rsidRPr="006D6A2F">
              <w:t>Suministros para vigilar los niveles de glucosa en la sangre, incluyendo lo siguiente:</w:t>
            </w:r>
          </w:p>
          <w:p w:rsidR="005E7F3F" w:rsidRPr="006D6A2F" w:rsidRDefault="005E7F3F" w:rsidP="00E7441E">
            <w:pPr>
              <w:pStyle w:val="Tablelistbullet2"/>
            </w:pPr>
            <w:r w:rsidRPr="006D6A2F">
              <w:t>Un monitor de glucosa en sangre</w:t>
            </w:r>
          </w:p>
          <w:p w:rsidR="005E7F3F" w:rsidRPr="006D6A2F" w:rsidRDefault="005E7F3F" w:rsidP="005E7F3F">
            <w:pPr>
              <w:pStyle w:val="Tablelistbullet2"/>
            </w:pPr>
            <w:r w:rsidRPr="006D6A2F">
              <w:t>Tiras de prueba para la glucosa en sangre</w:t>
            </w:r>
          </w:p>
          <w:p w:rsidR="005E7F3F" w:rsidRPr="006D6A2F" w:rsidRDefault="005E7F3F" w:rsidP="005E7F3F">
            <w:pPr>
              <w:pStyle w:val="Tablelistbullet2"/>
            </w:pPr>
            <w:r w:rsidRPr="006D6A2F">
              <w:t>Dispositivos para lancetas y lancetas</w:t>
            </w:r>
          </w:p>
          <w:p w:rsidR="005E7F3F" w:rsidRPr="006D6A2F" w:rsidRDefault="005E7F3F" w:rsidP="00A47C29">
            <w:pPr>
              <w:pStyle w:val="Tablelistbullet2"/>
            </w:pPr>
            <w:r w:rsidRPr="006D6A2F">
              <w:t>Preparados de control de glucosa para comprobar la exactitud de las tiras de prueba y monitores</w:t>
            </w:r>
          </w:p>
          <w:p w:rsidR="005E7F3F" w:rsidRPr="006D6A2F" w:rsidRDefault="005E7F3F" w:rsidP="005E7F3F">
            <w:pPr>
              <w:pStyle w:val="Tablelistbullet"/>
            </w:pPr>
            <w:r w:rsidRPr="006D6A2F">
              <w:t xml:space="preserve">Para las personas con diabetes que tengan enfermedades graves en los pies, </w:t>
            </w:r>
            <w:r w:rsidR="00A52461" w:rsidRPr="006D6A2F">
              <w:t>&lt;</w:t>
            </w:r>
            <w:r w:rsidRPr="006D6A2F">
              <w:t xml:space="preserve">plan </w:t>
            </w:r>
            <w:r w:rsidR="00A52461" w:rsidRPr="006D6A2F">
              <w:t xml:space="preserve">name &gt; </w:t>
            </w:r>
            <w:r w:rsidR="006140C8" w:rsidRPr="006D6A2F">
              <w:t>pagará por</w:t>
            </w:r>
            <w:r w:rsidRPr="006D6A2F">
              <w:t xml:space="preserve"> lo siguiente:</w:t>
            </w:r>
          </w:p>
          <w:p w:rsidR="005E7F3F" w:rsidRPr="006D6A2F" w:rsidRDefault="005E7F3F" w:rsidP="005E7F3F">
            <w:pPr>
              <w:pStyle w:val="Tablelistbullet2"/>
            </w:pPr>
            <w:r w:rsidRPr="006D6A2F">
              <w:t xml:space="preserve">Un par de zapatos terapéuticos hechos a medida (incluyendo plantillas) y dos pares adicionales de plantillas, cada año, </w:t>
            </w:r>
            <w:r w:rsidRPr="006D6A2F">
              <w:rPr>
                <w:b/>
                <w:i/>
              </w:rPr>
              <w:t>o</w:t>
            </w:r>
          </w:p>
          <w:p w:rsidR="005E7F3F" w:rsidRPr="006D6A2F" w:rsidRDefault="005E7F3F" w:rsidP="00593F2D">
            <w:pPr>
              <w:pStyle w:val="Tablelistbullet2"/>
            </w:pPr>
            <w:r w:rsidRPr="006D6A2F">
              <w:t>Un par de zapatos de profundidad (hondos) y tres pares de plantillas cada año, (esto no incluye las plantillas removibles que no son hechas a medida proporcionadas con estos zapatos)</w:t>
            </w:r>
          </w:p>
          <w:p w:rsidR="005E7F3F" w:rsidRPr="003226CD" w:rsidRDefault="00F64A40" w:rsidP="00C24EDA">
            <w:pPr>
              <w:pStyle w:val="Tablelistbullet"/>
              <w:numPr>
                <w:ilvl w:val="0"/>
                <w:numId w:val="0"/>
              </w:numPr>
              <w:ind w:left="432"/>
            </w:pPr>
            <w:r w:rsidRPr="00A86AC6">
              <w:t>&lt;Plan name&gt;</w:t>
            </w:r>
            <w:r w:rsidR="005E7F3F" w:rsidRPr="00A86AC6">
              <w:t xml:space="preserve"> también </w:t>
            </w:r>
            <w:r w:rsidR="006140C8" w:rsidRPr="00B535C0">
              <w:t>pagará por</w:t>
            </w:r>
            <w:r w:rsidR="005E7F3F" w:rsidRPr="003226CD">
              <w:t xml:space="preserve"> la adaptación de zapatos terapéuticos hechos a medida o profundos.</w:t>
            </w:r>
          </w:p>
          <w:p w:rsidR="005E7F3F" w:rsidRPr="006D6A2F" w:rsidRDefault="005E7F3F" w:rsidP="005E7F3F">
            <w:pPr>
              <w:pStyle w:val="Tablelistbullet"/>
            </w:pPr>
            <w:r w:rsidRPr="006D6A2F">
              <w:t xml:space="preserve">En algunos casos, </w:t>
            </w:r>
            <w:r w:rsidR="00A52461" w:rsidRPr="006D6A2F">
              <w:t>&lt;</w:t>
            </w:r>
            <w:r w:rsidRPr="006D6A2F">
              <w:t>plan</w:t>
            </w:r>
            <w:r w:rsidR="00A52461" w:rsidRPr="006D6A2F">
              <w:t xml:space="preserve"> name&gt;</w:t>
            </w:r>
            <w:r w:rsidRPr="006D6A2F">
              <w:t xml:space="preserve"> </w:t>
            </w:r>
            <w:r w:rsidR="00856049" w:rsidRPr="006D6A2F">
              <w:t>pagará por</w:t>
            </w:r>
            <w:r w:rsidRPr="006D6A2F">
              <w:t xml:space="preserve"> educación para ayudarle a controlar la diabetes.</w:t>
            </w:r>
          </w:p>
          <w:p w:rsidR="005E7F3F" w:rsidRPr="003A3C00" w:rsidRDefault="005E7F3F" w:rsidP="00A52461">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A52461" w:rsidRPr="003A3C00">
              <w:rPr>
                <w:rStyle w:val="PlanInstructions"/>
                <w:lang w:val="en-US"/>
              </w:rPr>
              <w:t xml:space="preserve"> where the plan has received approval from NYSDOH to provide the supplemental service(s).</w:t>
            </w:r>
            <w:r w:rsidR="00A52461" w:rsidRPr="003A3C00">
              <w:rPr>
                <w:rStyle w:val="PlanInstructions"/>
                <w:i w:val="0"/>
                <w:lang w:val="en-US"/>
              </w:rPr>
              <w:t>]</w:t>
            </w:r>
          </w:p>
        </w:tc>
        <w:tc>
          <w:tcPr>
            <w:tcW w:w="3218" w:type="dxa"/>
            <w:shd w:val="clear" w:color="auto" w:fill="auto"/>
            <w:tcMar>
              <w:top w:w="72" w:type="dxa"/>
              <w:left w:w="144" w:type="dxa"/>
              <w:bottom w:w="72" w:type="dxa"/>
              <w:right w:w="115" w:type="dxa"/>
            </w:tcMar>
          </w:tcPr>
          <w:p w:rsidR="005E7F3F" w:rsidRPr="00083E77" w:rsidRDefault="005E7F3F" w:rsidP="00083E77">
            <w:pPr>
              <w:pStyle w:val="Tabletext"/>
            </w:pPr>
            <w:r w:rsidRPr="00083E77">
              <w:t>$0</w:t>
            </w:r>
          </w:p>
        </w:tc>
      </w:tr>
      <w:tr w:rsidR="006333F8" w:rsidRPr="006D6A2F" w:rsidTr="0011583D">
        <w:trPr>
          <w:cantSplit/>
          <w:trHeight w:val="1487"/>
        </w:trPr>
        <w:tc>
          <w:tcPr>
            <w:tcW w:w="540" w:type="dxa"/>
            <w:tcBorders>
              <w:right w:val="nil"/>
            </w:tcBorders>
            <w:shd w:val="clear" w:color="auto" w:fill="auto"/>
            <w:tcMar>
              <w:left w:w="144" w:type="dxa"/>
              <w:right w:w="0" w:type="dxa"/>
            </w:tcMar>
          </w:tcPr>
          <w:p w:rsidR="006333F8" w:rsidRPr="006C1790" w:rsidRDefault="006333F8" w:rsidP="006C1790">
            <w:pPr>
              <w:pStyle w:val="Tableapple"/>
            </w:pPr>
          </w:p>
        </w:tc>
        <w:tc>
          <w:tcPr>
            <w:tcW w:w="6120" w:type="dxa"/>
            <w:tcBorders>
              <w:left w:val="nil"/>
            </w:tcBorders>
            <w:shd w:val="clear" w:color="auto" w:fill="auto"/>
            <w:tcMar>
              <w:top w:w="72" w:type="dxa"/>
              <w:left w:w="14" w:type="dxa"/>
              <w:bottom w:w="72" w:type="dxa"/>
              <w:right w:w="115" w:type="dxa"/>
            </w:tcMar>
          </w:tcPr>
          <w:p w:rsidR="006333F8" w:rsidRPr="006D6A2F" w:rsidRDefault="006333F8" w:rsidP="006333F8">
            <w:pPr>
              <w:pStyle w:val="Tableheading"/>
            </w:pPr>
            <w:r w:rsidRPr="006D6A2F">
              <w:t>Cirugías como paciente externo</w:t>
            </w:r>
          </w:p>
          <w:p w:rsidR="006333F8" w:rsidRPr="006D6A2F" w:rsidRDefault="00F64A40" w:rsidP="004F6B13">
            <w:pPr>
              <w:pStyle w:val="Tabletext"/>
            </w:pPr>
            <w:r w:rsidRPr="006D6A2F">
              <w:t>&lt;Plan name&gt;</w:t>
            </w:r>
            <w:r w:rsidR="006333F8" w:rsidRPr="006D6A2F">
              <w:t xml:space="preserve"> </w:t>
            </w:r>
            <w:r w:rsidR="006140C8" w:rsidRPr="006D6A2F">
              <w:t>pagará por</w:t>
            </w:r>
            <w:r w:rsidR="006333F8" w:rsidRPr="006D6A2F">
              <w:t xml:space="preserve"> cirugías como paciente externo y servicios en instituciones para pacientes externos en un hospital y en centros quirúrgicos ambulatorios.</w:t>
            </w:r>
          </w:p>
        </w:tc>
        <w:tc>
          <w:tcPr>
            <w:tcW w:w="3218" w:type="dxa"/>
            <w:shd w:val="clear" w:color="auto" w:fill="auto"/>
            <w:tcMar>
              <w:top w:w="72" w:type="dxa"/>
              <w:left w:w="144" w:type="dxa"/>
              <w:bottom w:w="72" w:type="dxa"/>
              <w:right w:w="115" w:type="dxa"/>
            </w:tcMar>
          </w:tcPr>
          <w:p w:rsidR="006333F8" w:rsidRPr="00083E77" w:rsidRDefault="006333F8" w:rsidP="00083E77">
            <w:pPr>
              <w:pStyle w:val="Tabletext"/>
            </w:pPr>
            <w:r w:rsidRPr="00083E77">
              <w:t>$0</w:t>
            </w:r>
          </w:p>
        </w:tc>
      </w:tr>
      <w:tr w:rsidR="006333F8" w:rsidRPr="006D6A2F" w:rsidTr="0011583D">
        <w:trPr>
          <w:cantSplit/>
          <w:trHeight w:val="1884"/>
        </w:trPr>
        <w:tc>
          <w:tcPr>
            <w:tcW w:w="540" w:type="dxa"/>
            <w:tcBorders>
              <w:right w:val="nil"/>
            </w:tcBorders>
            <w:shd w:val="clear" w:color="auto" w:fill="auto"/>
            <w:tcMar>
              <w:left w:w="144" w:type="dxa"/>
              <w:right w:w="0" w:type="dxa"/>
            </w:tcMar>
          </w:tcPr>
          <w:p w:rsidR="006333F8" w:rsidRPr="006C1790" w:rsidRDefault="00FC2BC0" w:rsidP="006C1790">
            <w:pPr>
              <w:pStyle w:val="Tableapple"/>
            </w:pPr>
            <w:r w:rsidRPr="006C1790">
              <w:rPr>
                <w:noProof/>
                <w:lang w:val="en-US"/>
              </w:rPr>
              <w:drawing>
                <wp:inline distT="0" distB="0" distL="0" distR="0" wp14:anchorId="1DF8D754" wp14:editId="6E696810">
                  <wp:extent cx="187325" cy="226695"/>
                  <wp:effectExtent l="0" t="0" r="3175" b="1905"/>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85062" w:rsidRPr="006D6A2F" w:rsidRDefault="00F857D1" w:rsidP="00685062">
            <w:pPr>
              <w:pStyle w:val="Tableheading"/>
            </w:pPr>
            <w:r w:rsidRPr="006D6A2F">
              <w:t>Cómo dejar de fumar o consumir tabaco (co</w:t>
            </w:r>
            <w:r w:rsidR="00685062" w:rsidRPr="006D6A2F">
              <w:t>nsejería para dejar de fumar o consumir tabaco</w:t>
            </w:r>
            <w:r w:rsidRPr="006D6A2F">
              <w:t>)</w:t>
            </w:r>
          </w:p>
          <w:p w:rsidR="00685062" w:rsidRPr="006D6A2F" w:rsidRDefault="00685062" w:rsidP="00685062">
            <w:pPr>
              <w:pStyle w:val="Tabletext"/>
            </w:pPr>
            <w:r w:rsidRPr="006D6A2F">
              <w:t>Si usted usa tabaco pero no tiene señales o síntomas de tener una enfermedad relacionada con el tabaco</w:t>
            </w:r>
            <w:r w:rsidR="00F857D1" w:rsidRPr="006D6A2F">
              <w:t xml:space="preserve">, usted </w:t>
            </w:r>
            <w:r w:rsidR="00456FF6" w:rsidRPr="006D6A2F">
              <w:t>consume</w:t>
            </w:r>
            <w:r w:rsidR="00F857D1" w:rsidRPr="006D6A2F">
              <w:t xml:space="preserve"> tabaco y le han diagnosticado una enfermedad relacionada con el tabaco o está tomando medicamentos que puedan ser afectados por el tabaco</w:t>
            </w:r>
            <w:r w:rsidRPr="006D6A2F">
              <w:t xml:space="preserve">: </w:t>
            </w:r>
          </w:p>
          <w:p w:rsidR="00685062" w:rsidRPr="006D6A2F" w:rsidRDefault="00F64A40" w:rsidP="00685062">
            <w:pPr>
              <w:pStyle w:val="Tablelistbullet"/>
            </w:pPr>
            <w:r w:rsidRPr="006D6A2F">
              <w:t>&lt;Plan name&gt;</w:t>
            </w:r>
            <w:r w:rsidR="00685062" w:rsidRPr="006D6A2F">
              <w:t xml:space="preserve"> </w:t>
            </w:r>
            <w:r w:rsidR="00F857D1" w:rsidRPr="006D6A2F">
              <w:t>pagará por</w:t>
            </w:r>
            <w:r w:rsidR="00685062" w:rsidRPr="006D6A2F">
              <w:t xml:space="preserve"> dos sesiones de consejería en un per</w:t>
            </w:r>
            <w:r w:rsidR="00C82D82" w:rsidRPr="006D6A2F">
              <w:t>í</w:t>
            </w:r>
            <w:r w:rsidR="00685062" w:rsidRPr="006D6A2F">
              <w:t>odo de 12 meses para intentar dejar de fumar como un servicio preventivo. Este servicio es gratuito</w:t>
            </w:r>
            <w:r w:rsidR="00F857D1" w:rsidRPr="006D6A2F">
              <w:t xml:space="preserve"> para usted</w:t>
            </w:r>
            <w:r w:rsidR="00685062" w:rsidRPr="006D6A2F">
              <w:t>. Cada sesión de consejería para intentar dejar de fumar incluye hasta cuatro consultas en persona.</w:t>
            </w:r>
          </w:p>
          <w:p w:rsidR="00155F6F" w:rsidRPr="006D6A2F" w:rsidRDefault="00F64A40" w:rsidP="00155F6F">
            <w:pPr>
              <w:pStyle w:val="Tabletext"/>
            </w:pPr>
            <w:r w:rsidRPr="006D6A2F">
              <w:t>&lt;Plan name&gt;</w:t>
            </w:r>
            <w:r w:rsidR="00685062" w:rsidRPr="006D6A2F">
              <w:t xml:space="preserve"> </w:t>
            </w:r>
            <w:r w:rsidR="00F857D1" w:rsidRPr="006D6A2F">
              <w:t>pagará por</w:t>
            </w:r>
            <w:r w:rsidR="00685062" w:rsidRPr="006D6A2F">
              <w:t xml:space="preserve"> sesiones de consejería para intentar dejar de consumir tabaco</w:t>
            </w:r>
            <w:r w:rsidR="00F857D1" w:rsidRPr="006D6A2F">
              <w:t xml:space="preserve"> para mujeres embarazadas y</w:t>
            </w:r>
            <w:r w:rsidR="00391B9D">
              <w:t xml:space="preserve"> mujeres</w:t>
            </w:r>
            <w:r w:rsidR="00F857D1" w:rsidRPr="006D6A2F">
              <w:t xml:space="preserve"> hasta seis meses después del nacimiento. Esta </w:t>
            </w:r>
            <w:r w:rsidR="00685062" w:rsidRPr="006D6A2F">
              <w:t xml:space="preserve">consejería para intentar dejar de usar tabaco </w:t>
            </w:r>
            <w:r w:rsidR="00F857D1" w:rsidRPr="006D6A2F">
              <w:t xml:space="preserve">es </w:t>
            </w:r>
            <w:r w:rsidR="00391B9D">
              <w:t>adicional a</w:t>
            </w:r>
            <w:r w:rsidR="00F857D1" w:rsidRPr="006D6A2F">
              <w:t xml:space="preserve"> sus beneficios de </w:t>
            </w:r>
            <w:r w:rsidR="00155F6F" w:rsidRPr="006D6A2F">
              <w:t>productos</w:t>
            </w:r>
            <w:r w:rsidR="00F857D1" w:rsidRPr="006D6A2F">
              <w:t xml:space="preserve"> de receta y de venta libre</w:t>
            </w:r>
            <w:r w:rsidR="00155F6F" w:rsidRPr="006D6A2F">
              <w:t xml:space="preserve"> para intentar dejar de usar tabaco.</w:t>
            </w:r>
          </w:p>
          <w:p w:rsidR="00155F6F" w:rsidRPr="003A3C00" w:rsidRDefault="00155F6F" w:rsidP="00155F6F">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6333F8" w:rsidRPr="006D6A2F" w:rsidRDefault="00155F6F" w:rsidP="00391B9D">
            <w:pPr>
              <w:pStyle w:val="Tabletext"/>
            </w:pPr>
            <w:r w:rsidRPr="006D6A2F">
              <w:t xml:space="preserve">Este servicio no requiere </w:t>
            </w:r>
            <w:r w:rsidR="00391B9D">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333F8" w:rsidRPr="00083E77" w:rsidRDefault="00685062" w:rsidP="00083E77">
            <w:pPr>
              <w:pStyle w:val="Tabletext"/>
            </w:pPr>
            <w:r w:rsidRPr="00083E77">
              <w:t>$0</w:t>
            </w:r>
          </w:p>
        </w:tc>
      </w:tr>
      <w:tr w:rsidR="00AA0263" w:rsidRPr="006D6A2F" w:rsidTr="0011583D">
        <w:trPr>
          <w:cantSplit/>
          <w:trHeight w:val="1884"/>
        </w:trPr>
        <w:tc>
          <w:tcPr>
            <w:tcW w:w="540" w:type="dxa"/>
            <w:tcBorders>
              <w:right w:val="nil"/>
            </w:tcBorders>
            <w:shd w:val="clear" w:color="auto" w:fill="auto"/>
            <w:tcMar>
              <w:left w:w="144" w:type="dxa"/>
              <w:right w:w="0" w:type="dxa"/>
            </w:tcMar>
          </w:tcPr>
          <w:p w:rsidR="00AA0263" w:rsidRPr="006C1790" w:rsidRDefault="00AA0263" w:rsidP="006C1790">
            <w:pPr>
              <w:pStyle w:val="Tableapple"/>
            </w:pPr>
          </w:p>
        </w:tc>
        <w:tc>
          <w:tcPr>
            <w:tcW w:w="6120" w:type="dxa"/>
            <w:tcBorders>
              <w:left w:val="nil"/>
            </w:tcBorders>
            <w:shd w:val="clear" w:color="auto" w:fill="auto"/>
            <w:tcMar>
              <w:top w:w="72" w:type="dxa"/>
              <w:left w:w="14" w:type="dxa"/>
              <w:bottom w:w="72" w:type="dxa"/>
              <w:right w:w="115" w:type="dxa"/>
            </w:tcMar>
          </w:tcPr>
          <w:p w:rsidR="00AA0263" w:rsidRPr="006D6A2F" w:rsidRDefault="00AA0263" w:rsidP="00383F6F">
            <w:pPr>
              <w:pStyle w:val="Tableheading"/>
            </w:pPr>
            <w:r w:rsidRPr="006D6A2F">
              <w:t>Consejería de bienestar</w:t>
            </w:r>
          </w:p>
          <w:p w:rsidR="00AA0263" w:rsidRPr="006D6A2F" w:rsidRDefault="00AA0263" w:rsidP="00AA0263">
            <w:pPr>
              <w:pStyle w:val="Tabletext"/>
            </w:pPr>
            <w:r w:rsidRPr="006D6A2F">
              <w:t>&lt;Plan name&gt; pagará por consejería de bienestar, para ayudar a los participantes estables médicamente a mantener su situación de salud óptima.</w:t>
            </w:r>
          </w:p>
          <w:p w:rsidR="00AA0263" w:rsidRPr="006D6A2F" w:rsidRDefault="00AA0263" w:rsidP="003921B3">
            <w:pPr>
              <w:pStyle w:val="Tabletext"/>
            </w:pPr>
            <w:r w:rsidRPr="006D6A2F">
              <w:t xml:space="preserve">Una enfermera profesional </w:t>
            </w:r>
            <w:r w:rsidR="00391B9D">
              <w:t>registrada</w:t>
            </w:r>
            <w:r w:rsidR="00391B9D" w:rsidRPr="006D6A2F">
              <w:t xml:space="preserve"> </w:t>
            </w:r>
            <w:r w:rsidRPr="006D6A2F">
              <w:t xml:space="preserve">(RN) trabaja con el </w:t>
            </w:r>
            <w:r w:rsidR="00C17A8F" w:rsidRPr="006D6A2F">
              <w:t>participante</w:t>
            </w:r>
            <w:r w:rsidRPr="006D6A2F">
              <w:t xml:space="preserve"> para </w:t>
            </w:r>
            <w:r w:rsidR="006C2B4F" w:rsidRPr="006D6A2F">
              <w:t>re</w:t>
            </w:r>
            <w:r w:rsidR="006C2B4F">
              <w:t>fo</w:t>
            </w:r>
            <w:r w:rsidR="006C2B4F" w:rsidRPr="006D6A2F">
              <w:t>rzar</w:t>
            </w:r>
            <w:r w:rsidRPr="006D6A2F">
              <w:t xml:space="preserve"> o enseñarle hábitos saludables, como la necesidad del ejercicio diario, control del peso o evitar fumar. La RN también podrá ofrecer respaldo para el control de</w:t>
            </w:r>
            <w:r w:rsidR="00BE6942">
              <w:t xml:space="preserve"> enfermedades o padecimientos como la presión alta,</w:t>
            </w:r>
            <w:r w:rsidRPr="006D6A2F">
              <w:t xml:space="preserve"> la diabetes, obesidad </w:t>
            </w:r>
            <w:r w:rsidR="005D7B4B" w:rsidRPr="006D6A2F">
              <w:t>patológica</w:t>
            </w:r>
            <w:r w:rsidR="003921B3" w:rsidRPr="006D6A2F">
              <w:t xml:space="preserve">, asma o colesterol alto. La RN puede ayudar al participante a identificar </w:t>
            </w:r>
            <w:r w:rsidR="00C17A8F" w:rsidRPr="006D6A2F">
              <w:t>señales</w:t>
            </w:r>
            <w:r w:rsidR="003921B3" w:rsidRPr="006D6A2F">
              <w:t xml:space="preserve"> y síntomas que puedan requerir intervención para evitar complicaciones adicionales de la enfermedad o padecimiento.</w:t>
            </w:r>
          </w:p>
          <w:p w:rsidR="003921B3" w:rsidRPr="006D6A2F" w:rsidRDefault="003921B3" w:rsidP="003921B3">
            <w:pPr>
              <w:pStyle w:val="Tabletext"/>
            </w:pPr>
            <w:r w:rsidRPr="006D6A2F">
              <w:t xml:space="preserve">Estos servicios no requieren </w:t>
            </w:r>
            <w:r w:rsidR="00BE6942">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AA0263" w:rsidRPr="00083E77" w:rsidRDefault="00AA0263" w:rsidP="00083E77">
            <w:pPr>
              <w:pStyle w:val="Tabletext"/>
            </w:pPr>
            <w:r w:rsidRPr="00083E77">
              <w:t>$0</w:t>
            </w:r>
          </w:p>
        </w:tc>
      </w:tr>
      <w:tr w:rsidR="00155F6F" w:rsidRPr="006D6A2F" w:rsidTr="0011583D">
        <w:trPr>
          <w:cantSplit/>
          <w:trHeight w:val="1884"/>
        </w:trPr>
        <w:tc>
          <w:tcPr>
            <w:tcW w:w="540" w:type="dxa"/>
            <w:tcBorders>
              <w:right w:val="nil"/>
            </w:tcBorders>
            <w:shd w:val="clear" w:color="auto" w:fill="auto"/>
            <w:tcMar>
              <w:left w:w="144" w:type="dxa"/>
              <w:right w:w="0" w:type="dxa"/>
            </w:tcMar>
          </w:tcPr>
          <w:p w:rsidR="00155F6F" w:rsidRPr="006C1790" w:rsidRDefault="00155F6F" w:rsidP="006C1790">
            <w:pPr>
              <w:pStyle w:val="Tableapple"/>
            </w:pPr>
          </w:p>
        </w:tc>
        <w:tc>
          <w:tcPr>
            <w:tcW w:w="6120" w:type="dxa"/>
            <w:tcBorders>
              <w:left w:val="nil"/>
            </w:tcBorders>
            <w:shd w:val="clear" w:color="auto" w:fill="auto"/>
            <w:tcMar>
              <w:top w:w="72" w:type="dxa"/>
              <w:left w:w="14" w:type="dxa"/>
              <w:bottom w:w="72" w:type="dxa"/>
              <w:right w:w="115" w:type="dxa"/>
            </w:tcMar>
          </w:tcPr>
          <w:p w:rsidR="00155F6F" w:rsidRPr="006D6A2F" w:rsidRDefault="00155F6F" w:rsidP="00383F6F">
            <w:pPr>
              <w:pStyle w:val="Tableheading"/>
            </w:pPr>
            <w:r w:rsidRPr="006D6A2F">
              <w:t>Consejería para integración comunitaria</w:t>
            </w:r>
          </w:p>
          <w:p w:rsidR="00155F6F" w:rsidRPr="006D6A2F" w:rsidRDefault="00155F6F" w:rsidP="00155F6F">
            <w:pPr>
              <w:pStyle w:val="Tabletext"/>
            </w:pPr>
            <w:r w:rsidRPr="006D6A2F">
              <w:t xml:space="preserve">&lt;Plan name&gt; pagará por consejería para integración comunitaria. Éste es un servicio de consejería ofrecido a los participantes que </w:t>
            </w:r>
            <w:r w:rsidR="00456FF6" w:rsidRPr="006D6A2F">
              <w:t>enfrentan capacidades</w:t>
            </w:r>
            <w:r w:rsidRPr="006D6A2F">
              <w:t xml:space="preserve"> y destrezas alteradas, una revisión de sus expectativas a largo plazo o cambios en su papel en relación con sus parejas.</w:t>
            </w:r>
          </w:p>
          <w:p w:rsidR="00155F6F" w:rsidRPr="002F7203" w:rsidRDefault="00155F6F" w:rsidP="00C24EDA">
            <w:pPr>
              <w:pStyle w:val="Tabletext"/>
            </w:pPr>
            <w:r w:rsidRPr="00A86AC6">
              <w:t>Este servicio</w:t>
            </w:r>
            <w:r w:rsidR="00090A1E" w:rsidRPr="00A86AC6">
              <w:t xml:space="preserve"> se ofrece principalmente en el consultorio del proveedor o en el hogar del participante. La consejería para integración comunitaria</w:t>
            </w:r>
            <w:r w:rsidR="00BE6942" w:rsidRPr="00B535C0">
              <w:t xml:space="preserve">, por lo </w:t>
            </w:r>
            <w:r w:rsidR="00090A1E" w:rsidRPr="003226CD">
              <w:t xml:space="preserve"> general</w:t>
            </w:r>
            <w:r w:rsidR="00BE6942" w:rsidRPr="00D3212E">
              <w:t>,</w:t>
            </w:r>
            <w:r w:rsidR="00090A1E" w:rsidRPr="00D3212E">
              <w:t xml:space="preserve"> se ofrece en sesiones de consejería individuales en persona. </w:t>
            </w:r>
            <w:r w:rsidR="00BE6942" w:rsidRPr="00D3212E">
              <w:t>Sin embargo</w:t>
            </w:r>
            <w:r w:rsidR="00090A1E" w:rsidRPr="00D3212E">
              <w:t>, habrá ocasiones en que sea apropiado proporcionar este servicio al participante en un entorno de sesión familiar o colectiva.</w:t>
            </w:r>
          </w:p>
        </w:tc>
        <w:tc>
          <w:tcPr>
            <w:tcW w:w="3218" w:type="dxa"/>
            <w:shd w:val="clear" w:color="auto" w:fill="auto"/>
            <w:tcMar>
              <w:top w:w="72" w:type="dxa"/>
              <w:left w:w="144" w:type="dxa"/>
              <w:bottom w:w="72" w:type="dxa"/>
              <w:right w:w="115" w:type="dxa"/>
            </w:tcMar>
          </w:tcPr>
          <w:p w:rsidR="00155F6F" w:rsidRPr="00083E77" w:rsidRDefault="00090A1E" w:rsidP="00083E77">
            <w:pPr>
              <w:pStyle w:val="Tabletext"/>
            </w:pPr>
            <w:r w:rsidRPr="00083E77">
              <w:t>$0</w:t>
            </w:r>
          </w:p>
        </w:tc>
      </w:tr>
      <w:tr w:rsidR="00C22374" w:rsidRPr="006D6A2F" w:rsidTr="0011583D">
        <w:trPr>
          <w:cantSplit/>
          <w:trHeight w:val="1884"/>
        </w:trPr>
        <w:tc>
          <w:tcPr>
            <w:tcW w:w="540" w:type="dxa"/>
            <w:tcBorders>
              <w:right w:val="nil"/>
            </w:tcBorders>
            <w:shd w:val="clear" w:color="auto" w:fill="auto"/>
            <w:tcMar>
              <w:left w:w="144" w:type="dxa"/>
              <w:right w:w="0" w:type="dxa"/>
            </w:tcMar>
          </w:tcPr>
          <w:p w:rsidR="00C22374" w:rsidRPr="006C1790" w:rsidRDefault="00FC2BC0" w:rsidP="006C1790">
            <w:pPr>
              <w:pStyle w:val="Tableapple"/>
            </w:pPr>
            <w:r w:rsidRPr="006C1790">
              <w:rPr>
                <w:noProof/>
                <w:lang w:val="en-US"/>
              </w:rPr>
              <w:drawing>
                <wp:inline distT="0" distB="0" distL="0" distR="0" wp14:anchorId="5CCA10A4" wp14:editId="4EED53E5">
                  <wp:extent cx="187325" cy="226695"/>
                  <wp:effectExtent l="0" t="0" r="3175" b="1905"/>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383F6F" w:rsidRPr="006D6A2F" w:rsidRDefault="00383F6F" w:rsidP="00383F6F">
            <w:pPr>
              <w:pStyle w:val="Tableheading"/>
            </w:pPr>
            <w:r w:rsidRPr="006D6A2F">
              <w:t>Consulta para reducir el riesgo de enfermedades cardiovasculares (terapia para enfermedades del corazón)</w:t>
            </w:r>
          </w:p>
          <w:p w:rsidR="00383F6F" w:rsidRPr="006D6A2F" w:rsidRDefault="00F64A40" w:rsidP="00383F6F">
            <w:pPr>
              <w:pStyle w:val="Tabletext"/>
            </w:pPr>
            <w:r w:rsidRPr="006D6A2F">
              <w:t>&lt;Plan name&gt;</w:t>
            </w:r>
            <w:r w:rsidR="00383F6F" w:rsidRPr="006D6A2F">
              <w:t xml:space="preserve"> </w:t>
            </w:r>
            <w:r w:rsidR="00856049" w:rsidRPr="006D6A2F">
              <w:t>pagará por</w:t>
            </w:r>
            <w:r w:rsidR="00383F6F" w:rsidRPr="006D6A2F">
              <w:t xml:space="preserve"> una visita al año a su proveedor de cuidados primarios </w:t>
            </w:r>
            <w:r w:rsidR="00856049" w:rsidRPr="006D6A2F">
              <w:t>(PCP)</w:t>
            </w:r>
            <w:r w:rsidR="00CB2FA6" w:rsidRPr="006D6A2F">
              <w:t>,</w:t>
            </w:r>
            <w:r w:rsidR="00856049" w:rsidRPr="006D6A2F">
              <w:t xml:space="preserve"> </w:t>
            </w:r>
            <w:r w:rsidR="00383F6F" w:rsidRPr="006D6A2F">
              <w:t xml:space="preserve">para ayudarle a reducir el riesgo de enfermedades del corazón. Durante esta visita, su médico puede: </w:t>
            </w:r>
          </w:p>
          <w:p w:rsidR="00383F6F" w:rsidRPr="006D6A2F" w:rsidRDefault="00383F6F" w:rsidP="00383F6F">
            <w:pPr>
              <w:pStyle w:val="Tablelistbullet"/>
            </w:pPr>
            <w:r w:rsidRPr="006D6A2F">
              <w:t>Hablarle sobre el uso de la aspirina,</w:t>
            </w:r>
          </w:p>
          <w:p w:rsidR="00383F6F" w:rsidRPr="006D6A2F" w:rsidRDefault="00383F6F" w:rsidP="00383F6F">
            <w:pPr>
              <w:pStyle w:val="Tablelistbullet"/>
            </w:pPr>
            <w:r w:rsidRPr="006D6A2F">
              <w:t>Revisar su presión arterial (de la sangre), o</w:t>
            </w:r>
          </w:p>
          <w:p w:rsidR="00383F6F" w:rsidRPr="006D6A2F" w:rsidRDefault="00383F6F" w:rsidP="00383F6F">
            <w:pPr>
              <w:pStyle w:val="Tablelistbullet"/>
            </w:pPr>
            <w:r w:rsidRPr="006D6A2F">
              <w:t>Darle consejos para asegurarse que usted esté comiendo bien.</w:t>
            </w:r>
          </w:p>
          <w:p w:rsidR="00C22374" w:rsidRPr="003755CC" w:rsidRDefault="00383F6F" w:rsidP="003755CC">
            <w:pPr>
              <w:rPr>
                <w:rStyle w:val="PlanInstructions"/>
                <w:i w:val="0"/>
              </w:rPr>
            </w:pPr>
            <w:r w:rsidRPr="003755CC">
              <w:rPr>
                <w:rStyle w:val="PlanInstructions"/>
                <w:i w:val="0"/>
              </w:rPr>
              <w:t>[</w:t>
            </w:r>
            <w:r w:rsidRPr="003755CC">
              <w:rPr>
                <w:rStyle w:val="PlanInstructions"/>
              </w:rPr>
              <w:t>List any additional benefits offered</w:t>
            </w:r>
            <w:r w:rsidR="00856049" w:rsidRPr="003755CC">
              <w:rPr>
                <w:rStyle w:val="PlanInstructions"/>
              </w:rPr>
              <w:t xml:space="preserve"> where the plan has received approval from NYSDOH to provide the supplemental service(s)</w:t>
            </w:r>
            <w:r w:rsidRPr="003755CC">
              <w:rPr>
                <w:rStyle w:val="PlanInstructions"/>
              </w:rPr>
              <w:t>.</w:t>
            </w:r>
            <w:r w:rsidRPr="003755CC">
              <w:rPr>
                <w:rStyle w:val="PlanInstructions"/>
                <w:i w:val="0"/>
              </w:rPr>
              <w:t>]</w:t>
            </w:r>
          </w:p>
          <w:p w:rsidR="00856049" w:rsidRPr="006D6A2F" w:rsidRDefault="00856049" w:rsidP="009E6F0C">
            <w:pPr>
              <w:pStyle w:val="Tabletext"/>
            </w:pPr>
            <w:r w:rsidRPr="006D6A2F">
              <w:t xml:space="preserve">Este servicio no requiere </w:t>
            </w:r>
            <w:r w:rsidR="009E6F0C">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C22374" w:rsidRPr="00083E77" w:rsidRDefault="00A976D7" w:rsidP="00083E77">
            <w:pPr>
              <w:pStyle w:val="Tabletext"/>
            </w:pPr>
            <w:r w:rsidRPr="00083E77">
              <w:t>$0</w:t>
            </w:r>
          </w:p>
        </w:tc>
      </w:tr>
      <w:tr w:rsidR="0030717D" w:rsidRPr="006D6A2F" w:rsidTr="0011583D">
        <w:trPr>
          <w:cantSplit/>
          <w:trHeight w:val="1884"/>
        </w:trPr>
        <w:tc>
          <w:tcPr>
            <w:tcW w:w="540" w:type="dxa"/>
            <w:tcBorders>
              <w:right w:val="nil"/>
            </w:tcBorders>
            <w:shd w:val="clear" w:color="auto" w:fill="auto"/>
            <w:tcMar>
              <w:left w:w="144" w:type="dxa"/>
              <w:right w:w="0" w:type="dxa"/>
            </w:tcMar>
          </w:tcPr>
          <w:p w:rsidR="0030717D" w:rsidRPr="006C1790" w:rsidRDefault="0030717D" w:rsidP="006C1790">
            <w:pPr>
              <w:pStyle w:val="Tableapple"/>
            </w:pPr>
          </w:p>
        </w:tc>
        <w:tc>
          <w:tcPr>
            <w:tcW w:w="6120" w:type="dxa"/>
            <w:tcBorders>
              <w:left w:val="nil"/>
            </w:tcBorders>
            <w:shd w:val="clear" w:color="auto" w:fill="auto"/>
            <w:tcMar>
              <w:top w:w="72" w:type="dxa"/>
              <w:left w:w="14" w:type="dxa"/>
              <w:bottom w:w="72" w:type="dxa"/>
              <w:right w:w="115" w:type="dxa"/>
            </w:tcMar>
          </w:tcPr>
          <w:p w:rsidR="0030717D" w:rsidRPr="00083E77" w:rsidRDefault="0030717D" w:rsidP="00083E77">
            <w:pPr>
              <w:pStyle w:val="Tableheading"/>
            </w:pPr>
            <w:r w:rsidRPr="00083E77">
              <w:t>Cuidado de día social</w:t>
            </w:r>
          </w:p>
          <w:p w:rsidR="0030717D" w:rsidRPr="00083E77" w:rsidRDefault="0030717D" w:rsidP="00083E77">
            <w:pPr>
              <w:pStyle w:val="Tabletext"/>
            </w:pPr>
            <w:r w:rsidRPr="00083E77">
              <w:t>&lt;Plan name&gt; pagará por cuidado</w:t>
            </w:r>
            <w:r w:rsidR="009E6F0C" w:rsidRPr="00083E77">
              <w:t>s</w:t>
            </w:r>
            <w:r w:rsidRPr="00083E77">
              <w:t xml:space="preserve"> de día social, para los participantes discapacitados funcionales, por menos de </w:t>
            </w:r>
            <w:r w:rsidR="00A47C29" w:rsidRPr="00083E77">
              <w:br/>
            </w:r>
            <w:r w:rsidRPr="00083E77">
              <w:t>24 horas por día.</w:t>
            </w:r>
          </w:p>
          <w:p w:rsidR="0030717D" w:rsidRPr="006D6A2F" w:rsidRDefault="0030717D" w:rsidP="00083E77">
            <w:pPr>
              <w:pStyle w:val="Tabletext"/>
              <w:rPr>
                <w:rStyle w:val="PlanInstructions"/>
                <w:i w:val="0"/>
                <w:color w:val="auto"/>
              </w:rPr>
            </w:pPr>
            <w:r w:rsidRPr="00083E77">
              <w:t>Los servicios incluidos en este beneficio proporcionan a los participantes socialización, supervisión y control, cuidado personal y nutrición en un ambiente protector.</w:t>
            </w:r>
          </w:p>
        </w:tc>
        <w:tc>
          <w:tcPr>
            <w:tcW w:w="3218" w:type="dxa"/>
            <w:shd w:val="clear" w:color="auto" w:fill="auto"/>
            <w:tcMar>
              <w:top w:w="72" w:type="dxa"/>
              <w:left w:w="144" w:type="dxa"/>
              <w:bottom w:w="72" w:type="dxa"/>
              <w:right w:w="115" w:type="dxa"/>
            </w:tcMar>
          </w:tcPr>
          <w:p w:rsidR="0030717D" w:rsidRPr="00083E77" w:rsidRDefault="0030717D" w:rsidP="00083E77">
            <w:pPr>
              <w:pStyle w:val="Tabletext"/>
            </w:pPr>
            <w:r w:rsidRPr="00083E77">
              <w:t>$0</w:t>
            </w:r>
          </w:p>
        </w:tc>
      </w:tr>
      <w:tr w:rsidR="00260305" w:rsidRPr="006D6A2F" w:rsidTr="0011583D">
        <w:trPr>
          <w:cantSplit/>
          <w:trHeight w:val="1884"/>
        </w:trPr>
        <w:tc>
          <w:tcPr>
            <w:tcW w:w="540" w:type="dxa"/>
            <w:tcBorders>
              <w:right w:val="nil"/>
            </w:tcBorders>
            <w:shd w:val="clear" w:color="auto" w:fill="auto"/>
            <w:tcMar>
              <w:left w:w="144" w:type="dxa"/>
              <w:right w:w="0" w:type="dxa"/>
            </w:tcMar>
          </w:tcPr>
          <w:p w:rsidR="00260305" w:rsidRPr="006C1790" w:rsidRDefault="00260305" w:rsidP="006C1790">
            <w:pPr>
              <w:pStyle w:val="Tableapple"/>
            </w:pPr>
          </w:p>
        </w:tc>
        <w:tc>
          <w:tcPr>
            <w:tcW w:w="6120" w:type="dxa"/>
            <w:tcBorders>
              <w:left w:val="nil"/>
            </w:tcBorders>
            <w:shd w:val="clear" w:color="auto" w:fill="auto"/>
            <w:tcMar>
              <w:top w:w="72" w:type="dxa"/>
              <w:left w:w="14" w:type="dxa"/>
              <w:bottom w:w="72" w:type="dxa"/>
              <w:right w:w="115" w:type="dxa"/>
            </w:tcMar>
          </w:tcPr>
          <w:p w:rsidR="00260305" w:rsidRPr="00DF0E8E" w:rsidRDefault="00260305" w:rsidP="00DF0E8E">
            <w:pPr>
              <w:pStyle w:val="Tableheading"/>
            </w:pPr>
            <w:r w:rsidRPr="00DF0E8E">
              <w:t>Cuidado de la vista: Exámenes de los ojos y de la vista y cuidados de los ojos</w:t>
            </w:r>
          </w:p>
          <w:p w:rsidR="00260305" w:rsidRPr="006D6A2F" w:rsidRDefault="00260305" w:rsidP="00260305">
            <w:pPr>
              <w:pStyle w:val="Tabletext"/>
            </w:pPr>
            <w:r w:rsidRPr="00083E77">
              <w:t>&lt;Plan name&gt; pagará por el diagnóstico y el tratamiento de defectos visuales, enfermedades de los ojos y lesiones en los ojos. Esto incluye el</w:t>
            </w:r>
            <w:r w:rsidRPr="006D6A2F">
              <w:t xml:space="preserve"> tratamiento de degeneración macular relacionada con la edad. Los exámenes de refracción están limitados a cada dos (2) años, a menos que sean médicamente necesarios.</w:t>
            </w:r>
          </w:p>
          <w:p w:rsidR="00260305" w:rsidRPr="006D6A2F" w:rsidRDefault="00260305" w:rsidP="00260305">
            <w:pPr>
              <w:pStyle w:val="Tabletext"/>
            </w:pPr>
            <w:r w:rsidRPr="006D6A2F">
              <w:t xml:space="preserve">Para las personas </w:t>
            </w:r>
            <w:r w:rsidR="009E6F0C">
              <w:t xml:space="preserve"> con alto</w:t>
            </w:r>
            <w:r w:rsidRPr="006D6A2F">
              <w:t xml:space="preserve"> riesgo de glaucoma, &lt;plan name&gt; pagará un examen de glaucoma cada año. Las personas con alto riesgo de tener glaucoma incluyen:</w:t>
            </w:r>
          </w:p>
          <w:p w:rsidR="00260305" w:rsidRPr="00210D23" w:rsidRDefault="00260305" w:rsidP="00210D23">
            <w:pPr>
              <w:pStyle w:val="Tablelistbullet"/>
            </w:pPr>
            <w:r w:rsidRPr="00210D23">
              <w:t>personas con una historia familiar de glaucoma,</w:t>
            </w:r>
          </w:p>
          <w:p w:rsidR="00260305" w:rsidRPr="003A3C00" w:rsidRDefault="00260305" w:rsidP="004E223D">
            <w:pPr>
              <w:pStyle w:val="Tablelistbullet"/>
            </w:pPr>
            <w:r w:rsidRPr="006D6A2F">
              <w:t>personas con diabetes</w:t>
            </w:r>
            <w:r w:rsidR="003A3C00">
              <w:t>,</w:t>
            </w:r>
            <w:r w:rsidRPr="006D6A2F">
              <w:t xml:space="preserve"> </w:t>
            </w:r>
            <w:r w:rsidRPr="004E223D">
              <w:rPr>
                <w:b/>
                <w:i/>
              </w:rPr>
              <w:t>y</w:t>
            </w:r>
          </w:p>
          <w:p w:rsidR="00260305" w:rsidRPr="006D6A2F" w:rsidRDefault="00260305" w:rsidP="00260305">
            <w:pPr>
              <w:pStyle w:val="Tablelistbullet"/>
              <w:rPr>
                <w:b/>
                <w:bCs/>
              </w:rPr>
            </w:pPr>
            <w:r w:rsidRPr="006D6A2F">
              <w:t>personas afroamericanas de 50 años y mayores.</w:t>
            </w:r>
          </w:p>
          <w:p w:rsidR="00260305" w:rsidRPr="00C24EDA" w:rsidRDefault="00260305" w:rsidP="00260305">
            <w:pPr>
              <w:pStyle w:val="Tabletext"/>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260305" w:rsidRPr="00083E77" w:rsidRDefault="00260305" w:rsidP="00083E77">
            <w:pPr>
              <w:pStyle w:val="Tabletext"/>
            </w:pPr>
            <w:r w:rsidRPr="00083E77">
              <w:t xml:space="preserve">Los servicios de Clínicas de artículo 28 pueden accederse sin </w:t>
            </w:r>
            <w:r w:rsidR="009E6F0C" w:rsidRPr="00083E77">
              <w:t xml:space="preserve">una </w:t>
            </w:r>
            <w:r w:rsidR="002302EA" w:rsidRPr="00083E77">
              <w:t>autorización</w:t>
            </w:r>
            <w:r w:rsidR="002302EA">
              <w:t xml:space="preserve"> previa</w:t>
            </w:r>
            <w:r w:rsidR="002302EA" w:rsidRPr="00083E77">
              <w:t xml:space="preserve"> </w:t>
            </w:r>
            <w:r w:rsidRPr="00083E77">
              <w:t>de &lt;plan name&gt; o su IDT.</w:t>
            </w:r>
          </w:p>
        </w:tc>
        <w:tc>
          <w:tcPr>
            <w:tcW w:w="3218" w:type="dxa"/>
            <w:shd w:val="clear" w:color="auto" w:fill="auto"/>
            <w:tcMar>
              <w:top w:w="72" w:type="dxa"/>
              <w:left w:w="144" w:type="dxa"/>
              <w:bottom w:w="72" w:type="dxa"/>
              <w:right w:w="115" w:type="dxa"/>
            </w:tcMar>
          </w:tcPr>
          <w:p w:rsidR="00260305" w:rsidRPr="00083E77" w:rsidRDefault="00260305" w:rsidP="00083E77">
            <w:pPr>
              <w:pStyle w:val="Tabletext"/>
            </w:pPr>
            <w:r w:rsidRPr="00083E77">
              <w:t>$0</w:t>
            </w:r>
          </w:p>
        </w:tc>
      </w:tr>
      <w:tr w:rsidR="00685062" w:rsidRPr="006D6A2F" w:rsidTr="0011583D">
        <w:trPr>
          <w:cantSplit/>
          <w:trHeight w:val="1884"/>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685062" w:rsidRPr="00083E77" w:rsidRDefault="00685062" w:rsidP="00083E77">
            <w:pPr>
              <w:pStyle w:val="Tableheading"/>
            </w:pPr>
            <w:r w:rsidRPr="00083E77">
              <w:t>Cuidado de la vista</w:t>
            </w:r>
            <w:r w:rsidR="001133EB" w:rsidRPr="00083E77">
              <w:t>: Anteojos (lentes y marcos) y lentes de contacto</w:t>
            </w:r>
          </w:p>
          <w:p w:rsidR="00685062" w:rsidRPr="00DF0E8E" w:rsidRDefault="00F64A40" w:rsidP="00DF0E8E">
            <w:pPr>
              <w:pStyle w:val="Tabletext"/>
            </w:pPr>
            <w:r w:rsidRPr="00DF0E8E">
              <w:t>&lt;Plan name&gt;</w:t>
            </w:r>
            <w:r w:rsidR="00685062" w:rsidRPr="00DF0E8E">
              <w:t xml:space="preserve"> pagará por </w:t>
            </w:r>
            <w:r w:rsidR="001133EB" w:rsidRPr="00DF0E8E">
              <w:t xml:space="preserve">anteojos, lentes de contacto médicamente necesarias y lentes de policarbonato, ojos artificiales (de serie o a la medida), ayudas y servicios para visión reducida, cuando sean autorizados por un optometrista u oftalmólogo. La cobertura </w:t>
            </w:r>
            <w:r w:rsidR="00C17A8F" w:rsidRPr="00DF0E8E">
              <w:t>también</w:t>
            </w:r>
            <w:r w:rsidR="001133EB" w:rsidRPr="00DF0E8E">
              <w:t xml:space="preserve"> incluye la reparación o reemplazo de piezas de recambio.</w:t>
            </w:r>
          </w:p>
          <w:p w:rsidR="001133EB" w:rsidRPr="00DF0E8E" w:rsidRDefault="001133EB" w:rsidP="00DF0E8E">
            <w:pPr>
              <w:pStyle w:val="Tabletext"/>
            </w:pPr>
            <w:r w:rsidRPr="00DF0E8E">
              <w:t xml:space="preserve">Los anteojos y lentes de contacto se </w:t>
            </w:r>
            <w:r w:rsidR="00C17A8F" w:rsidRPr="00DF0E8E">
              <w:t>proporcionan</w:t>
            </w:r>
            <w:r w:rsidRPr="00DF0E8E">
              <w:t xml:space="preserve"> una vez cada dos años, a menos que sea médicamente necesario cambiarlos con más frecuencia o a menos que los </w:t>
            </w:r>
            <w:r w:rsidR="00C17A8F" w:rsidRPr="00DF0E8E">
              <w:t>anteojos</w:t>
            </w:r>
            <w:r w:rsidRPr="00DF0E8E">
              <w:t xml:space="preserve"> o lentes de contacto sean perdidos, dañados o destruidos.</w:t>
            </w:r>
          </w:p>
          <w:p w:rsidR="00685062" w:rsidRPr="006D6A2F" w:rsidRDefault="00685062" w:rsidP="00685062">
            <w:pPr>
              <w:pStyle w:val="Tabletext"/>
              <w:rPr>
                <w:b/>
                <w:bCs/>
                <w:szCs w:val="30"/>
              </w:rPr>
            </w:pPr>
            <w:r w:rsidRPr="003A3C00">
              <w:rPr>
                <w:rStyle w:val="PlanInstructions"/>
                <w:i w:val="0"/>
                <w:lang w:val="en-US"/>
              </w:rPr>
              <w:t>[</w:t>
            </w:r>
            <w:r w:rsidRPr="003A3C00">
              <w:rPr>
                <w:rStyle w:val="PlanInstructions"/>
                <w:lang w:val="en-US"/>
              </w:rPr>
              <w:t>Plans should modify this description if the plan offers more than is covered by Medicare.</w:t>
            </w:r>
            <w:r w:rsidRPr="003A3C00">
              <w:rPr>
                <w:rStyle w:val="PlanInstructions"/>
                <w:i w:val="0"/>
                <w:lang w:val="en-US"/>
              </w:rPr>
              <w:t>]</w:t>
            </w:r>
            <w:r w:rsidRPr="003A3C00">
              <w:rPr>
                <w:lang w:val="en-US"/>
              </w:rPr>
              <w:t xml:space="preserve"> </w:t>
            </w:r>
            <w:r w:rsidR="00F64A40" w:rsidRPr="006D6A2F">
              <w:t>&lt;Plan name&gt;</w:t>
            </w:r>
            <w:r w:rsidRPr="006D6A2F">
              <w:t xml:space="preserve"> </w:t>
            </w:r>
            <w:r w:rsidR="006140C8" w:rsidRPr="006D6A2F">
              <w:t>pagará por</w:t>
            </w:r>
            <w:r w:rsidRPr="006D6A2F">
              <w:t xml:space="preserve"> un par de </w:t>
            </w:r>
            <w:r w:rsidR="009E6F0C">
              <w:t>anteojos</w:t>
            </w:r>
            <w:r w:rsidR="009E6F0C" w:rsidRPr="006D6A2F">
              <w:t xml:space="preserve"> </w:t>
            </w:r>
            <w:r w:rsidRPr="006D6A2F">
              <w:t>o de lentes de contacto después de cada operación de cataratas cuando el doctor ins</w:t>
            </w:r>
            <w:r w:rsidR="005D0695" w:rsidRPr="006D6A2F">
              <w:t xml:space="preserve">erte un lente intraocular. (Si </w:t>
            </w:r>
            <w:r w:rsidRPr="006D6A2F">
              <w:t xml:space="preserve">usted tiene dos cirugías de cataratas por separado, podrá recibir un par de </w:t>
            </w:r>
            <w:r w:rsidR="009E6F0C">
              <w:t>anteojos</w:t>
            </w:r>
            <w:r w:rsidR="009E6F0C" w:rsidRPr="006D6A2F">
              <w:t xml:space="preserve"> </w:t>
            </w:r>
            <w:r w:rsidRPr="006D6A2F">
              <w:t xml:space="preserve">después de cada cirugía. Usted no podrá recibir dos pares de </w:t>
            </w:r>
            <w:r w:rsidR="009E6F0C">
              <w:t>anteojos</w:t>
            </w:r>
            <w:r w:rsidR="009E6F0C" w:rsidRPr="006D6A2F">
              <w:t xml:space="preserve"> </w:t>
            </w:r>
            <w:r w:rsidRPr="006D6A2F">
              <w:t xml:space="preserve">después de la segunda cirugía, incluso si no recibió un par de </w:t>
            </w:r>
            <w:r w:rsidR="009E6F0C">
              <w:t>anteojos</w:t>
            </w:r>
            <w:r w:rsidR="009E6F0C" w:rsidRPr="006D6A2F">
              <w:t xml:space="preserve"> </w:t>
            </w:r>
            <w:r w:rsidRPr="006D6A2F">
              <w:t xml:space="preserve">después de la primera cirugía). </w:t>
            </w:r>
            <w:r w:rsidR="00F64A40" w:rsidRPr="006D6A2F">
              <w:t>&lt;Plan name&gt;</w:t>
            </w:r>
            <w:r w:rsidRPr="006D6A2F">
              <w:t xml:space="preserve"> también </w:t>
            </w:r>
            <w:r w:rsidR="006140C8" w:rsidRPr="006D6A2F">
              <w:t>pagará por</w:t>
            </w:r>
            <w:r w:rsidRPr="006D6A2F">
              <w:t xml:space="preserve"> lentes correctivos y marcos y su reemplazo, si usted los necesita después que le hayan operado las cataratas, pero sin que le hayan implantado un lente.</w:t>
            </w:r>
          </w:p>
          <w:p w:rsidR="00AA0263" w:rsidRPr="00C24EDA" w:rsidRDefault="00AA0263" w:rsidP="00AA0263">
            <w:pPr>
              <w:pStyle w:val="Tabletext"/>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685062" w:rsidRPr="00083E77" w:rsidRDefault="00AA0263" w:rsidP="00B535C0">
            <w:pPr>
              <w:pStyle w:val="Tabletext"/>
            </w:pPr>
            <w:r w:rsidRPr="00083E77">
              <w:t>Los servicios de Clínicas de artículo 28 pueden accederse sin</w:t>
            </w:r>
            <w:r w:rsidR="009E6F0C" w:rsidRPr="00083E77">
              <w:t xml:space="preserve"> una autorización</w:t>
            </w:r>
            <w:r w:rsidR="00153E96">
              <w:t xml:space="preserve"> previa</w:t>
            </w:r>
            <w:r w:rsidRPr="00083E77">
              <w:t xml:space="preserve"> de &lt;plan name&gt; o su IDT.</w:t>
            </w:r>
          </w:p>
        </w:tc>
        <w:tc>
          <w:tcPr>
            <w:tcW w:w="3218" w:type="dxa"/>
            <w:shd w:val="clear" w:color="auto" w:fill="auto"/>
            <w:tcMar>
              <w:top w:w="72" w:type="dxa"/>
              <w:left w:w="144" w:type="dxa"/>
              <w:bottom w:w="72" w:type="dxa"/>
              <w:right w:w="115" w:type="dxa"/>
            </w:tcMar>
          </w:tcPr>
          <w:p w:rsidR="00685062" w:rsidRPr="006D6A2F" w:rsidRDefault="000524AD" w:rsidP="00260305">
            <w:pPr>
              <w:pStyle w:val="Tabletext"/>
            </w:pPr>
            <w:r w:rsidRPr="006D6A2F">
              <w:t>$0</w:t>
            </w:r>
          </w:p>
        </w:tc>
      </w:tr>
      <w:tr w:rsidR="009E2EDE" w:rsidRPr="006D6A2F" w:rsidTr="0011583D">
        <w:trPr>
          <w:cantSplit/>
          <w:trHeight w:val="1884"/>
        </w:trPr>
        <w:tc>
          <w:tcPr>
            <w:tcW w:w="540" w:type="dxa"/>
            <w:tcBorders>
              <w:right w:val="nil"/>
            </w:tcBorders>
            <w:shd w:val="clear" w:color="auto" w:fill="auto"/>
            <w:tcMar>
              <w:left w:w="144" w:type="dxa"/>
              <w:right w:w="0" w:type="dxa"/>
            </w:tcMar>
          </w:tcPr>
          <w:p w:rsidR="009E2EDE" w:rsidRPr="006C1790" w:rsidRDefault="009E2EDE" w:rsidP="006C1790">
            <w:pPr>
              <w:pStyle w:val="Tableapple"/>
            </w:pPr>
          </w:p>
        </w:tc>
        <w:tc>
          <w:tcPr>
            <w:tcW w:w="6120" w:type="dxa"/>
            <w:tcBorders>
              <w:left w:val="nil"/>
            </w:tcBorders>
            <w:shd w:val="clear" w:color="auto" w:fill="auto"/>
            <w:tcMar>
              <w:top w:w="72" w:type="dxa"/>
              <w:left w:w="14" w:type="dxa"/>
              <w:bottom w:w="72" w:type="dxa"/>
              <w:right w:w="115" w:type="dxa"/>
            </w:tcMar>
          </w:tcPr>
          <w:p w:rsidR="009E2EDE" w:rsidRPr="006D6A2F" w:rsidRDefault="009E2EDE" w:rsidP="00855351">
            <w:pPr>
              <w:pStyle w:val="Tableheading"/>
            </w:pPr>
            <w:r w:rsidRPr="006D6A2F">
              <w:t>Cuidados de salud de día para adultos</w:t>
            </w:r>
          </w:p>
          <w:p w:rsidR="009E2EDE" w:rsidRPr="006D6A2F" w:rsidRDefault="009E2EDE" w:rsidP="00855351">
            <w:pPr>
              <w:pStyle w:val="Tabletext"/>
            </w:pPr>
            <w:r w:rsidRPr="006D6A2F">
              <w:t>&lt;Plan name&gt; pagará por cuidados de salud de día para adultos</w:t>
            </w:r>
            <w:r w:rsidR="00C159D6">
              <w:t>,</w:t>
            </w:r>
            <w:r w:rsidRPr="006D6A2F">
              <w:t xml:space="preserve"> para los participantes discapacitados funcional</w:t>
            </w:r>
            <w:r w:rsidR="00C159D6">
              <w:t>m</w:t>
            </w:r>
            <w:r w:rsidRPr="006D6A2F">
              <w:t>e</w:t>
            </w:r>
            <w:r w:rsidR="00C159D6">
              <w:t>nte</w:t>
            </w:r>
            <w:r w:rsidRPr="006D6A2F">
              <w:t xml:space="preserve"> que no estén restringidos a su hogar y que requieran ciertos artículos o servicios preventivos, diagnósticos, terapéuticos, de </w:t>
            </w:r>
            <w:r w:rsidR="00456FF6" w:rsidRPr="006D6A2F">
              <w:t>rehabilitación</w:t>
            </w:r>
            <w:r w:rsidRPr="006D6A2F">
              <w:t xml:space="preserve"> o paliativos.</w:t>
            </w:r>
          </w:p>
          <w:p w:rsidR="009E2EDE" w:rsidRPr="006D6A2F" w:rsidRDefault="009E2EDE" w:rsidP="00855351">
            <w:pPr>
              <w:pStyle w:val="Tabletext"/>
            </w:pPr>
            <w:r w:rsidRPr="006D6A2F">
              <w:t xml:space="preserve">Los Cuidados de salud de día para </w:t>
            </w:r>
            <w:r w:rsidR="00456FF6" w:rsidRPr="006D6A2F">
              <w:t>adultos</w:t>
            </w:r>
            <w:r w:rsidRPr="006D6A2F">
              <w:t xml:space="preserve"> incluyen </w:t>
            </w:r>
            <w:r w:rsidR="00C159D6">
              <w:t xml:space="preserve">los siguientes </w:t>
            </w:r>
            <w:r w:rsidRPr="006D6A2F">
              <w:t>servicios:</w:t>
            </w:r>
          </w:p>
          <w:p w:rsidR="009E2EDE" w:rsidRPr="006D6A2F" w:rsidRDefault="009E2EDE" w:rsidP="009E2EDE">
            <w:pPr>
              <w:pStyle w:val="Tablelistbullet"/>
            </w:pPr>
            <w:r w:rsidRPr="006D6A2F">
              <w:t>Médicos</w:t>
            </w:r>
          </w:p>
          <w:p w:rsidR="009E2EDE" w:rsidRPr="006D6A2F" w:rsidRDefault="009E2EDE" w:rsidP="009E2EDE">
            <w:pPr>
              <w:pStyle w:val="Tablelistbullet"/>
            </w:pPr>
            <w:r w:rsidRPr="006D6A2F">
              <w:t>De enfermería</w:t>
            </w:r>
          </w:p>
          <w:p w:rsidR="009E2EDE" w:rsidRPr="006D6A2F" w:rsidRDefault="009E2EDE" w:rsidP="009E2EDE">
            <w:pPr>
              <w:pStyle w:val="Tablelistbullet"/>
            </w:pPr>
            <w:r w:rsidRPr="006D6A2F">
              <w:t>Alimentos y nutrición</w:t>
            </w:r>
          </w:p>
          <w:p w:rsidR="009E2EDE" w:rsidRPr="006D6A2F" w:rsidRDefault="009E2EDE" w:rsidP="009E2EDE">
            <w:pPr>
              <w:pStyle w:val="Tablelistbullet"/>
            </w:pPr>
            <w:r w:rsidRPr="006D6A2F">
              <w:t>Servicios sociales</w:t>
            </w:r>
          </w:p>
          <w:p w:rsidR="009E2EDE" w:rsidRPr="006D6A2F" w:rsidRDefault="009E2EDE" w:rsidP="009E2EDE">
            <w:pPr>
              <w:pStyle w:val="Tablelistbullet"/>
            </w:pPr>
            <w:r w:rsidRPr="006D6A2F">
              <w:t>Terapia de rehabilitación</w:t>
            </w:r>
          </w:p>
          <w:p w:rsidR="009E2EDE" w:rsidRPr="006D6A2F" w:rsidRDefault="009E2EDE" w:rsidP="009E2EDE">
            <w:pPr>
              <w:pStyle w:val="Tablelistbullet"/>
            </w:pPr>
            <w:r w:rsidRPr="006D6A2F">
              <w:t xml:space="preserve">Actividades de ocio, </w:t>
            </w:r>
            <w:r w:rsidR="00C159D6">
              <w:t xml:space="preserve">que son </w:t>
            </w:r>
            <w:r w:rsidR="00CD4EB7">
              <w:t xml:space="preserve">diversas </w:t>
            </w:r>
            <w:r w:rsidRPr="006D6A2F">
              <w:t xml:space="preserve">actividades </w:t>
            </w:r>
            <w:r w:rsidR="00CD4EB7">
              <w:t xml:space="preserve">significativas </w:t>
            </w:r>
            <w:r w:rsidRPr="006D6A2F">
              <w:t xml:space="preserve">programadas   </w:t>
            </w:r>
          </w:p>
          <w:p w:rsidR="00875943" w:rsidRPr="006D6A2F" w:rsidRDefault="00875943" w:rsidP="009E2EDE">
            <w:pPr>
              <w:pStyle w:val="Tablelistbullet"/>
            </w:pPr>
            <w:r w:rsidRPr="006D6A2F">
              <w:t>Dentales</w:t>
            </w:r>
          </w:p>
          <w:p w:rsidR="00875943" w:rsidRPr="006D6A2F" w:rsidRDefault="00875943" w:rsidP="009E2EDE">
            <w:pPr>
              <w:pStyle w:val="Tablelistbullet"/>
            </w:pPr>
            <w:r w:rsidRPr="006D6A2F">
              <w:t>Farmacéuticos</w:t>
            </w:r>
          </w:p>
          <w:p w:rsidR="00875943" w:rsidRPr="006D6A2F" w:rsidRDefault="00875943" w:rsidP="00CD4EB7">
            <w:pPr>
              <w:pStyle w:val="Tablelistbullet"/>
            </w:pPr>
            <w:r w:rsidRPr="006D6A2F">
              <w:t xml:space="preserve">Otros servicios </w:t>
            </w:r>
            <w:r w:rsidR="00CD4EB7">
              <w:t>auxiliares</w:t>
            </w:r>
          </w:p>
        </w:tc>
        <w:tc>
          <w:tcPr>
            <w:tcW w:w="3218" w:type="dxa"/>
            <w:shd w:val="clear" w:color="auto" w:fill="auto"/>
            <w:tcMar>
              <w:top w:w="72" w:type="dxa"/>
              <w:left w:w="144" w:type="dxa"/>
              <w:bottom w:w="72" w:type="dxa"/>
              <w:right w:w="115" w:type="dxa"/>
            </w:tcMar>
          </w:tcPr>
          <w:p w:rsidR="009E2EDE" w:rsidRPr="00DF0E8E" w:rsidRDefault="00875943" w:rsidP="00DF0E8E">
            <w:pPr>
              <w:pStyle w:val="Tabletext"/>
            </w:pPr>
            <w:r w:rsidRPr="00DF0E8E">
              <w:t>$0</w:t>
            </w:r>
          </w:p>
        </w:tc>
      </w:tr>
      <w:tr w:rsidR="00875943" w:rsidRPr="006D6A2F" w:rsidTr="0011583D">
        <w:trPr>
          <w:cantSplit/>
          <w:trHeight w:val="1884"/>
        </w:trPr>
        <w:tc>
          <w:tcPr>
            <w:tcW w:w="540" w:type="dxa"/>
            <w:tcBorders>
              <w:right w:val="nil"/>
            </w:tcBorders>
            <w:shd w:val="clear" w:color="auto" w:fill="auto"/>
            <w:tcMar>
              <w:left w:w="144" w:type="dxa"/>
              <w:right w:w="0" w:type="dxa"/>
            </w:tcMar>
          </w:tcPr>
          <w:p w:rsidR="00875943" w:rsidRPr="006C1790" w:rsidRDefault="00875943" w:rsidP="006C1790">
            <w:pPr>
              <w:pStyle w:val="Tableapple"/>
            </w:pPr>
          </w:p>
        </w:tc>
        <w:tc>
          <w:tcPr>
            <w:tcW w:w="6120" w:type="dxa"/>
            <w:tcBorders>
              <w:left w:val="nil"/>
            </w:tcBorders>
            <w:shd w:val="clear" w:color="auto" w:fill="auto"/>
            <w:tcMar>
              <w:top w:w="72" w:type="dxa"/>
              <w:left w:w="14" w:type="dxa"/>
              <w:bottom w:w="72" w:type="dxa"/>
              <w:right w:w="115" w:type="dxa"/>
            </w:tcMar>
          </w:tcPr>
          <w:p w:rsidR="00875943" w:rsidRPr="006D6A2F" w:rsidRDefault="00875943" w:rsidP="00875943">
            <w:pPr>
              <w:pStyle w:val="Tableheading"/>
            </w:pPr>
            <w:r w:rsidRPr="006D6A2F">
              <w:t xml:space="preserve">Cuidados de salud de día para adultos </w:t>
            </w:r>
            <w:r w:rsidR="00381568" w:rsidRPr="006D6A2F">
              <w:t>con</w:t>
            </w:r>
            <w:r w:rsidRPr="006D6A2F">
              <w:t xml:space="preserve"> SIDA</w:t>
            </w:r>
          </w:p>
          <w:p w:rsidR="00875943" w:rsidRPr="006D6A2F" w:rsidRDefault="00875943" w:rsidP="00875943">
            <w:pPr>
              <w:pStyle w:val="Tabletext"/>
            </w:pPr>
            <w:r w:rsidRPr="006D6A2F">
              <w:t>&lt;Plan name&gt; pagará por programas de cuidados de salud de día por SIDA (ADHCP)</w:t>
            </w:r>
            <w:r w:rsidR="000212AD" w:rsidRPr="006D6A2F">
              <w:t xml:space="preserve"> </w:t>
            </w:r>
            <w:r w:rsidRPr="006D6A2F">
              <w:t>para los participantes con VIH.</w:t>
            </w:r>
          </w:p>
          <w:p w:rsidR="00875943" w:rsidRPr="006D6A2F" w:rsidRDefault="00875943" w:rsidP="00875943">
            <w:pPr>
              <w:pStyle w:val="Tabletext"/>
            </w:pPr>
            <w:r w:rsidRPr="006D6A2F">
              <w:t>ADHCP incluye los siguientes servicios:</w:t>
            </w:r>
          </w:p>
          <w:p w:rsidR="00875943" w:rsidRPr="006D6A2F" w:rsidRDefault="00875943" w:rsidP="00875943">
            <w:pPr>
              <w:pStyle w:val="Tablelistbullet"/>
            </w:pPr>
            <w:r w:rsidRPr="006D6A2F">
              <w:t>Asesoría o educación individuales y colectivas proporcionadas en un entorno estructurado</w:t>
            </w:r>
          </w:p>
          <w:p w:rsidR="00875943" w:rsidRPr="006D6A2F" w:rsidRDefault="00875943" w:rsidP="00875943">
            <w:pPr>
              <w:pStyle w:val="Tablelistbullet"/>
            </w:pPr>
            <w:r w:rsidRPr="006D6A2F">
              <w:t>Cuidados de enfermería (incluyendo triaje o evaluación de síntomas nuevos)</w:t>
            </w:r>
          </w:p>
          <w:p w:rsidR="0063494A" w:rsidRPr="006D6A2F" w:rsidRDefault="0063494A" w:rsidP="00875943">
            <w:pPr>
              <w:pStyle w:val="Tablelistbullet"/>
            </w:pPr>
            <w:r w:rsidRPr="006D6A2F">
              <w:t>Respaldo para respetar la medicación</w:t>
            </w:r>
          </w:p>
          <w:p w:rsidR="0063494A" w:rsidRPr="006D6A2F" w:rsidRDefault="0063494A" w:rsidP="00875943">
            <w:pPr>
              <w:pStyle w:val="Tablelistbullet"/>
            </w:pPr>
            <w:r w:rsidRPr="006D6A2F">
              <w:t>Servicios de nutrición (incluyendo desayuno o almuerzo o ambos)</w:t>
            </w:r>
          </w:p>
          <w:p w:rsidR="0063494A" w:rsidRPr="006D6A2F" w:rsidRDefault="0063494A" w:rsidP="00875943">
            <w:pPr>
              <w:pStyle w:val="Tablelistbullet"/>
            </w:pPr>
            <w:r w:rsidRPr="006D6A2F">
              <w:t xml:space="preserve">Servicios de </w:t>
            </w:r>
            <w:r w:rsidR="00456FF6" w:rsidRPr="006D6A2F">
              <w:t>rehabilitación</w:t>
            </w:r>
          </w:p>
          <w:p w:rsidR="0063494A" w:rsidRPr="006D6A2F" w:rsidRDefault="0063494A" w:rsidP="00875943">
            <w:pPr>
              <w:pStyle w:val="Tablelistbullet"/>
            </w:pPr>
            <w:r w:rsidRPr="006D6A2F">
              <w:t>Servicios por abuso en el consumo de sustancias</w:t>
            </w:r>
          </w:p>
          <w:p w:rsidR="0063494A" w:rsidRPr="006D6A2F" w:rsidRDefault="0063494A" w:rsidP="00875943">
            <w:pPr>
              <w:pStyle w:val="Tablelistbullet"/>
            </w:pPr>
            <w:r w:rsidRPr="006D6A2F">
              <w:t>Servicios de salud mental</w:t>
            </w:r>
          </w:p>
          <w:p w:rsidR="00875943" w:rsidRPr="00A47C29" w:rsidRDefault="0063494A" w:rsidP="000524AD">
            <w:pPr>
              <w:pStyle w:val="Tablelistbullet"/>
            </w:pPr>
            <w:r w:rsidRPr="006D6A2F">
              <w:t xml:space="preserve">Servicios de reducción de </w:t>
            </w:r>
            <w:r w:rsidR="00456FF6" w:rsidRPr="006D6A2F">
              <w:t>riesgo</w:t>
            </w:r>
            <w:r w:rsidRPr="006D6A2F">
              <w:t xml:space="preserve"> de VIH</w:t>
            </w:r>
          </w:p>
        </w:tc>
        <w:tc>
          <w:tcPr>
            <w:tcW w:w="3218" w:type="dxa"/>
            <w:shd w:val="clear" w:color="auto" w:fill="auto"/>
            <w:tcMar>
              <w:top w:w="72" w:type="dxa"/>
              <w:left w:w="144" w:type="dxa"/>
              <w:bottom w:w="72" w:type="dxa"/>
              <w:right w:w="115" w:type="dxa"/>
            </w:tcMar>
          </w:tcPr>
          <w:p w:rsidR="00875943" w:rsidRPr="00A57985" w:rsidRDefault="00B65414" w:rsidP="00A57985">
            <w:pPr>
              <w:pStyle w:val="Tabletext"/>
            </w:pPr>
            <w:r w:rsidRPr="00A57985">
              <w:t>$0</w:t>
            </w:r>
          </w:p>
        </w:tc>
      </w:tr>
      <w:tr w:rsidR="00685062" w:rsidRPr="006D6A2F" w:rsidTr="0011583D">
        <w:trPr>
          <w:cantSplit/>
          <w:trHeight w:val="1884"/>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0524AD" w:rsidRPr="006D6A2F" w:rsidRDefault="000524AD" w:rsidP="000524AD">
            <w:pPr>
              <w:pStyle w:val="Tableheading"/>
            </w:pPr>
            <w:r w:rsidRPr="006D6A2F">
              <w:t>Cuidado necesario de urgencia</w:t>
            </w:r>
          </w:p>
          <w:p w:rsidR="000524AD" w:rsidRPr="006D6A2F" w:rsidRDefault="000524AD" w:rsidP="003A3C00">
            <w:pPr>
              <w:pStyle w:val="Tabletext"/>
            </w:pPr>
            <w:r w:rsidRPr="006D6A2F">
              <w:t>El</w:t>
            </w:r>
            <w:r w:rsidRPr="00C24EDA">
              <w:rPr>
                <w:i/>
              </w:rPr>
              <w:t xml:space="preserve"> cuidado necesario de urgencia</w:t>
            </w:r>
            <w:r w:rsidRPr="006D6A2F">
              <w:t xml:space="preserve"> es el cuidado para tratar lo siguiente:</w:t>
            </w:r>
          </w:p>
          <w:p w:rsidR="000524AD" w:rsidRPr="006D6A2F" w:rsidRDefault="000524AD" w:rsidP="000524AD">
            <w:pPr>
              <w:pStyle w:val="Tablelistbullet"/>
            </w:pPr>
            <w:r w:rsidRPr="006D6A2F">
              <w:t xml:space="preserve">un caso que no es una emergencia, </w:t>
            </w:r>
            <w:r w:rsidRPr="006D6A2F">
              <w:rPr>
                <w:b/>
                <w:i/>
              </w:rPr>
              <w:t>o</w:t>
            </w:r>
          </w:p>
          <w:p w:rsidR="000524AD" w:rsidRPr="006D6A2F" w:rsidRDefault="000524AD" w:rsidP="000524AD">
            <w:pPr>
              <w:pStyle w:val="Tablelistbullet"/>
            </w:pPr>
            <w:r w:rsidRPr="006D6A2F">
              <w:t xml:space="preserve">una enfermedad inesperada, </w:t>
            </w:r>
            <w:r w:rsidRPr="006D6A2F">
              <w:rPr>
                <w:b/>
                <w:i/>
              </w:rPr>
              <w:t xml:space="preserve">o </w:t>
            </w:r>
          </w:p>
          <w:p w:rsidR="000524AD" w:rsidRPr="006D6A2F" w:rsidRDefault="000524AD" w:rsidP="000524AD">
            <w:pPr>
              <w:pStyle w:val="Tablelistbullet"/>
            </w:pPr>
            <w:r w:rsidRPr="006D6A2F">
              <w:t xml:space="preserve">una lesión, </w:t>
            </w:r>
            <w:r w:rsidRPr="006D6A2F">
              <w:rPr>
                <w:b/>
                <w:i/>
              </w:rPr>
              <w:t>o</w:t>
            </w:r>
          </w:p>
          <w:p w:rsidR="000524AD" w:rsidRPr="006D6A2F" w:rsidRDefault="000524AD" w:rsidP="000524AD">
            <w:pPr>
              <w:pStyle w:val="Tablelistbullet"/>
            </w:pPr>
            <w:r w:rsidRPr="006D6A2F">
              <w:t>una enfermedad que necesite cuidado inmediato.</w:t>
            </w:r>
          </w:p>
          <w:p w:rsidR="000524AD" w:rsidRPr="006D6A2F" w:rsidRDefault="000524AD" w:rsidP="000524AD">
            <w:pPr>
              <w:pStyle w:val="Tabletext"/>
              <w:rPr>
                <w:rFonts w:cs="Arial"/>
                <w:szCs w:val="30"/>
              </w:rPr>
            </w:pPr>
            <w:r w:rsidRPr="006D6A2F">
              <w:t>Si usted necesita cuidado de urgencia, deberá tratar de obtenerlo primero de un proveedor de la red. Sin embargo, usted podrá usar proveedores fuera de la red cuando no pueda ir a ver a un proveedor de la red</w:t>
            </w:r>
            <w:r w:rsidRPr="006D6A2F">
              <w:rPr>
                <w:rFonts w:cs="Arial"/>
                <w:szCs w:val="30"/>
              </w:rPr>
              <w:t>.</w:t>
            </w:r>
          </w:p>
          <w:p w:rsidR="00061EA3" w:rsidRPr="006D6A2F" w:rsidRDefault="00061EA3" w:rsidP="000524AD">
            <w:pPr>
              <w:pStyle w:val="Tabletext"/>
              <w:rPr>
                <w:rFonts w:cs="Arial"/>
                <w:szCs w:val="30"/>
              </w:rPr>
            </w:pPr>
            <w:r w:rsidRPr="006D6A2F">
              <w:rPr>
                <w:rFonts w:cs="Arial"/>
                <w:szCs w:val="30"/>
              </w:rPr>
              <w:t xml:space="preserve">El </w:t>
            </w:r>
            <w:r w:rsidR="006D6A2F" w:rsidRPr="006D6A2F">
              <w:rPr>
                <w:rFonts w:cs="Arial"/>
                <w:szCs w:val="30"/>
              </w:rPr>
              <w:t>cuidado</w:t>
            </w:r>
            <w:r w:rsidRPr="006D6A2F">
              <w:rPr>
                <w:rFonts w:cs="Arial"/>
                <w:szCs w:val="30"/>
              </w:rPr>
              <w:t xml:space="preserve"> de urgencia no incluye servicios de cuidados primarios o los servicios prestados para tratar una condición médica de </w:t>
            </w:r>
            <w:r w:rsidR="006D6A2F" w:rsidRPr="006D6A2F">
              <w:rPr>
                <w:rFonts w:cs="Arial"/>
                <w:szCs w:val="30"/>
              </w:rPr>
              <w:t>emergencia</w:t>
            </w:r>
            <w:r w:rsidRPr="006D6A2F">
              <w:rPr>
                <w:rFonts w:cs="Arial"/>
                <w:szCs w:val="30"/>
              </w:rPr>
              <w:t>.</w:t>
            </w:r>
          </w:p>
          <w:p w:rsidR="00685062" w:rsidRPr="00C24EDA" w:rsidRDefault="000524AD" w:rsidP="003755CC">
            <w:pPr>
              <w:pStyle w:val="Tabletext"/>
            </w:pPr>
            <w:r w:rsidRPr="003A3C00">
              <w:rPr>
                <w:rStyle w:val="PlanInstructions"/>
                <w:b/>
                <w:i w:val="0"/>
                <w:lang w:val="en-US"/>
              </w:rPr>
              <w:t>[</w:t>
            </w:r>
            <w:r w:rsidRPr="003755CC">
              <w:rPr>
                <w:rStyle w:val="PlanInstructions"/>
              </w:rPr>
              <w:t xml:space="preserve">Include in-network benefits. Also identify whether this coverage is within the U.S. </w:t>
            </w:r>
            <w:r w:rsidR="00BC464B" w:rsidRPr="00C24EDA">
              <w:rPr>
                <w:rStyle w:val="PlanInstructions"/>
              </w:rPr>
              <w:t xml:space="preserve">and its territories </w:t>
            </w:r>
            <w:r w:rsidRPr="003755CC">
              <w:rPr>
                <w:rStyle w:val="PlanInstructions"/>
              </w:rPr>
              <w:t xml:space="preserve">or </w:t>
            </w:r>
            <w:r w:rsidR="00BC464B" w:rsidRPr="00C24EDA">
              <w:rPr>
                <w:rStyle w:val="PlanInstructions"/>
              </w:rPr>
              <w:t xml:space="preserve">is supplemental </w:t>
            </w:r>
            <w:r w:rsidRPr="003755CC">
              <w:rPr>
                <w:rStyle w:val="PlanInstructions"/>
              </w:rPr>
              <w:t>world-wide.</w:t>
            </w:r>
            <w:r w:rsidRPr="003A3C00">
              <w:rPr>
                <w:rStyle w:val="PlanInstructions"/>
                <w:b/>
                <w:i w:val="0"/>
                <w:lang w:val="en-US"/>
              </w:rPr>
              <w:t>]</w:t>
            </w:r>
          </w:p>
          <w:p w:rsidR="00061EA3" w:rsidRPr="006D6A2F" w:rsidRDefault="00061EA3" w:rsidP="00612B9C">
            <w:pPr>
              <w:pStyle w:val="Tabletext"/>
            </w:pPr>
            <w:r w:rsidRPr="006D6A2F">
              <w:t xml:space="preserve">Estos servicios no requieren </w:t>
            </w:r>
            <w:r w:rsidR="00612B9C">
              <w:t xml:space="preserve">una </w:t>
            </w:r>
            <w:r w:rsidR="00153E96" w:rsidRPr="006D6A2F">
              <w:t>autorización previa</w:t>
            </w:r>
            <w:r w:rsidRPr="006D6A2F">
              <w:t>.</w:t>
            </w:r>
          </w:p>
        </w:tc>
        <w:tc>
          <w:tcPr>
            <w:tcW w:w="3218" w:type="dxa"/>
            <w:shd w:val="clear" w:color="auto" w:fill="auto"/>
            <w:tcMar>
              <w:top w:w="72" w:type="dxa"/>
              <w:left w:w="144" w:type="dxa"/>
              <w:bottom w:w="72" w:type="dxa"/>
              <w:right w:w="115" w:type="dxa"/>
            </w:tcMar>
          </w:tcPr>
          <w:p w:rsidR="00685062" w:rsidRPr="00DF0E8E" w:rsidRDefault="000524AD" w:rsidP="00DF0E8E">
            <w:pPr>
              <w:pStyle w:val="Tabletext"/>
            </w:pPr>
            <w:r w:rsidRPr="00DF0E8E">
              <w:t>$0</w:t>
            </w:r>
          </w:p>
        </w:tc>
      </w:tr>
      <w:tr w:rsidR="00835EF5" w:rsidRPr="006D6A2F" w:rsidTr="0011583D">
        <w:trPr>
          <w:cantSplit/>
          <w:trHeight w:val="1884"/>
        </w:trPr>
        <w:tc>
          <w:tcPr>
            <w:tcW w:w="540" w:type="dxa"/>
            <w:tcBorders>
              <w:right w:val="nil"/>
            </w:tcBorders>
            <w:shd w:val="clear" w:color="auto" w:fill="auto"/>
            <w:tcMar>
              <w:left w:w="144" w:type="dxa"/>
              <w:right w:w="0" w:type="dxa"/>
            </w:tcMar>
          </w:tcPr>
          <w:p w:rsidR="00835EF5" w:rsidRPr="006C1790" w:rsidRDefault="00835EF5" w:rsidP="006C1790">
            <w:pPr>
              <w:pStyle w:val="Tableapple"/>
            </w:pPr>
          </w:p>
        </w:tc>
        <w:tc>
          <w:tcPr>
            <w:tcW w:w="6120" w:type="dxa"/>
            <w:tcBorders>
              <w:left w:val="nil"/>
            </w:tcBorders>
            <w:shd w:val="clear" w:color="auto" w:fill="auto"/>
            <w:tcMar>
              <w:top w:w="72" w:type="dxa"/>
              <w:left w:w="14" w:type="dxa"/>
              <w:bottom w:w="72" w:type="dxa"/>
              <w:right w:w="115" w:type="dxa"/>
            </w:tcMar>
          </w:tcPr>
          <w:p w:rsidR="00835EF5" w:rsidRPr="006D6A2F" w:rsidRDefault="00835EF5" w:rsidP="000524AD">
            <w:pPr>
              <w:pStyle w:val="Tableheading"/>
            </w:pPr>
            <w:r w:rsidRPr="006D6A2F">
              <w:t>Cuidado paliativo</w:t>
            </w:r>
          </w:p>
          <w:p w:rsidR="00835EF5" w:rsidRPr="006D6A2F" w:rsidRDefault="00835EF5" w:rsidP="00835EF5">
            <w:pPr>
              <w:pStyle w:val="Tabletext"/>
            </w:pPr>
            <w:r w:rsidRPr="006D6A2F">
              <w:t>&lt;Plan name&gt; pagará por cuidado interdisciplinario al final de la vida y consultas con el participante y los miembros de su familia. Estos servicios ayudan a prevenir o aliviar el dolor y sufrimiento y a mejorar la calidad de vida del participante.</w:t>
            </w:r>
          </w:p>
          <w:p w:rsidR="00835EF5" w:rsidRPr="006D6A2F" w:rsidRDefault="00835EF5" w:rsidP="00835EF5">
            <w:pPr>
              <w:pStyle w:val="Tabletext"/>
            </w:pPr>
            <w:r w:rsidRPr="006D6A2F">
              <w:t>Los servicios incluyen:</w:t>
            </w:r>
          </w:p>
          <w:p w:rsidR="00835EF5" w:rsidRPr="006D6A2F" w:rsidRDefault="00835EF5" w:rsidP="00835EF5">
            <w:pPr>
              <w:pStyle w:val="Tablelistbullet"/>
            </w:pPr>
            <w:r w:rsidRPr="006D6A2F">
              <w:t>Educación en cuidado paliativo para la familia</w:t>
            </w:r>
          </w:p>
          <w:p w:rsidR="00835EF5" w:rsidRPr="006D6A2F" w:rsidRDefault="00835EF5" w:rsidP="00835EF5">
            <w:pPr>
              <w:pStyle w:val="Tablelistbullet"/>
            </w:pPr>
            <w:r w:rsidRPr="006D6A2F">
              <w:t>Administración del dolor y síntomas</w:t>
            </w:r>
          </w:p>
          <w:p w:rsidR="00835EF5" w:rsidRPr="006D6A2F" w:rsidRDefault="00835EF5" w:rsidP="00835EF5">
            <w:pPr>
              <w:pStyle w:val="Tablelistbullet"/>
            </w:pPr>
            <w:r w:rsidRPr="006D6A2F">
              <w:t>Servicios de duelo</w:t>
            </w:r>
          </w:p>
          <w:p w:rsidR="00835EF5" w:rsidRPr="006D6A2F" w:rsidRDefault="00835EF5" w:rsidP="00835EF5">
            <w:pPr>
              <w:pStyle w:val="Tablelistbullet"/>
            </w:pPr>
            <w:r w:rsidRPr="006D6A2F">
              <w:t>Terapia de masajes</w:t>
            </w:r>
          </w:p>
          <w:p w:rsidR="00835EF5" w:rsidRPr="006D6A2F" w:rsidRDefault="00835EF5" w:rsidP="00835EF5">
            <w:pPr>
              <w:pStyle w:val="Tablelistbullet"/>
            </w:pPr>
            <w:r w:rsidRPr="006D6A2F">
              <w:t>Terapias expresivas</w:t>
            </w:r>
          </w:p>
          <w:p w:rsidR="00835EF5" w:rsidRPr="006D6A2F" w:rsidRDefault="00835EF5" w:rsidP="00612B9C">
            <w:pPr>
              <w:pStyle w:val="Tabletext"/>
            </w:pPr>
            <w:r w:rsidRPr="006D6A2F">
              <w:t xml:space="preserve">Estos servicios no requieren </w:t>
            </w:r>
            <w:r w:rsidR="00612B9C">
              <w:t>una autorización</w:t>
            </w:r>
            <w:r w:rsidR="00153E96">
              <w:t xml:space="preserve"> previa</w:t>
            </w:r>
            <w:r w:rsidRPr="006D6A2F">
              <w:t>.</w:t>
            </w:r>
          </w:p>
        </w:tc>
        <w:tc>
          <w:tcPr>
            <w:tcW w:w="3218" w:type="dxa"/>
            <w:shd w:val="clear" w:color="auto" w:fill="auto"/>
            <w:tcMar>
              <w:top w:w="72" w:type="dxa"/>
              <w:left w:w="144" w:type="dxa"/>
              <w:bottom w:w="72" w:type="dxa"/>
              <w:right w:w="115" w:type="dxa"/>
            </w:tcMar>
          </w:tcPr>
          <w:p w:rsidR="00835EF5" w:rsidRPr="00DF0E8E" w:rsidRDefault="00835EF5" w:rsidP="00DF0E8E">
            <w:pPr>
              <w:pStyle w:val="Tabletext"/>
            </w:pPr>
            <w:r w:rsidRPr="00DF0E8E">
              <w:t>$0</w:t>
            </w:r>
          </w:p>
        </w:tc>
      </w:tr>
      <w:tr w:rsidR="00685062" w:rsidRPr="006D6A2F" w:rsidTr="0011583D">
        <w:trPr>
          <w:cantSplit/>
          <w:trHeight w:val="11952"/>
        </w:trPr>
        <w:tc>
          <w:tcPr>
            <w:tcW w:w="540" w:type="dxa"/>
            <w:tcBorders>
              <w:right w:val="nil"/>
            </w:tcBorders>
            <w:shd w:val="clear" w:color="auto" w:fill="auto"/>
            <w:tcMar>
              <w:left w:w="144" w:type="dxa"/>
              <w:right w:w="0" w:type="dxa"/>
            </w:tcMar>
          </w:tcPr>
          <w:p w:rsidR="00685062" w:rsidRPr="006C1790" w:rsidRDefault="00685062" w:rsidP="006C1790">
            <w:pPr>
              <w:pStyle w:val="Tableapple"/>
            </w:pPr>
          </w:p>
        </w:tc>
        <w:tc>
          <w:tcPr>
            <w:tcW w:w="6120" w:type="dxa"/>
            <w:tcBorders>
              <w:left w:val="nil"/>
            </w:tcBorders>
            <w:shd w:val="clear" w:color="auto" w:fill="auto"/>
            <w:tcMar>
              <w:top w:w="72" w:type="dxa"/>
              <w:left w:w="14" w:type="dxa"/>
              <w:bottom w:w="72" w:type="dxa"/>
              <w:right w:w="115" w:type="dxa"/>
            </w:tcMar>
          </w:tcPr>
          <w:p w:rsidR="00FD1347" w:rsidRPr="006D6A2F" w:rsidRDefault="00FD1347" w:rsidP="003A3C00">
            <w:pPr>
              <w:pStyle w:val="Tableheading"/>
            </w:pPr>
            <w:r w:rsidRPr="006D6A2F">
              <w:t>Cuidados de salud mental para pacientes externos</w:t>
            </w:r>
          </w:p>
          <w:p w:rsidR="00FD1347" w:rsidRPr="006D6A2F" w:rsidRDefault="00F64A40" w:rsidP="003A3C00">
            <w:pPr>
              <w:pStyle w:val="Tabletext"/>
            </w:pPr>
            <w:r w:rsidRPr="006D6A2F">
              <w:t>&lt;Plan name&gt;</w:t>
            </w:r>
            <w:r w:rsidR="00FD1347" w:rsidRPr="006D6A2F">
              <w:t xml:space="preserve"> </w:t>
            </w:r>
            <w:r w:rsidR="006140C8" w:rsidRPr="006D6A2F">
              <w:t>pagará por</w:t>
            </w:r>
            <w:r w:rsidR="00FD1347" w:rsidRPr="006D6A2F">
              <w:t xml:space="preserve"> servicios de salud mental proporcionados por:</w:t>
            </w:r>
          </w:p>
          <w:p w:rsidR="00FD1347" w:rsidRPr="006D6A2F" w:rsidRDefault="00FD1347" w:rsidP="003A3C00">
            <w:pPr>
              <w:pStyle w:val="Tablelistbullet"/>
            </w:pPr>
            <w:r w:rsidRPr="006D6A2F">
              <w:t>un psiquiatra o médico con licencia del Estado,</w:t>
            </w:r>
          </w:p>
          <w:p w:rsidR="00FD1347" w:rsidRPr="006D6A2F" w:rsidRDefault="00FD1347" w:rsidP="003A3C00">
            <w:pPr>
              <w:pStyle w:val="Tablelistbullet"/>
            </w:pPr>
            <w:r w:rsidRPr="006D6A2F">
              <w:t>un psicólogo clínico,</w:t>
            </w:r>
          </w:p>
          <w:p w:rsidR="00FD1347" w:rsidRPr="006D6A2F" w:rsidRDefault="00FD1347" w:rsidP="003A3C00">
            <w:pPr>
              <w:pStyle w:val="Tablelistbullet"/>
            </w:pPr>
            <w:r w:rsidRPr="006D6A2F">
              <w:t>un trabajador social clínico,</w:t>
            </w:r>
          </w:p>
          <w:p w:rsidR="00FD1347" w:rsidRPr="006D6A2F" w:rsidRDefault="00FD1347" w:rsidP="003A3C00">
            <w:pPr>
              <w:pStyle w:val="Tablelistbullet"/>
            </w:pPr>
            <w:r w:rsidRPr="006D6A2F">
              <w:t>una enfermera clínica especializada,</w:t>
            </w:r>
          </w:p>
          <w:p w:rsidR="00FD1347" w:rsidRPr="006D6A2F" w:rsidRDefault="00FD1347" w:rsidP="003A3C00">
            <w:pPr>
              <w:pStyle w:val="Tablelistbullet"/>
            </w:pPr>
            <w:r w:rsidRPr="006D6A2F">
              <w:t>una enfermera con licencia,</w:t>
            </w:r>
          </w:p>
          <w:p w:rsidR="00FD1347" w:rsidRPr="003A3C00" w:rsidRDefault="00FD1347" w:rsidP="003A3C00">
            <w:pPr>
              <w:pStyle w:val="Tablelistbullet"/>
            </w:pPr>
            <w:r w:rsidRPr="003A3C00">
              <w:t>un asistente médico,</w:t>
            </w:r>
            <w:r w:rsidR="00060518" w:rsidRPr="003A3C00">
              <w:t xml:space="preserve"> </w:t>
            </w:r>
            <w:r w:rsidR="00060518" w:rsidRPr="003A3C00">
              <w:rPr>
                <w:b/>
                <w:i/>
              </w:rPr>
              <w:t>o</w:t>
            </w:r>
          </w:p>
          <w:p w:rsidR="00FD1347" w:rsidRPr="006D6A2F" w:rsidRDefault="00FD1347" w:rsidP="003A3C00">
            <w:pPr>
              <w:pStyle w:val="Tablelistbullet"/>
              <w:spacing w:after="180"/>
            </w:pPr>
            <w:r w:rsidRPr="006D6A2F">
              <w:t>cualquier otro profesional del cuidado de la salud mental certificado por Medicare según las leyes aplicables del Estado.</w:t>
            </w:r>
          </w:p>
          <w:p w:rsidR="00FD1347" w:rsidRPr="006D6A2F" w:rsidRDefault="00F64A40" w:rsidP="003A3C00">
            <w:pPr>
              <w:pStyle w:val="Tabletext"/>
            </w:pPr>
            <w:r w:rsidRPr="006D6A2F">
              <w:t>&lt;Plan name&gt;</w:t>
            </w:r>
            <w:r w:rsidR="00FD1347" w:rsidRPr="006D6A2F">
              <w:t xml:space="preserve"> </w:t>
            </w:r>
            <w:r w:rsidR="006140C8" w:rsidRPr="006D6A2F">
              <w:t>pagará por</w:t>
            </w:r>
            <w:r w:rsidR="00FD1347" w:rsidRPr="006D6A2F">
              <w:t xml:space="preserve"> los siguientes servicios:</w:t>
            </w:r>
          </w:p>
          <w:p w:rsidR="00060518" w:rsidRPr="003A3C00" w:rsidRDefault="00060518" w:rsidP="003A3C00">
            <w:pPr>
              <w:pStyle w:val="Tablelistbullet"/>
            </w:pPr>
            <w:r w:rsidRPr="006D6A2F">
              <w:t>Sesiones de terapia individual</w:t>
            </w:r>
          </w:p>
          <w:p w:rsidR="00060518" w:rsidRPr="003A3C00" w:rsidRDefault="00060518" w:rsidP="003A3C00">
            <w:pPr>
              <w:pStyle w:val="Tablelistbullet"/>
            </w:pPr>
            <w:r w:rsidRPr="006D6A2F">
              <w:t>Sesiones de terapia colectiva</w:t>
            </w:r>
          </w:p>
          <w:p w:rsidR="00060518" w:rsidRPr="00BE68CD" w:rsidRDefault="00FD1347" w:rsidP="003A3C00">
            <w:pPr>
              <w:pStyle w:val="Tablelistbullet"/>
              <w:rPr>
                <w:lang w:val="en-US"/>
              </w:rPr>
            </w:pPr>
            <w:r w:rsidRPr="00BE68CD">
              <w:rPr>
                <w:lang w:val="en-US"/>
              </w:rPr>
              <w:t xml:space="preserve">Servicios clínicos </w:t>
            </w:r>
            <w:r w:rsidR="00060518" w:rsidRPr="00BE68CD">
              <w:rPr>
                <w:rStyle w:val="PlanInstructions"/>
                <w:i w:val="0"/>
                <w:lang w:val="en-US"/>
              </w:rPr>
              <w:t>[</w:t>
            </w:r>
            <w:r w:rsidR="00060518" w:rsidRPr="00BE68CD">
              <w:rPr>
                <w:rStyle w:val="PlanInstructions"/>
                <w:lang w:val="en-US"/>
              </w:rPr>
              <w:t>Plans should include any Medicaid limitations that apply (e.g., number of visits)</w:t>
            </w:r>
            <w:r w:rsidR="00060518" w:rsidRPr="00BE68CD">
              <w:rPr>
                <w:rStyle w:val="PlanInstructions"/>
                <w:i w:val="0"/>
                <w:lang w:val="en-US"/>
              </w:rPr>
              <w:t>]</w:t>
            </w:r>
          </w:p>
          <w:p w:rsidR="00060518" w:rsidRPr="00BE68CD" w:rsidRDefault="00060518" w:rsidP="003A3C00">
            <w:pPr>
              <w:pStyle w:val="Tablelistbullet"/>
              <w:rPr>
                <w:lang w:val="en-US"/>
              </w:rPr>
            </w:pPr>
            <w:r w:rsidRPr="00C24EDA">
              <w:rPr>
                <w:lang w:val="en-US"/>
              </w:rPr>
              <w:t xml:space="preserve">Tratamiento de día </w:t>
            </w:r>
            <w:r w:rsidRPr="00BE68CD">
              <w:rPr>
                <w:rStyle w:val="PlanInstructions"/>
                <w:i w:val="0"/>
                <w:lang w:val="en-US"/>
              </w:rPr>
              <w:t>[</w:t>
            </w:r>
            <w:r w:rsidRPr="00BE68CD">
              <w:rPr>
                <w:rStyle w:val="PlanInstructions"/>
                <w:lang w:val="en-US"/>
              </w:rPr>
              <w:t>Plans should include any Medicaid limitations that apply (e.g., number of visits)</w:t>
            </w:r>
            <w:r w:rsidRPr="00BE68CD">
              <w:rPr>
                <w:rStyle w:val="PlanInstructions"/>
                <w:i w:val="0"/>
                <w:lang w:val="en-US"/>
              </w:rPr>
              <w:t>]</w:t>
            </w:r>
          </w:p>
          <w:p w:rsidR="00685062" w:rsidRPr="00C24EDA" w:rsidRDefault="00060518" w:rsidP="003A3C00">
            <w:pPr>
              <w:pStyle w:val="Tablelistbullet"/>
              <w:spacing w:after="180"/>
              <w:rPr>
                <w:lang w:val="en-US"/>
              </w:rPr>
            </w:pPr>
            <w:r w:rsidRPr="00BE68CD">
              <w:rPr>
                <w:lang w:val="en-US"/>
              </w:rPr>
              <w:t xml:space="preserve">Servicios de rehabilitación sicosocial </w:t>
            </w:r>
            <w:r w:rsidRPr="00BE68CD">
              <w:rPr>
                <w:rStyle w:val="PlanInstructions"/>
                <w:i w:val="0"/>
                <w:lang w:val="en-US"/>
              </w:rPr>
              <w:t>[</w:t>
            </w:r>
            <w:r w:rsidRPr="00BE68CD">
              <w:rPr>
                <w:rStyle w:val="PlanInstructions"/>
                <w:lang w:val="en-US"/>
              </w:rPr>
              <w:t>Plans should include any Medicaid limitations that apply (e.g., number of visits)</w:t>
            </w:r>
            <w:r w:rsidRPr="00BE68CD">
              <w:rPr>
                <w:rStyle w:val="PlanInstructions"/>
                <w:i w:val="0"/>
                <w:lang w:val="en-US"/>
              </w:rPr>
              <w:t>]</w:t>
            </w:r>
          </w:p>
          <w:p w:rsidR="00060518" w:rsidRPr="003A3C00" w:rsidRDefault="00060518" w:rsidP="00060518">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060518" w:rsidRPr="006D6A2F" w:rsidRDefault="00AB5E02" w:rsidP="00612B9C">
            <w:pPr>
              <w:pStyle w:val="Tabletext"/>
            </w:pPr>
            <w:r w:rsidRPr="006D6A2F">
              <w:t xml:space="preserve">Los participantes pueden acceder directamente una evaluación de un proveedor de la red en un período de doce (12) meses sin obtener </w:t>
            </w:r>
            <w:r w:rsidR="00612B9C">
              <w:t xml:space="preserve">una </w:t>
            </w:r>
            <w:r w:rsidR="00153E96" w:rsidRPr="006D6A2F">
              <w:t>autorización previa</w:t>
            </w:r>
            <w:r w:rsidRPr="006D6A2F">
              <w:t>.</w:t>
            </w:r>
          </w:p>
        </w:tc>
        <w:tc>
          <w:tcPr>
            <w:tcW w:w="3218" w:type="dxa"/>
            <w:shd w:val="clear" w:color="auto" w:fill="auto"/>
            <w:tcMar>
              <w:top w:w="72" w:type="dxa"/>
              <w:left w:w="144" w:type="dxa"/>
              <w:bottom w:w="72" w:type="dxa"/>
              <w:right w:w="115" w:type="dxa"/>
            </w:tcMar>
          </w:tcPr>
          <w:p w:rsidR="00685062" w:rsidRPr="00DF0E8E" w:rsidRDefault="00FB5B6E" w:rsidP="00DF0E8E">
            <w:pPr>
              <w:pStyle w:val="Tabletext"/>
            </w:pPr>
            <w:r w:rsidRPr="00DF0E8E">
              <w:t>$0</w:t>
            </w:r>
          </w:p>
        </w:tc>
      </w:tr>
      <w:tr w:rsidR="006333F8" w:rsidRPr="006D6A2F" w:rsidTr="0011583D">
        <w:trPr>
          <w:cantSplit/>
          <w:trHeight w:val="1023"/>
        </w:trPr>
        <w:tc>
          <w:tcPr>
            <w:tcW w:w="540" w:type="dxa"/>
            <w:tcBorders>
              <w:right w:val="nil"/>
            </w:tcBorders>
            <w:shd w:val="clear" w:color="auto" w:fill="auto"/>
            <w:tcMar>
              <w:left w:w="144" w:type="dxa"/>
              <w:right w:w="0" w:type="dxa"/>
            </w:tcMar>
          </w:tcPr>
          <w:p w:rsidR="006333F8" w:rsidRPr="006C1790" w:rsidRDefault="006333F8" w:rsidP="006C1790">
            <w:pPr>
              <w:pStyle w:val="Tableapple"/>
            </w:pPr>
          </w:p>
        </w:tc>
        <w:tc>
          <w:tcPr>
            <w:tcW w:w="6120" w:type="dxa"/>
            <w:tcBorders>
              <w:left w:val="nil"/>
            </w:tcBorders>
            <w:shd w:val="clear" w:color="auto" w:fill="auto"/>
            <w:tcMar>
              <w:top w:w="72" w:type="dxa"/>
              <w:left w:w="14" w:type="dxa"/>
              <w:bottom w:w="72" w:type="dxa"/>
              <w:right w:w="115" w:type="dxa"/>
            </w:tcMar>
          </w:tcPr>
          <w:p w:rsidR="00223579" w:rsidRPr="006D6A2F" w:rsidRDefault="00223579" w:rsidP="00BC1371">
            <w:pPr>
              <w:pStyle w:val="Tableheading"/>
            </w:pPr>
            <w:r w:rsidRPr="006D6A2F">
              <w:t>Cuidados de salud mental para pacientes internos</w:t>
            </w:r>
          </w:p>
          <w:p w:rsidR="006333F8" w:rsidRPr="006D6A2F" w:rsidRDefault="00F64A40" w:rsidP="00E20FFC">
            <w:pPr>
              <w:pStyle w:val="Tabletext"/>
              <w:rPr>
                <w:b/>
              </w:rPr>
            </w:pPr>
            <w:r w:rsidRPr="006D6A2F">
              <w:t>&lt;Plan name&gt;</w:t>
            </w:r>
            <w:r w:rsidR="00223579" w:rsidRPr="006D6A2F">
              <w:t xml:space="preserve"> </w:t>
            </w:r>
            <w:r w:rsidR="006140C8" w:rsidRPr="006D6A2F">
              <w:t>pagará por</w:t>
            </w:r>
            <w:r w:rsidR="00223579" w:rsidRPr="006D6A2F">
              <w:t xml:space="preserve"> </w:t>
            </w:r>
            <w:r w:rsidR="00773008" w:rsidRPr="006D6A2F">
              <w:t>servicios de salud mental que requieran una</w:t>
            </w:r>
            <w:r w:rsidR="00223579" w:rsidRPr="006D6A2F">
              <w:t xml:space="preserve"> </w:t>
            </w:r>
            <w:r w:rsidR="00773008" w:rsidRPr="006D6A2F">
              <w:t>estadía en el hospital, incluyendo días en exceso del límite de 190 días de por vida de Medicare</w:t>
            </w:r>
            <w:r w:rsidR="00E20FFC" w:rsidRPr="006D6A2F">
              <w:t>.</w:t>
            </w:r>
          </w:p>
        </w:tc>
        <w:tc>
          <w:tcPr>
            <w:tcW w:w="3218" w:type="dxa"/>
            <w:shd w:val="clear" w:color="auto" w:fill="auto"/>
            <w:tcMar>
              <w:top w:w="72" w:type="dxa"/>
              <w:left w:w="144" w:type="dxa"/>
              <w:bottom w:w="72" w:type="dxa"/>
              <w:right w:w="115" w:type="dxa"/>
            </w:tcMar>
          </w:tcPr>
          <w:p w:rsidR="006333F8" w:rsidRPr="00DF0E8E" w:rsidRDefault="00223579" w:rsidP="00DF0E8E">
            <w:pPr>
              <w:pStyle w:val="Tabletext"/>
            </w:pPr>
            <w:r w:rsidRPr="00DF0E8E">
              <w:t>$0</w:t>
            </w:r>
          </w:p>
        </w:tc>
      </w:tr>
      <w:tr w:rsidR="00F465A7" w:rsidRPr="006D6A2F" w:rsidTr="0011583D">
        <w:trPr>
          <w:cantSplit/>
          <w:trHeight w:val="1884"/>
        </w:trPr>
        <w:tc>
          <w:tcPr>
            <w:tcW w:w="540" w:type="dxa"/>
            <w:tcBorders>
              <w:right w:val="nil"/>
            </w:tcBorders>
            <w:shd w:val="clear" w:color="auto" w:fill="auto"/>
            <w:tcMar>
              <w:left w:w="144" w:type="dxa"/>
              <w:right w:w="0" w:type="dxa"/>
            </w:tcMar>
          </w:tcPr>
          <w:p w:rsidR="00F465A7" w:rsidRPr="006C1790" w:rsidRDefault="00F465A7" w:rsidP="006C1790">
            <w:pPr>
              <w:pStyle w:val="Tableapple"/>
            </w:pPr>
          </w:p>
        </w:tc>
        <w:tc>
          <w:tcPr>
            <w:tcW w:w="6120" w:type="dxa"/>
            <w:tcBorders>
              <w:left w:val="nil"/>
            </w:tcBorders>
            <w:shd w:val="clear" w:color="auto" w:fill="auto"/>
            <w:tcMar>
              <w:top w:w="72" w:type="dxa"/>
              <w:left w:w="14" w:type="dxa"/>
              <w:bottom w:w="72" w:type="dxa"/>
              <w:right w:w="115" w:type="dxa"/>
            </w:tcMar>
          </w:tcPr>
          <w:p w:rsidR="00F465A7" w:rsidRPr="006D6A2F" w:rsidRDefault="00F465A7" w:rsidP="00F465A7">
            <w:pPr>
              <w:pStyle w:val="Tableheading"/>
            </w:pPr>
            <w:r w:rsidRPr="006D6A2F">
              <w:t xml:space="preserve">Cuidados </w:t>
            </w:r>
            <w:r w:rsidR="00DC2BC1" w:rsidRPr="006D6A2F">
              <w:t xml:space="preserve">agudos </w:t>
            </w:r>
            <w:r w:rsidRPr="006D6A2F">
              <w:t>en un hospital como paciente interno</w:t>
            </w:r>
            <w:r w:rsidR="00DC2BC1" w:rsidRPr="006D6A2F">
              <w:t>, incluyendo servicios por abuso en el consumo de sustancias y de rehabilitación</w:t>
            </w:r>
          </w:p>
          <w:p w:rsidR="00F465A7" w:rsidRPr="003A3C00" w:rsidRDefault="00F465A7" w:rsidP="00F465A7">
            <w:pPr>
              <w:pStyle w:val="Tabletext"/>
              <w:rPr>
                <w:rStyle w:val="PlanInstructions"/>
                <w:b/>
                <w:bCs/>
                <w:lang w:val="en-US"/>
              </w:rPr>
            </w:pPr>
            <w:r w:rsidRPr="003A3C00">
              <w:rPr>
                <w:rStyle w:val="PlanInstructions"/>
                <w:i w:val="0"/>
                <w:lang w:val="en-US"/>
              </w:rPr>
              <w:t>[</w:t>
            </w:r>
            <w:r w:rsidRPr="003A3C00">
              <w:rPr>
                <w:rStyle w:val="PlanInstructions"/>
                <w:lang w:val="en-US"/>
              </w:rPr>
              <w:t>List any restrictions that apply.</w:t>
            </w:r>
            <w:r w:rsidRPr="003A3C00">
              <w:rPr>
                <w:rStyle w:val="PlanInstructions"/>
                <w:i w:val="0"/>
                <w:lang w:val="en-US"/>
              </w:rPr>
              <w:t>]</w:t>
            </w:r>
          </w:p>
          <w:p w:rsidR="00F465A7" w:rsidRPr="006D6A2F" w:rsidRDefault="00F64A40" w:rsidP="00F465A7">
            <w:pPr>
              <w:pStyle w:val="Tabletext"/>
            </w:pPr>
            <w:r w:rsidRPr="006D6A2F">
              <w:t>&lt;Plan name&gt;</w:t>
            </w:r>
            <w:r w:rsidR="00F465A7" w:rsidRPr="006D6A2F">
              <w:t xml:space="preserve"> </w:t>
            </w:r>
            <w:r w:rsidR="006140C8" w:rsidRPr="006D6A2F">
              <w:t>pagará por</w:t>
            </w:r>
            <w:r w:rsidR="00F465A7" w:rsidRPr="006D6A2F">
              <w:t xml:space="preserve"> los siguientes servicios y, posiblemente, otros servicios que no están incluidos aquí:</w:t>
            </w:r>
          </w:p>
          <w:p w:rsidR="00F465A7" w:rsidRPr="006D6A2F" w:rsidRDefault="00F465A7" w:rsidP="00F465A7">
            <w:pPr>
              <w:pStyle w:val="Tablelistbullet"/>
            </w:pPr>
            <w:r w:rsidRPr="006D6A2F">
              <w:t>Habitación semiprivada (o habitación privada si es médicamente necesario)</w:t>
            </w:r>
          </w:p>
          <w:p w:rsidR="00F465A7" w:rsidRPr="006D6A2F" w:rsidRDefault="00F465A7" w:rsidP="00F465A7">
            <w:pPr>
              <w:pStyle w:val="Tablelistbullet"/>
            </w:pPr>
            <w:r w:rsidRPr="006D6A2F">
              <w:t>Comidas, incluyendo dietas especiales</w:t>
            </w:r>
          </w:p>
          <w:p w:rsidR="00F465A7" w:rsidRPr="006D6A2F" w:rsidRDefault="00F465A7" w:rsidP="00F465A7">
            <w:pPr>
              <w:pStyle w:val="Tablelistbullet"/>
            </w:pPr>
            <w:r w:rsidRPr="006D6A2F">
              <w:t>Servicios de enfermería regulares</w:t>
            </w:r>
          </w:p>
          <w:p w:rsidR="00F465A7" w:rsidRPr="006D6A2F" w:rsidRDefault="00F465A7" w:rsidP="00F465A7">
            <w:pPr>
              <w:pStyle w:val="Tablelistbullet"/>
            </w:pPr>
            <w:r w:rsidRPr="006D6A2F">
              <w:t>Costos de unidades de cuidado especial como cuidado intensivo o unidades de cuidado coronario</w:t>
            </w:r>
          </w:p>
          <w:p w:rsidR="00F465A7" w:rsidRPr="006D6A2F" w:rsidRDefault="00F465A7" w:rsidP="00F465A7">
            <w:pPr>
              <w:pStyle w:val="Tablelistbullet"/>
            </w:pPr>
            <w:r w:rsidRPr="006D6A2F">
              <w:t>Medicamentos</w:t>
            </w:r>
          </w:p>
          <w:p w:rsidR="00F465A7" w:rsidRPr="006D6A2F" w:rsidRDefault="00F465A7" w:rsidP="00F465A7">
            <w:pPr>
              <w:pStyle w:val="Tablelistbullet"/>
            </w:pPr>
            <w:r w:rsidRPr="006D6A2F">
              <w:t>Exámenes de laboratorio</w:t>
            </w:r>
          </w:p>
          <w:p w:rsidR="00F465A7" w:rsidRPr="006D6A2F" w:rsidRDefault="00F465A7" w:rsidP="00F465A7">
            <w:pPr>
              <w:pStyle w:val="Tablelistbullet"/>
            </w:pPr>
            <w:r w:rsidRPr="006D6A2F">
              <w:t>Radiografías y otros servicios de radiología</w:t>
            </w:r>
          </w:p>
          <w:p w:rsidR="00F465A7" w:rsidRPr="006D6A2F" w:rsidRDefault="00F465A7" w:rsidP="00F465A7">
            <w:pPr>
              <w:pStyle w:val="Tablelistbullet"/>
            </w:pPr>
            <w:r w:rsidRPr="006D6A2F">
              <w:t>Suministros médicos y quirúrgicos que sean necesarios</w:t>
            </w:r>
          </w:p>
          <w:p w:rsidR="00F465A7" w:rsidRPr="006D6A2F" w:rsidRDefault="00F465A7" w:rsidP="00F465A7">
            <w:pPr>
              <w:pStyle w:val="Tablelistbullet"/>
            </w:pPr>
            <w:r w:rsidRPr="006D6A2F">
              <w:t>Aparatos, como sillas de ruedas</w:t>
            </w:r>
          </w:p>
          <w:p w:rsidR="00F465A7" w:rsidRPr="006D6A2F" w:rsidRDefault="00F465A7" w:rsidP="00F465A7">
            <w:pPr>
              <w:pStyle w:val="Tablelistbullet"/>
            </w:pPr>
            <w:r w:rsidRPr="006D6A2F">
              <w:t>Servicios de sala de operaciones y de recuperación</w:t>
            </w:r>
          </w:p>
          <w:p w:rsidR="00F465A7" w:rsidRPr="006D6A2F" w:rsidRDefault="00F465A7" w:rsidP="00F465A7">
            <w:pPr>
              <w:pStyle w:val="Tablelistbullet"/>
            </w:pPr>
            <w:r w:rsidRPr="006D6A2F">
              <w:t>Terapia física, ocupacional y del habla</w:t>
            </w:r>
          </w:p>
          <w:p w:rsidR="00F465A7" w:rsidRPr="006D6A2F" w:rsidRDefault="00F465A7" w:rsidP="00F465A7">
            <w:pPr>
              <w:pStyle w:val="Tablelistbullet"/>
            </w:pPr>
            <w:r w:rsidRPr="006D6A2F">
              <w:t>Servicios como paciente interno por abuso de sustancias</w:t>
            </w:r>
          </w:p>
          <w:p w:rsidR="00F465A7" w:rsidRPr="006D6A2F" w:rsidRDefault="00F465A7" w:rsidP="00F465A7">
            <w:pPr>
              <w:pStyle w:val="Tablelistbullet"/>
              <w:rPr>
                <w:bCs/>
              </w:rPr>
            </w:pPr>
            <w:r w:rsidRPr="006D6A2F">
              <w:t>Análisis de sangre, incluyendo su almacenamiento y administración</w:t>
            </w:r>
          </w:p>
          <w:p w:rsidR="00F465A7" w:rsidRPr="006D6A2F" w:rsidRDefault="00F465A7" w:rsidP="004F6B13">
            <w:pPr>
              <w:pStyle w:val="Tablelistbullet"/>
            </w:pPr>
            <w:r w:rsidRPr="006D6A2F">
              <w:t>Servicios médicos</w:t>
            </w:r>
          </w:p>
          <w:p w:rsidR="00DC2BC1" w:rsidRPr="006D6A2F" w:rsidRDefault="00420D63" w:rsidP="00420D63">
            <w:pPr>
              <w:pStyle w:val="Tablelistbullet"/>
            </w:pPr>
            <w:r w:rsidRPr="006D6A2F">
              <w:t>En algunos casos, los siguientes tipos de trasplante: córnea, riñón, riñón y páncreas, corazón, hígado, pulmón, corazón y pulmón, médula ósea, células madre, y de órganos intestinales/multiviscerales.</w:t>
            </w:r>
          </w:p>
          <w:p w:rsidR="00420D63" w:rsidRPr="004E223D" w:rsidRDefault="00420D63" w:rsidP="00420D63">
            <w:pPr>
              <w:pStyle w:val="Tabletext"/>
              <w:jc w:val="right"/>
              <w:rPr>
                <w:b/>
                <w:i/>
                <w:iCs/>
                <w:sz w:val="20"/>
                <w:szCs w:val="20"/>
              </w:rPr>
            </w:pPr>
            <w:r w:rsidRPr="004E223D">
              <w:rPr>
                <w:b/>
                <w:i/>
                <w:iCs/>
                <w:sz w:val="20"/>
                <w:szCs w:val="20"/>
              </w:rPr>
              <w:t>Este beneficio continúa en la página siguiente</w:t>
            </w:r>
          </w:p>
        </w:tc>
        <w:tc>
          <w:tcPr>
            <w:tcW w:w="3218" w:type="dxa"/>
            <w:shd w:val="clear" w:color="auto" w:fill="auto"/>
            <w:tcMar>
              <w:top w:w="72" w:type="dxa"/>
              <w:left w:w="144" w:type="dxa"/>
              <w:bottom w:w="72" w:type="dxa"/>
              <w:right w:w="115" w:type="dxa"/>
            </w:tcMar>
          </w:tcPr>
          <w:p w:rsidR="00F465A7" w:rsidRPr="00DF0E8E" w:rsidRDefault="00F465A7" w:rsidP="00DF0E8E">
            <w:pPr>
              <w:pStyle w:val="Tabletext"/>
            </w:pPr>
            <w:r w:rsidRPr="00DF0E8E">
              <w:t>$0</w:t>
            </w:r>
          </w:p>
          <w:p w:rsidR="00F465A7" w:rsidRPr="00DF0E8E" w:rsidRDefault="00F465A7" w:rsidP="00DF0E8E">
            <w:pPr>
              <w:pStyle w:val="Tabletext"/>
            </w:pPr>
            <w:r w:rsidRPr="00DF0E8E">
              <w:t>Usted deberá obtener aprobación de</w:t>
            </w:r>
            <w:r w:rsidR="00420D63" w:rsidRPr="00DF0E8E">
              <w:t xml:space="preserve"> &lt;</w:t>
            </w:r>
            <w:r w:rsidRPr="00DF0E8E">
              <w:t xml:space="preserve">plan </w:t>
            </w:r>
            <w:r w:rsidR="00420D63" w:rsidRPr="00DF0E8E">
              <w:t xml:space="preserve">name&gt; </w:t>
            </w:r>
            <w:r w:rsidRPr="00DF0E8E">
              <w:t xml:space="preserve">para seguir recibiendo cuidado como paciente interno en un hospital fuera de la red, una vez que su emergencia esté bajo control. </w:t>
            </w:r>
          </w:p>
          <w:p w:rsidR="00F465A7" w:rsidRPr="00DF0E8E" w:rsidRDefault="00F465A7" w:rsidP="00DF0E8E">
            <w:pPr>
              <w:pStyle w:val="Tabletext"/>
            </w:pPr>
          </w:p>
        </w:tc>
      </w:tr>
      <w:tr w:rsidR="00F465A7" w:rsidRPr="005B1302" w:rsidTr="0011583D">
        <w:trPr>
          <w:cantSplit/>
          <w:trHeight w:val="1884"/>
        </w:trPr>
        <w:tc>
          <w:tcPr>
            <w:tcW w:w="540" w:type="dxa"/>
            <w:tcBorders>
              <w:right w:val="nil"/>
            </w:tcBorders>
            <w:shd w:val="clear" w:color="auto" w:fill="auto"/>
            <w:tcMar>
              <w:left w:w="144" w:type="dxa"/>
              <w:right w:w="0" w:type="dxa"/>
            </w:tcMar>
          </w:tcPr>
          <w:p w:rsidR="00F465A7" w:rsidRPr="006C1790" w:rsidRDefault="00F465A7" w:rsidP="006C1790">
            <w:pPr>
              <w:pStyle w:val="Tableapple"/>
            </w:pPr>
          </w:p>
        </w:tc>
        <w:tc>
          <w:tcPr>
            <w:tcW w:w="6120" w:type="dxa"/>
            <w:tcBorders>
              <w:left w:val="nil"/>
            </w:tcBorders>
            <w:shd w:val="clear" w:color="auto" w:fill="auto"/>
            <w:tcMar>
              <w:top w:w="72" w:type="dxa"/>
              <w:left w:w="14" w:type="dxa"/>
              <w:bottom w:w="72" w:type="dxa"/>
              <w:right w:w="115" w:type="dxa"/>
            </w:tcMar>
          </w:tcPr>
          <w:p w:rsidR="00F465A7" w:rsidRPr="00C24EDA" w:rsidRDefault="00420D63" w:rsidP="00F465A7">
            <w:pPr>
              <w:pStyle w:val="Tableheading"/>
              <w:rPr>
                <w:b w:val="0"/>
                <w:i/>
              </w:rPr>
            </w:pPr>
            <w:r w:rsidRPr="006D6A2F">
              <w:t>Cuidados agudos en un hospital como paciente interno, incluyendo servicios por abuso en el consumo de sustancias y de rehabilitación</w:t>
            </w:r>
            <w:r w:rsidR="00A86AC6">
              <w:t xml:space="preserve"> </w:t>
            </w:r>
            <w:r w:rsidR="00F465A7" w:rsidRPr="00C24EDA">
              <w:rPr>
                <w:b w:val="0"/>
                <w:i/>
              </w:rPr>
              <w:t>(continuación)</w:t>
            </w:r>
          </w:p>
          <w:p w:rsidR="00A47C29" w:rsidRPr="00BE68CD" w:rsidRDefault="00F465A7" w:rsidP="00C24EDA">
            <w:pPr>
              <w:pStyle w:val="Tabletext"/>
              <w:rPr>
                <w:lang w:val="en-US"/>
              </w:rPr>
            </w:pPr>
            <w:r w:rsidRPr="006D6A2F">
              <w:t>Si necesita un trasplante, un centro de trasplantes aprobado por Medicare revisará su caso y decidirá si usted es candidato para que se le haga un trasplante</w:t>
            </w:r>
            <w:r w:rsidRPr="006D6A2F">
              <w:rPr>
                <w:i/>
              </w:rPr>
              <w:t xml:space="preserve">. </w:t>
            </w:r>
            <w:r w:rsidRPr="006D6A2F">
              <w:rPr>
                <w:rStyle w:val="PlanInstructions"/>
                <w:i w:val="0"/>
              </w:rPr>
              <w:t>[</w:t>
            </w:r>
            <w:r w:rsidRPr="00A47C29">
              <w:rPr>
                <w:rStyle w:val="PlanInstructions"/>
              </w:rPr>
              <w:t>Plans should include the following, modified as appropriate:</w:t>
            </w:r>
            <w:r w:rsidRPr="006D6A2F">
              <w:rPr>
                <w:rStyle w:val="PlanInstructions"/>
                <w:i w:val="0"/>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BE68CD">
              <w:rPr>
                <w:rStyle w:val="PlanInstructions"/>
                <w:i w:val="0"/>
                <w:lang w:val="en-US"/>
              </w:rPr>
              <w:t>[</w:t>
            </w:r>
            <w:r w:rsidRPr="00BE68CD">
              <w:rPr>
                <w:rStyle w:val="PlanInstructions"/>
                <w:lang w:val="en-US"/>
              </w:rPr>
              <w:t>Plans may further define the specifics of transplant travel coverage.</w:t>
            </w:r>
            <w:r w:rsidRPr="00BE68CD">
              <w:rPr>
                <w:rStyle w:val="PlanInstructions"/>
                <w:i w:val="0"/>
                <w:lang w:val="en-US"/>
              </w:rPr>
              <w:t>]</w:t>
            </w:r>
            <w:r w:rsidR="00A47C29" w:rsidRPr="00BE68CD">
              <w:rPr>
                <w:lang w:val="en-US"/>
              </w:rPr>
              <w:t xml:space="preserve"> </w:t>
            </w:r>
          </w:p>
        </w:tc>
        <w:tc>
          <w:tcPr>
            <w:tcW w:w="3218" w:type="dxa"/>
            <w:shd w:val="clear" w:color="auto" w:fill="auto"/>
            <w:tcMar>
              <w:top w:w="72" w:type="dxa"/>
              <w:left w:w="144" w:type="dxa"/>
              <w:bottom w:w="72" w:type="dxa"/>
              <w:right w:w="115" w:type="dxa"/>
            </w:tcMar>
          </w:tcPr>
          <w:p w:rsidR="00F465A7" w:rsidRPr="003A3C00" w:rsidRDefault="00F465A7" w:rsidP="00F465A7">
            <w:pPr>
              <w:pStyle w:val="Tabletext"/>
              <w:rPr>
                <w:lang w:val="en-US"/>
              </w:rPr>
            </w:pPr>
          </w:p>
        </w:tc>
      </w:tr>
      <w:tr w:rsidR="00704737" w:rsidRPr="006D6A2F" w:rsidTr="0011583D">
        <w:trPr>
          <w:trHeight w:val="1884"/>
        </w:trPr>
        <w:tc>
          <w:tcPr>
            <w:tcW w:w="540" w:type="dxa"/>
            <w:tcBorders>
              <w:right w:val="nil"/>
            </w:tcBorders>
            <w:shd w:val="clear" w:color="auto" w:fill="auto"/>
            <w:tcMar>
              <w:left w:w="144" w:type="dxa"/>
              <w:right w:w="0" w:type="dxa"/>
            </w:tcMar>
          </w:tcPr>
          <w:p w:rsidR="00704737" w:rsidRPr="00C24EDA" w:rsidRDefault="00704737" w:rsidP="006C1790">
            <w:pPr>
              <w:pStyle w:val="Tableapple"/>
              <w:rPr>
                <w:lang w:val="en-US"/>
              </w:rPr>
            </w:pPr>
          </w:p>
        </w:tc>
        <w:tc>
          <w:tcPr>
            <w:tcW w:w="6120" w:type="dxa"/>
            <w:tcBorders>
              <w:left w:val="nil"/>
            </w:tcBorders>
            <w:shd w:val="clear" w:color="auto" w:fill="auto"/>
            <w:tcMar>
              <w:top w:w="72" w:type="dxa"/>
              <w:left w:w="14" w:type="dxa"/>
              <w:bottom w:w="72" w:type="dxa"/>
              <w:right w:w="115" w:type="dxa"/>
            </w:tcMar>
          </w:tcPr>
          <w:p w:rsidR="00704737" w:rsidRPr="006D6A2F" w:rsidRDefault="00704737" w:rsidP="00704737">
            <w:pPr>
              <w:pStyle w:val="Tableheading"/>
            </w:pPr>
            <w:r w:rsidRPr="006D6A2F">
              <w:t>Cuidados en una institución de enfermería especializada</w:t>
            </w:r>
          </w:p>
          <w:p w:rsidR="00731109" w:rsidRPr="006D6A2F" w:rsidRDefault="00731109" w:rsidP="00731109">
            <w:pPr>
              <w:pStyle w:val="Tabletext"/>
            </w:pPr>
            <w:r w:rsidRPr="006D6A2F">
              <w:t xml:space="preserve">&lt;Plan name&gt; cubre un número </w:t>
            </w:r>
            <w:r w:rsidR="006D6A2F" w:rsidRPr="006D6A2F">
              <w:t>ilimitado</w:t>
            </w:r>
            <w:r w:rsidRPr="006D6A2F">
              <w:t xml:space="preserve"> de </w:t>
            </w:r>
            <w:r w:rsidR="006D6A2F" w:rsidRPr="006D6A2F">
              <w:t>días</w:t>
            </w:r>
            <w:r w:rsidRPr="006D6A2F">
              <w:t xml:space="preserve"> de cuidados en una institución de enfermería especializada y no se requiere una estadía</w:t>
            </w:r>
            <w:r w:rsidR="00D95ECD">
              <w:t xml:space="preserve"> previa</w:t>
            </w:r>
            <w:r w:rsidRPr="006D6A2F">
              <w:t xml:space="preserve"> en el hospital.</w:t>
            </w:r>
          </w:p>
          <w:p w:rsidR="00731109" w:rsidRPr="006D6A2F" w:rsidRDefault="00731109" w:rsidP="00731109">
            <w:pPr>
              <w:pStyle w:val="Tabletext"/>
            </w:pPr>
            <w:r w:rsidRPr="006D6A2F">
              <w:t>&lt;Plan name&gt; pagará por los siguientes servicios y posiblemente otros servicios no anotados aquí:</w:t>
            </w:r>
          </w:p>
          <w:p w:rsidR="00731109" w:rsidRPr="006D6A2F" w:rsidRDefault="00731109" w:rsidP="00731109">
            <w:pPr>
              <w:pStyle w:val="Tablelistbullet"/>
            </w:pPr>
            <w:r w:rsidRPr="006D6A2F">
              <w:t>Habitación semiprivada o privada si es médicamente necesario</w:t>
            </w:r>
          </w:p>
          <w:p w:rsidR="00731109" w:rsidRPr="006D6A2F" w:rsidRDefault="00731109" w:rsidP="00731109">
            <w:pPr>
              <w:pStyle w:val="Tablelistbullet"/>
            </w:pPr>
            <w:r w:rsidRPr="006D6A2F">
              <w:t>Alimentos, incluyendo dietas especializadas</w:t>
            </w:r>
          </w:p>
          <w:p w:rsidR="00731109" w:rsidRPr="006D6A2F" w:rsidRDefault="00731109" w:rsidP="00731109">
            <w:pPr>
              <w:pStyle w:val="Tablelistbullet"/>
            </w:pPr>
            <w:r w:rsidRPr="006D6A2F">
              <w:t>Servicios de enfermería</w:t>
            </w:r>
          </w:p>
          <w:p w:rsidR="00731109" w:rsidRPr="006D6A2F" w:rsidRDefault="00731109" w:rsidP="00731109">
            <w:pPr>
              <w:pStyle w:val="Tablelistbullet"/>
            </w:pPr>
            <w:r w:rsidRPr="006D6A2F">
              <w:t>Terapia física, ocupacional y del habla</w:t>
            </w:r>
          </w:p>
          <w:p w:rsidR="00A86AC6" w:rsidRPr="006D6A2F" w:rsidRDefault="00731109" w:rsidP="00A86AC6">
            <w:pPr>
              <w:pStyle w:val="Tablelistbullet"/>
            </w:pPr>
            <w:r w:rsidRPr="006D6A2F">
              <w:t>Medicamentos que usted necesite como parte de su plan de cuidados, incluyendo sustancias que se encuentran naturalmente en el cuerpo, como factores de ayuda de coagulación de la sangre</w:t>
            </w:r>
            <w:r w:rsidR="00A86AC6" w:rsidRPr="006D6A2F">
              <w:t xml:space="preserve"> </w:t>
            </w:r>
          </w:p>
          <w:p w:rsidR="009722F2" w:rsidRPr="006D6A2F" w:rsidRDefault="00A86AC6" w:rsidP="00C24EDA">
            <w:pPr>
              <w:pStyle w:val="Tabletext"/>
              <w:jc w:val="right"/>
            </w:pPr>
            <w:r w:rsidRPr="00B535C0">
              <w:rPr>
                <w:b/>
                <w:bCs/>
                <w:i/>
                <w:iCs/>
                <w:sz w:val="20"/>
                <w:szCs w:val="20"/>
              </w:rPr>
              <w:t>Este beneficio continúa en la página siguiente</w:t>
            </w:r>
          </w:p>
        </w:tc>
        <w:tc>
          <w:tcPr>
            <w:tcW w:w="3218" w:type="dxa"/>
            <w:shd w:val="clear" w:color="auto" w:fill="auto"/>
            <w:tcMar>
              <w:top w:w="72" w:type="dxa"/>
              <w:left w:w="144" w:type="dxa"/>
              <w:bottom w:w="72" w:type="dxa"/>
              <w:right w:w="115" w:type="dxa"/>
            </w:tcMar>
          </w:tcPr>
          <w:p w:rsidR="00704737" w:rsidRPr="006D6A2F" w:rsidRDefault="00C82D82" w:rsidP="00F465A7">
            <w:pPr>
              <w:pStyle w:val="Tabletext"/>
            </w:pPr>
            <w:r w:rsidRPr="006D6A2F">
              <w:t>$0</w:t>
            </w:r>
          </w:p>
        </w:tc>
      </w:tr>
      <w:tr w:rsidR="00471284" w:rsidRPr="006D6A2F" w:rsidTr="0011583D">
        <w:trPr>
          <w:trHeight w:val="1884"/>
        </w:trPr>
        <w:tc>
          <w:tcPr>
            <w:tcW w:w="540" w:type="dxa"/>
            <w:tcBorders>
              <w:right w:val="nil"/>
            </w:tcBorders>
            <w:shd w:val="clear" w:color="auto" w:fill="auto"/>
            <w:tcMar>
              <w:left w:w="144" w:type="dxa"/>
              <w:right w:w="0" w:type="dxa"/>
            </w:tcMar>
          </w:tcPr>
          <w:p w:rsidR="00471284" w:rsidRPr="00B535C0" w:rsidRDefault="00471284" w:rsidP="006C1790">
            <w:pPr>
              <w:pStyle w:val="Tableapple"/>
              <w:rPr>
                <w:lang w:val="en-US"/>
              </w:rPr>
            </w:pPr>
          </w:p>
        </w:tc>
        <w:tc>
          <w:tcPr>
            <w:tcW w:w="6120" w:type="dxa"/>
            <w:tcBorders>
              <w:left w:val="nil"/>
            </w:tcBorders>
            <w:shd w:val="clear" w:color="auto" w:fill="auto"/>
            <w:tcMar>
              <w:top w:w="72" w:type="dxa"/>
              <w:left w:w="14" w:type="dxa"/>
              <w:bottom w:w="72" w:type="dxa"/>
              <w:right w:w="115" w:type="dxa"/>
            </w:tcMar>
          </w:tcPr>
          <w:p w:rsidR="00471284" w:rsidRPr="001129F7" w:rsidRDefault="00471284" w:rsidP="00471284">
            <w:pPr>
              <w:pStyle w:val="Tableheading"/>
              <w:rPr>
                <w:b w:val="0"/>
                <w:i/>
              </w:rPr>
            </w:pPr>
            <w:r w:rsidRPr="006D6A2F">
              <w:t>Cuidados en una institución de enfermería especializada</w:t>
            </w:r>
            <w:r w:rsidRPr="001129F7">
              <w:rPr>
                <w:b w:val="0"/>
                <w:i/>
              </w:rPr>
              <w:t xml:space="preserve"> (continuación)</w:t>
            </w:r>
          </w:p>
          <w:p w:rsidR="00471284" w:rsidRPr="00A47C29" w:rsidRDefault="00471284" w:rsidP="00471284">
            <w:pPr>
              <w:pStyle w:val="Tablelistbullet"/>
            </w:pPr>
            <w:r w:rsidRPr="006D6A2F">
              <w:t>Sangre, incluyendo su almacenamiento y</w:t>
            </w:r>
            <w:r>
              <w:t xml:space="preserve"> administración</w:t>
            </w:r>
          </w:p>
          <w:p w:rsidR="00471284" w:rsidRPr="006D6A2F" w:rsidRDefault="00471284" w:rsidP="00471284">
            <w:pPr>
              <w:pStyle w:val="Tablelistbullet"/>
            </w:pPr>
            <w:r w:rsidRPr="006D6A2F">
              <w:t xml:space="preserve">Suministros médicos y quirúrgicos dados por instituciones para personas </w:t>
            </w:r>
            <w:r>
              <w:t>de la tercera edad</w:t>
            </w:r>
          </w:p>
          <w:p w:rsidR="00471284" w:rsidRPr="006D6A2F" w:rsidRDefault="00471284" w:rsidP="00471284">
            <w:pPr>
              <w:pStyle w:val="Tablelistbullet"/>
            </w:pPr>
            <w:r w:rsidRPr="006D6A2F">
              <w:t xml:space="preserve">Pruebas de laboratorio dadas por instituciones para personas </w:t>
            </w:r>
            <w:r>
              <w:t>de la tercera edad</w:t>
            </w:r>
          </w:p>
          <w:p w:rsidR="00471284" w:rsidRPr="006D6A2F" w:rsidRDefault="00471284" w:rsidP="00471284">
            <w:pPr>
              <w:pStyle w:val="Tablelistbullet"/>
            </w:pPr>
            <w:r w:rsidRPr="006D6A2F">
              <w:t xml:space="preserve">Radiografías y otros servicios radiológicos dados por instituciones para personas </w:t>
            </w:r>
            <w:r>
              <w:t>de la tercera edad</w:t>
            </w:r>
          </w:p>
          <w:p w:rsidR="00471284" w:rsidRPr="006D6A2F" w:rsidRDefault="00471284" w:rsidP="00471284">
            <w:pPr>
              <w:pStyle w:val="Tablelistbullet"/>
            </w:pPr>
            <w:r w:rsidRPr="006D6A2F">
              <w:t xml:space="preserve">Aparatos, como sillas de ruedas, normalmente dados por instituciones para personas </w:t>
            </w:r>
            <w:r>
              <w:t>de la tercera edad</w:t>
            </w:r>
          </w:p>
          <w:p w:rsidR="00471284" w:rsidRPr="006D6A2F" w:rsidRDefault="00471284" w:rsidP="00471284">
            <w:pPr>
              <w:pStyle w:val="Tablelistbullet"/>
            </w:pPr>
            <w:r w:rsidRPr="006D6A2F">
              <w:t>Servicios de un médico/de un proveedor</w:t>
            </w:r>
          </w:p>
          <w:p w:rsidR="00471284" w:rsidRPr="006D6A2F" w:rsidRDefault="00471284" w:rsidP="00471284">
            <w:pPr>
              <w:pStyle w:val="Tabletext"/>
            </w:pPr>
            <w:r w:rsidRPr="006D6A2F">
              <w:t xml:space="preserve">Normalmente usted recibe sus cuidados de instituciones de la red. </w:t>
            </w:r>
            <w:r>
              <w:t>Sin embargo</w:t>
            </w:r>
            <w:r w:rsidRPr="006D6A2F">
              <w:t>, usted podría obtener sus cuidados de una institución fuera de nuestra red. Usted puede obtener cuidados de los lugares siguientes si aceptan las cantidades de los pagos de &lt;plan name&gt;:</w:t>
            </w:r>
          </w:p>
          <w:p w:rsidR="00471284" w:rsidRPr="006D6A2F" w:rsidRDefault="00471284" w:rsidP="00471284">
            <w:pPr>
              <w:pStyle w:val="Tablelistbullet"/>
            </w:pPr>
            <w:r w:rsidRPr="006D6A2F">
              <w:t xml:space="preserve">Una institución para personas </w:t>
            </w:r>
            <w:r>
              <w:t>de la tercera edad</w:t>
            </w:r>
            <w:r w:rsidRPr="006D6A2F">
              <w:t xml:space="preserve"> o</w:t>
            </w:r>
            <w:r>
              <w:t xml:space="preserve"> una</w:t>
            </w:r>
            <w:r w:rsidRPr="006D6A2F">
              <w:t xml:space="preserve"> comunidad de continuación para jubilados donde usted haya vivido antes de ir al hospital (siempre y cuando ésta preste cuidados de institución para personas </w:t>
            </w:r>
            <w:r>
              <w:t>de la tercera edad</w:t>
            </w:r>
            <w:r w:rsidRPr="006D6A2F">
              <w:t>)</w:t>
            </w:r>
          </w:p>
          <w:p w:rsidR="00471284" w:rsidRPr="006D6A2F" w:rsidRDefault="00471284" w:rsidP="005B1302">
            <w:pPr>
              <w:pStyle w:val="Tablelistbullet"/>
            </w:pPr>
            <w:r w:rsidRPr="006D6A2F">
              <w:t xml:space="preserve">Una institución para personas </w:t>
            </w:r>
            <w:r>
              <w:t>de la tercera edad</w:t>
            </w:r>
            <w:r w:rsidRPr="006D6A2F">
              <w:t xml:space="preserve"> donde viva su esposo/esposa </w:t>
            </w:r>
            <w:r>
              <w:t>en el</w:t>
            </w:r>
            <w:r w:rsidRPr="006D6A2F">
              <w:t xml:space="preserve"> </w:t>
            </w:r>
            <w:r>
              <w:t>m</w:t>
            </w:r>
            <w:r w:rsidRPr="006D6A2F">
              <w:t>omento en que usted deje el hospital</w:t>
            </w:r>
          </w:p>
        </w:tc>
        <w:tc>
          <w:tcPr>
            <w:tcW w:w="3218" w:type="dxa"/>
            <w:shd w:val="clear" w:color="auto" w:fill="auto"/>
            <w:tcMar>
              <w:top w:w="72" w:type="dxa"/>
              <w:left w:w="144" w:type="dxa"/>
              <w:bottom w:w="72" w:type="dxa"/>
              <w:right w:w="115" w:type="dxa"/>
            </w:tcMar>
          </w:tcPr>
          <w:p w:rsidR="00471284" w:rsidRPr="006D6A2F" w:rsidRDefault="00471284" w:rsidP="00F465A7">
            <w:pPr>
              <w:pStyle w:val="Tabletext"/>
            </w:pPr>
          </w:p>
        </w:tc>
      </w:tr>
      <w:tr w:rsidR="00222C37" w:rsidRPr="006D6A2F" w:rsidTr="0011583D">
        <w:trPr>
          <w:cantSplit/>
          <w:trHeight w:val="1884"/>
        </w:trPr>
        <w:tc>
          <w:tcPr>
            <w:tcW w:w="540" w:type="dxa"/>
            <w:tcBorders>
              <w:right w:val="nil"/>
            </w:tcBorders>
            <w:shd w:val="clear" w:color="auto" w:fill="auto"/>
            <w:tcMar>
              <w:left w:w="144" w:type="dxa"/>
              <w:right w:w="0" w:type="dxa"/>
            </w:tcMar>
          </w:tcPr>
          <w:p w:rsidR="00222C37" w:rsidRPr="006D6A2F" w:rsidRDefault="00222C37" w:rsidP="006C1790">
            <w:pPr>
              <w:pStyle w:val="Tableapple"/>
            </w:pPr>
          </w:p>
        </w:tc>
        <w:tc>
          <w:tcPr>
            <w:tcW w:w="6120" w:type="dxa"/>
            <w:tcBorders>
              <w:left w:val="nil"/>
            </w:tcBorders>
            <w:shd w:val="clear" w:color="auto" w:fill="auto"/>
            <w:tcMar>
              <w:top w:w="72" w:type="dxa"/>
              <w:left w:w="14" w:type="dxa"/>
              <w:bottom w:w="72" w:type="dxa"/>
              <w:right w:w="115" w:type="dxa"/>
            </w:tcMar>
          </w:tcPr>
          <w:p w:rsidR="00222C37" w:rsidRPr="006D6A2F" w:rsidRDefault="00222C37" w:rsidP="00222C37">
            <w:pPr>
              <w:pStyle w:val="Tableheading"/>
            </w:pPr>
            <w:r w:rsidRPr="006D6A2F">
              <w:t>Cuidados médicos de emergencia</w:t>
            </w:r>
          </w:p>
          <w:p w:rsidR="00222C37" w:rsidRPr="006D6A2F" w:rsidRDefault="00222C37" w:rsidP="003A3C00">
            <w:pPr>
              <w:pStyle w:val="Tabletext"/>
            </w:pPr>
            <w:r w:rsidRPr="00C24EDA">
              <w:rPr>
                <w:i/>
              </w:rPr>
              <w:t>Cuidado de emergencia</w:t>
            </w:r>
            <w:r w:rsidRPr="006D6A2F">
              <w:t xml:space="preserve"> significa servicios que son:</w:t>
            </w:r>
          </w:p>
          <w:p w:rsidR="00222C37" w:rsidRPr="006D6A2F" w:rsidRDefault="00222C37" w:rsidP="00222C37">
            <w:pPr>
              <w:pStyle w:val="Tablelistbullet"/>
            </w:pPr>
            <w:r w:rsidRPr="006D6A2F">
              <w:t xml:space="preserve">ofrecidos por un proveedor capacitado para dar servicios de emergencia, </w:t>
            </w:r>
            <w:r w:rsidRPr="006D6A2F">
              <w:rPr>
                <w:b/>
                <w:i/>
              </w:rPr>
              <w:t>y</w:t>
            </w:r>
          </w:p>
          <w:p w:rsidR="00222C37" w:rsidRPr="006D6A2F" w:rsidRDefault="00222C37" w:rsidP="00222C37">
            <w:pPr>
              <w:pStyle w:val="Tablelistbullet"/>
            </w:pPr>
            <w:r w:rsidRPr="006D6A2F">
              <w:t>necesarios para tratar una emergencia médica</w:t>
            </w:r>
            <w:r w:rsidR="00012CC6" w:rsidRPr="006D6A2F">
              <w:t xml:space="preserve"> o de salud del </w:t>
            </w:r>
            <w:r w:rsidR="006D6A2F" w:rsidRPr="006D6A2F">
              <w:t>comportamiento</w:t>
            </w:r>
            <w:r w:rsidRPr="006D6A2F">
              <w:t>.</w:t>
            </w:r>
          </w:p>
          <w:p w:rsidR="00222C37" w:rsidRPr="006D6A2F" w:rsidRDefault="00222C37" w:rsidP="003A3C00">
            <w:pPr>
              <w:pStyle w:val="Tabletext"/>
            </w:pPr>
            <w:r w:rsidRPr="006D6A2F">
              <w:t xml:space="preserve">Una </w:t>
            </w:r>
            <w:r w:rsidRPr="00C24EDA">
              <w:rPr>
                <w:i/>
              </w:rPr>
              <w:t xml:space="preserve">emergencia </w:t>
            </w:r>
            <w:r w:rsidR="006D6A2F" w:rsidRPr="00C24EDA">
              <w:rPr>
                <w:i/>
              </w:rPr>
              <w:t>médica o</w:t>
            </w:r>
            <w:r w:rsidR="004A5A87" w:rsidRPr="00C24EDA">
              <w:rPr>
                <w:i/>
              </w:rPr>
              <w:t xml:space="preserve"> de salud del comportamiento</w:t>
            </w:r>
            <w:r w:rsidRPr="006D6A2F">
              <w:t xml:space="preserve"> es un</w:t>
            </w:r>
            <w:r w:rsidR="003F71D0">
              <w:t>a enfermedad</w:t>
            </w:r>
            <w:r w:rsidRPr="006D6A2F">
              <w:t xml:space="preserve"> </w:t>
            </w:r>
            <w:r w:rsidR="003F71D0">
              <w:t xml:space="preserve">con </w:t>
            </w:r>
            <w:r w:rsidRPr="006D6A2F">
              <w:t xml:space="preserve"> </w:t>
            </w:r>
            <w:r w:rsidR="004A5A87" w:rsidRPr="006D6A2F">
              <w:t xml:space="preserve">síntomas graves, </w:t>
            </w:r>
            <w:r w:rsidRPr="006D6A2F">
              <w:t xml:space="preserve">dolor severo o una lesión seria. Dicha condición es tan seria que si no recibe atención médica inmediata, cualquier persona con un conocimiento promedio de salud y medicina, podría esperar que </w:t>
            </w:r>
            <w:r w:rsidR="006D6A2F" w:rsidRPr="006D6A2F">
              <w:t>tenga</w:t>
            </w:r>
            <w:r w:rsidR="004A5A87" w:rsidRPr="006D6A2F">
              <w:t xml:space="preserve"> como resultado</w:t>
            </w:r>
            <w:r w:rsidRPr="006D6A2F">
              <w:t>:</w:t>
            </w:r>
          </w:p>
          <w:p w:rsidR="00222C37" w:rsidRPr="006558D0" w:rsidRDefault="00222C37" w:rsidP="006558D0">
            <w:pPr>
              <w:pStyle w:val="Tablelistbullet"/>
            </w:pPr>
            <w:r w:rsidRPr="006D6A2F">
              <w:t>graves riesgos para la salud de la persona</w:t>
            </w:r>
            <w:r w:rsidR="004A5A87" w:rsidRPr="006D6A2F">
              <w:t xml:space="preserve"> </w:t>
            </w:r>
            <w:r w:rsidR="00C35BA1">
              <w:t>(</w:t>
            </w:r>
            <w:r w:rsidR="004A5A87" w:rsidRPr="006D6A2F">
              <w:t>o en el caso de una mujer embarazada, la salud de la mujer o su hijo por nacer</w:t>
            </w:r>
            <w:r w:rsidR="00C35BA1">
              <w:t>), o en el caso de una condición del comportamiento,</w:t>
            </w:r>
            <w:r w:rsidR="00C35BA1" w:rsidRPr="006D6A2F">
              <w:t xml:space="preserve"> causar peligro a la salud de la persona o de los demás</w:t>
            </w:r>
            <w:r w:rsidRPr="006D6A2F">
              <w:t xml:space="preserve">; </w:t>
            </w:r>
          </w:p>
          <w:p w:rsidR="004A5A87" w:rsidRPr="006D6A2F" w:rsidRDefault="004A5A87" w:rsidP="00222C37">
            <w:pPr>
              <w:pStyle w:val="Tablelistbullet"/>
            </w:pPr>
            <w:r w:rsidRPr="006D6A2F">
              <w:t>una discapacidad grave de las funciones corporales</w:t>
            </w:r>
            <w:r w:rsidR="00A86AC6">
              <w:t>,</w:t>
            </w:r>
            <w:r w:rsidRPr="006D6A2F">
              <w:t xml:space="preserve"> </w:t>
            </w:r>
            <w:r w:rsidRPr="006D6A2F">
              <w:rPr>
                <w:b/>
                <w:bCs/>
                <w:i/>
                <w:iCs/>
              </w:rPr>
              <w:t>o</w:t>
            </w:r>
          </w:p>
          <w:p w:rsidR="00222C37" w:rsidRPr="006D6A2F" w:rsidRDefault="004A5A87" w:rsidP="00222C37">
            <w:pPr>
              <w:pStyle w:val="Tablelistbullet"/>
            </w:pPr>
            <w:r w:rsidRPr="006D6A2F">
              <w:t>una dis</w:t>
            </w:r>
            <w:r w:rsidR="00222C37" w:rsidRPr="006D6A2F">
              <w:t>funci</w:t>
            </w:r>
            <w:r w:rsidRPr="006D6A2F">
              <w:t xml:space="preserve">ón grave </w:t>
            </w:r>
            <w:r w:rsidR="00222C37" w:rsidRPr="006D6A2F">
              <w:t>de algún órgano o alguna parte del cuerpo</w:t>
            </w:r>
            <w:r w:rsidR="00A86AC6">
              <w:t>,</w:t>
            </w:r>
            <w:r w:rsidR="00222C37" w:rsidRPr="006D6A2F">
              <w:t xml:space="preserve"> </w:t>
            </w:r>
            <w:r w:rsidR="00222C37" w:rsidRPr="006D6A2F">
              <w:rPr>
                <w:b/>
                <w:i/>
              </w:rPr>
              <w:t>o</w:t>
            </w:r>
          </w:p>
          <w:p w:rsidR="00414C39" w:rsidRPr="006D6A2F" w:rsidRDefault="00414C39" w:rsidP="00222C37">
            <w:pPr>
              <w:pStyle w:val="Tablelistbullet"/>
            </w:pPr>
            <w:r w:rsidRPr="006D6A2F">
              <w:rPr>
                <w:bCs/>
                <w:iCs/>
              </w:rPr>
              <w:t xml:space="preserve">una </w:t>
            </w:r>
            <w:r w:rsidR="006D6A2F" w:rsidRPr="006D6A2F">
              <w:rPr>
                <w:bCs/>
                <w:iCs/>
              </w:rPr>
              <w:t>desfiguración de</w:t>
            </w:r>
            <w:r w:rsidRPr="006D6A2F">
              <w:rPr>
                <w:bCs/>
                <w:iCs/>
              </w:rPr>
              <w:t xml:space="preserve"> tal persona</w:t>
            </w:r>
            <w:r w:rsidR="00A86AC6">
              <w:rPr>
                <w:bCs/>
                <w:iCs/>
              </w:rPr>
              <w:t>,</w:t>
            </w:r>
            <w:r w:rsidRPr="006D6A2F">
              <w:rPr>
                <w:bCs/>
                <w:iCs/>
              </w:rPr>
              <w:t xml:space="preserve"> </w:t>
            </w:r>
            <w:r w:rsidRPr="006D6A2F">
              <w:rPr>
                <w:b/>
                <w:i/>
              </w:rPr>
              <w:t>o</w:t>
            </w:r>
          </w:p>
          <w:p w:rsidR="00222C37" w:rsidRPr="006D6A2F" w:rsidRDefault="00222C37" w:rsidP="00222C37">
            <w:pPr>
              <w:pStyle w:val="Tablelistbullet"/>
            </w:pPr>
            <w:r w:rsidRPr="006D6A2F">
              <w:t>en el caso de una mujer embarazada, trabajo de parto activo, lo que significa trabajo de parto en un momento en el que podría suceder algo de lo siguiente:</w:t>
            </w:r>
          </w:p>
          <w:p w:rsidR="00222C37" w:rsidRPr="006D6A2F" w:rsidRDefault="00222C37" w:rsidP="00222C37">
            <w:pPr>
              <w:pStyle w:val="Tablelistbullet2"/>
            </w:pPr>
            <w:r w:rsidRPr="006D6A2F">
              <w:t xml:space="preserve">No hay tiempo suficiente para transportar a la </w:t>
            </w:r>
            <w:r w:rsidR="00C35BA1" w:rsidRPr="006D6A2F">
              <w:t>pa</w:t>
            </w:r>
            <w:r w:rsidR="00C35BA1">
              <w:t>rticipante</w:t>
            </w:r>
            <w:r w:rsidR="00C35BA1" w:rsidRPr="006D6A2F">
              <w:t xml:space="preserve"> </w:t>
            </w:r>
            <w:r w:rsidRPr="006D6A2F">
              <w:t>a otro hospital antes del parto, sin riesgo.</w:t>
            </w:r>
          </w:p>
          <w:p w:rsidR="00222C37" w:rsidRPr="006D6A2F" w:rsidRDefault="00222C37" w:rsidP="00222C37">
            <w:pPr>
              <w:pStyle w:val="Tablelistbullet2"/>
            </w:pPr>
            <w:r w:rsidRPr="006D6A2F">
              <w:t xml:space="preserve">El transporte podría ser un riesgo para la salud o la seguridad de la </w:t>
            </w:r>
            <w:r w:rsidR="00C35BA1" w:rsidRPr="006D6A2F">
              <w:t>pa</w:t>
            </w:r>
            <w:r w:rsidR="00C35BA1">
              <w:t>rticipante</w:t>
            </w:r>
            <w:r w:rsidR="00C35BA1" w:rsidRPr="006D6A2F">
              <w:t xml:space="preserve"> </w:t>
            </w:r>
            <w:r w:rsidRPr="006D6A2F">
              <w:t>o del niño que va a nacer.</w:t>
            </w:r>
          </w:p>
          <w:p w:rsidR="00222C37" w:rsidRPr="003755CC" w:rsidRDefault="00222C37" w:rsidP="003755CC">
            <w:pPr>
              <w:pStyle w:val="Tabletext"/>
              <w:rPr>
                <w:rStyle w:val="PlanInstructions"/>
                <w:i w:val="0"/>
              </w:rPr>
            </w:pPr>
            <w:r w:rsidRPr="003755CC">
              <w:rPr>
                <w:rStyle w:val="PlanInstructions"/>
                <w:i w:val="0"/>
              </w:rPr>
              <w:t>[</w:t>
            </w:r>
            <w:r w:rsidRPr="003755CC">
              <w:rPr>
                <w:rStyle w:val="PlanInstructions"/>
              </w:rPr>
              <w:t xml:space="preserve">Also identify whether this coverage is within the U.S. </w:t>
            </w:r>
            <w:r w:rsidR="006B2467" w:rsidRPr="00C24EDA">
              <w:rPr>
                <w:rStyle w:val="PlanInstructions"/>
              </w:rPr>
              <w:t xml:space="preserve">and its territories </w:t>
            </w:r>
            <w:r w:rsidRPr="003755CC">
              <w:rPr>
                <w:rStyle w:val="PlanInstructions"/>
              </w:rPr>
              <w:t xml:space="preserve">or </w:t>
            </w:r>
            <w:r w:rsidR="006B2467" w:rsidRPr="00C24EDA">
              <w:rPr>
                <w:rStyle w:val="PlanInstructions"/>
              </w:rPr>
              <w:t xml:space="preserve">is supplemental </w:t>
            </w:r>
            <w:r w:rsidRPr="003755CC">
              <w:rPr>
                <w:rStyle w:val="PlanInstructions"/>
              </w:rPr>
              <w:t>world-wide</w:t>
            </w:r>
            <w:r w:rsidR="006B2467" w:rsidRPr="00C24EDA">
              <w:rPr>
                <w:rStyle w:val="PlanInstructions"/>
              </w:rPr>
              <w:t xml:space="preserve"> emergency/urgent coverage</w:t>
            </w:r>
            <w:r w:rsidRPr="003755CC">
              <w:rPr>
                <w:rStyle w:val="PlanInstructions"/>
              </w:rPr>
              <w:t>.</w:t>
            </w:r>
            <w:r w:rsidRPr="003755CC">
              <w:rPr>
                <w:rStyle w:val="PlanInstructions"/>
                <w:i w:val="0"/>
              </w:rPr>
              <w:t>]</w:t>
            </w:r>
          </w:p>
          <w:p w:rsidR="00414C39" w:rsidRPr="006D6A2F" w:rsidRDefault="00414C39" w:rsidP="00414C39">
            <w:pPr>
              <w:pStyle w:val="Tabletext"/>
            </w:pPr>
            <w:r w:rsidRPr="006D6A2F">
              <w:t>Estos servicios no requieren autorización previa.</w:t>
            </w:r>
          </w:p>
        </w:tc>
        <w:tc>
          <w:tcPr>
            <w:tcW w:w="3218" w:type="dxa"/>
            <w:shd w:val="clear" w:color="auto" w:fill="auto"/>
            <w:tcMar>
              <w:top w:w="72" w:type="dxa"/>
              <w:left w:w="144" w:type="dxa"/>
              <w:bottom w:w="72" w:type="dxa"/>
              <w:right w:w="115" w:type="dxa"/>
            </w:tcMar>
          </w:tcPr>
          <w:p w:rsidR="00222C37" w:rsidRPr="006D6A2F" w:rsidRDefault="00222C37" w:rsidP="00222C37">
            <w:pPr>
              <w:pStyle w:val="Tabletext"/>
            </w:pPr>
            <w:r w:rsidRPr="006D6A2F">
              <w:t>$0</w:t>
            </w:r>
          </w:p>
          <w:p w:rsidR="00222C37" w:rsidRPr="006D6A2F" w:rsidRDefault="00222C37" w:rsidP="00012CC6">
            <w:pPr>
              <w:pStyle w:val="Tabletext"/>
            </w:pPr>
            <w:r w:rsidRPr="006D6A2F">
              <w:t>Si usted recibe cuidado de emergencia en un hospital fuera de la red y necesita cuidado como paciente interno después que su emergencia ha sido estabilizada,</w:t>
            </w:r>
            <w:r w:rsidRPr="006D6A2F" w:rsidDel="00446AC5">
              <w:t xml:space="preserve"> </w:t>
            </w:r>
            <w:r w:rsidRPr="006D6A2F">
              <w:rPr>
                <w:rStyle w:val="PlanInstructions"/>
                <w:i w:val="0"/>
              </w:rPr>
              <w:t>[</w:t>
            </w:r>
            <w:r w:rsidRPr="006D6A2F">
              <w:rPr>
                <w:rStyle w:val="PlanInstructions"/>
              </w:rPr>
              <w:t>plans should insert information as needed to accurately describe emergency care benefits:</w:t>
            </w:r>
            <w:r w:rsidRPr="006D6A2F">
              <w:t xml:space="preserve"> </w:t>
            </w:r>
            <w:r w:rsidRPr="006D6A2F">
              <w:rPr>
                <w:rStyle w:val="PlanInstructions"/>
                <w:i w:val="0"/>
              </w:rPr>
              <w:t>(e.g. usted deberá regresar a un hospital de la red para que continuemos pagando por su cuidado. Usted podrá seguir recibiendo cuidados como p</w:t>
            </w:r>
            <w:r w:rsidR="005D0695" w:rsidRPr="006D6A2F">
              <w:rPr>
                <w:rStyle w:val="PlanInstructions"/>
                <w:i w:val="0"/>
              </w:rPr>
              <w:t xml:space="preserve">aciente interno en un </w:t>
            </w:r>
            <w:r w:rsidRPr="006D6A2F">
              <w:rPr>
                <w:rStyle w:val="PlanInstructions"/>
                <w:i w:val="0"/>
              </w:rPr>
              <w:t xml:space="preserve">hospital fuera de la red, solamente si </w:t>
            </w:r>
            <w:r w:rsidR="00012CC6" w:rsidRPr="006D6A2F">
              <w:rPr>
                <w:rStyle w:val="PlanInstructions"/>
                <w:i w:val="0"/>
              </w:rPr>
              <w:t>&lt;</w:t>
            </w:r>
            <w:r w:rsidRPr="006D6A2F">
              <w:rPr>
                <w:rStyle w:val="PlanInstructions"/>
                <w:i w:val="0"/>
              </w:rPr>
              <w:t xml:space="preserve">plan </w:t>
            </w:r>
            <w:r w:rsidR="00012CC6" w:rsidRPr="006D6A2F">
              <w:rPr>
                <w:rStyle w:val="PlanInstructions"/>
                <w:i w:val="0"/>
              </w:rPr>
              <w:t xml:space="preserve">name&gt; </w:t>
            </w:r>
            <w:r w:rsidRPr="006D6A2F">
              <w:rPr>
                <w:rStyle w:val="PlanInstructions"/>
                <w:i w:val="0"/>
              </w:rPr>
              <w:t>aprueba su estadía)]</w:t>
            </w:r>
            <w:r w:rsidRPr="006D6A2F">
              <w:t>.</w:t>
            </w:r>
          </w:p>
        </w:tc>
      </w:tr>
      <w:tr w:rsidR="00560E69" w:rsidRPr="006D6A2F" w:rsidTr="0011583D">
        <w:trPr>
          <w:cantSplit/>
          <w:trHeight w:val="1884"/>
        </w:trPr>
        <w:tc>
          <w:tcPr>
            <w:tcW w:w="540" w:type="dxa"/>
            <w:tcBorders>
              <w:right w:val="nil"/>
            </w:tcBorders>
            <w:shd w:val="clear" w:color="auto" w:fill="auto"/>
            <w:tcMar>
              <w:left w:w="144" w:type="dxa"/>
              <w:right w:w="0" w:type="dxa"/>
            </w:tcMar>
          </w:tcPr>
          <w:p w:rsidR="00560E69" w:rsidRPr="006D6A2F" w:rsidRDefault="00560E69" w:rsidP="006C1790">
            <w:pPr>
              <w:pStyle w:val="Tableapple"/>
            </w:pPr>
          </w:p>
        </w:tc>
        <w:tc>
          <w:tcPr>
            <w:tcW w:w="6120" w:type="dxa"/>
            <w:tcBorders>
              <w:left w:val="nil"/>
            </w:tcBorders>
            <w:shd w:val="clear" w:color="auto" w:fill="auto"/>
            <w:tcMar>
              <w:top w:w="72" w:type="dxa"/>
              <w:left w:w="14" w:type="dxa"/>
              <w:bottom w:w="72" w:type="dxa"/>
              <w:right w:w="115" w:type="dxa"/>
            </w:tcMar>
          </w:tcPr>
          <w:p w:rsidR="00560E69" w:rsidRPr="00DF0E8E" w:rsidRDefault="00560E69" w:rsidP="00DF0E8E">
            <w:pPr>
              <w:pStyle w:val="Tableheading"/>
            </w:pPr>
            <w:r w:rsidRPr="00DF0E8E">
              <w:t>Beneficios de farmacia (como paciente externo)</w:t>
            </w:r>
          </w:p>
          <w:p w:rsidR="00560E69" w:rsidRPr="006D6A2F" w:rsidRDefault="00560E69" w:rsidP="00560E69">
            <w:pPr>
              <w:pStyle w:val="Tabletext"/>
              <w:rPr>
                <w:rStyle w:val="PlanInstructions"/>
                <w:i w:val="0"/>
                <w:color w:val="auto"/>
              </w:rPr>
            </w:pPr>
            <w:r w:rsidRPr="00EE3731">
              <w:t xml:space="preserve">&lt;Plan name&gt; pagará por </w:t>
            </w:r>
            <w:r w:rsidR="006D6A2F" w:rsidRPr="00EE3731">
              <w:t>ciertos</w:t>
            </w:r>
            <w:r w:rsidRPr="00EE3731">
              <w:t xml:space="preserve"> medicamentos genéricos y de marca para tratar la enfermedad o condición del </w:t>
            </w:r>
            <w:r w:rsidR="006D6A2F" w:rsidRPr="00EE3731">
              <w:t>participante</w:t>
            </w:r>
            <w:r w:rsidRPr="00EE3731">
              <w:t xml:space="preserve">. Los Capítulos 5 y 6 </w:t>
            </w:r>
            <w:r w:rsidRPr="006D6A2F">
              <w:rPr>
                <w:rStyle w:val="PlanInstructions"/>
                <w:bCs/>
                <w:i w:val="0"/>
              </w:rPr>
              <w:t>[</w:t>
            </w:r>
            <w:r w:rsidRPr="006D6A2F">
              <w:rPr>
                <w:rStyle w:val="PlanInstructions"/>
                <w:bCs/>
              </w:rPr>
              <w:t>plans may insert references, as applicable</w:t>
            </w:r>
            <w:r w:rsidRPr="006D6A2F">
              <w:rPr>
                <w:rStyle w:val="PlanInstructions"/>
                <w:bCs/>
                <w:i w:val="0"/>
              </w:rPr>
              <w:t>]</w:t>
            </w:r>
            <w:r w:rsidRPr="006D6A2F">
              <w:t xml:space="preserve"> ofrecen información adicional sobre sus beneficios de farmacia.</w:t>
            </w:r>
          </w:p>
        </w:tc>
        <w:tc>
          <w:tcPr>
            <w:tcW w:w="3218" w:type="dxa"/>
            <w:shd w:val="clear" w:color="auto" w:fill="auto"/>
            <w:tcMar>
              <w:top w:w="72" w:type="dxa"/>
              <w:left w:w="144" w:type="dxa"/>
              <w:bottom w:w="72" w:type="dxa"/>
              <w:right w:w="115" w:type="dxa"/>
            </w:tcMar>
          </w:tcPr>
          <w:p w:rsidR="00560E69" w:rsidRPr="006D6A2F" w:rsidRDefault="00560E69" w:rsidP="00222C37">
            <w:pPr>
              <w:pStyle w:val="Tabletext"/>
            </w:pPr>
            <w:r w:rsidRPr="006D6A2F">
              <w:t>$0</w:t>
            </w:r>
          </w:p>
        </w:tc>
      </w:tr>
      <w:tr w:rsidR="002F5D90" w:rsidRPr="006D6A2F" w:rsidTr="00C24EDA">
        <w:tc>
          <w:tcPr>
            <w:tcW w:w="540" w:type="dxa"/>
            <w:tcBorders>
              <w:right w:val="nil"/>
            </w:tcBorders>
            <w:shd w:val="clear" w:color="auto" w:fill="auto"/>
            <w:tcMar>
              <w:left w:w="144" w:type="dxa"/>
              <w:right w:w="0" w:type="dxa"/>
            </w:tcMar>
          </w:tcPr>
          <w:p w:rsidR="002F5D90" w:rsidRPr="006D6A2F" w:rsidRDefault="002F5D90" w:rsidP="006C1790">
            <w:pPr>
              <w:pStyle w:val="Tableapple"/>
            </w:pPr>
          </w:p>
        </w:tc>
        <w:tc>
          <w:tcPr>
            <w:tcW w:w="6120" w:type="dxa"/>
            <w:tcBorders>
              <w:left w:val="nil"/>
            </w:tcBorders>
            <w:shd w:val="clear" w:color="auto" w:fill="auto"/>
            <w:tcMar>
              <w:top w:w="72" w:type="dxa"/>
              <w:left w:w="14" w:type="dxa"/>
              <w:bottom w:w="72" w:type="dxa"/>
              <w:right w:w="115" w:type="dxa"/>
            </w:tcMar>
          </w:tcPr>
          <w:p w:rsidR="002F5D90" w:rsidRPr="00B535C0" w:rsidRDefault="002F5D90" w:rsidP="00C24EDA">
            <w:pPr>
              <w:pStyle w:val="Tableheading"/>
            </w:pPr>
            <w:r w:rsidRPr="00B535C0">
              <w:t>Cuidados de hospicio</w:t>
            </w:r>
          </w:p>
          <w:p w:rsidR="002F5D90" w:rsidRPr="003226CD" w:rsidRDefault="002F5D90" w:rsidP="00B535C0">
            <w:pPr>
              <w:pStyle w:val="Tabletext"/>
            </w:pPr>
            <w:r w:rsidRPr="006C2B4F">
              <w:t>Usted puede obtener cuidado de cualquier programa de hospicio certificado por Medicare. Usted tiene derecho a elegir hospicio si su proveedor y el director médico del hospicio determin</w:t>
            </w:r>
            <w:r w:rsidRPr="00B535C0">
              <w:t xml:space="preserve">an que usted tiene un pronóstico médico terminal. Esto significa que usted tiene una esperanza de vida de seis meses o menos. Su médico de hospicio puede ser un proveedor de la red o un proveedor fuera de la red. </w:t>
            </w:r>
          </w:p>
          <w:p w:rsidR="002F5D90" w:rsidRPr="00471284" w:rsidRDefault="002F5D90" w:rsidP="003226CD">
            <w:pPr>
              <w:pStyle w:val="Tabletext"/>
            </w:pPr>
            <w:r w:rsidRPr="00471284">
              <w:t xml:space="preserve">El plan pagará lo siguiente mientras usted esté recibiendo cuidado de hospicio: </w:t>
            </w:r>
          </w:p>
          <w:p w:rsidR="002F5D90" w:rsidRPr="006C1790" w:rsidRDefault="002F5D90" w:rsidP="006C1790">
            <w:pPr>
              <w:pStyle w:val="Tablelistbullet"/>
            </w:pPr>
            <w:r w:rsidRPr="006C1790">
              <w:t>Medicamentos para tratar los síntomas y el dolor</w:t>
            </w:r>
          </w:p>
          <w:p w:rsidR="002F5D90" w:rsidRPr="006C1790" w:rsidRDefault="002F5D90" w:rsidP="006C1790">
            <w:pPr>
              <w:pStyle w:val="Tablelistbullet"/>
            </w:pPr>
            <w:r w:rsidRPr="006C1790">
              <w:t>Cuidados de respiro a corto plazo</w:t>
            </w:r>
          </w:p>
          <w:p w:rsidR="002F5D90" w:rsidRPr="006C1790" w:rsidRDefault="002F5D90" w:rsidP="00C24EDA">
            <w:pPr>
              <w:pStyle w:val="Tablelistbullet"/>
              <w:spacing w:after="180"/>
            </w:pPr>
            <w:r w:rsidRPr="006C1790">
              <w:t>Cuidados en el hogar, incluyendo,</w:t>
            </w:r>
          </w:p>
          <w:p w:rsidR="002F5D90" w:rsidRPr="006C1790" w:rsidRDefault="002F5D90" w:rsidP="006C1790">
            <w:pPr>
              <w:pStyle w:val="Tabletext"/>
              <w:rPr>
                <w:b/>
                <w:i/>
              </w:rPr>
            </w:pPr>
            <w:r w:rsidRPr="006C1790">
              <w:rPr>
                <w:b/>
                <w:i/>
              </w:rPr>
              <w:t>Los servicios de hospicio y los servicios cubiertos por Medicare Part A y B son facturados a Medicare.</w:t>
            </w:r>
          </w:p>
          <w:p w:rsidR="002F5D90" w:rsidRPr="006C1790" w:rsidRDefault="002F5D90" w:rsidP="00C24EDA">
            <w:pPr>
              <w:pStyle w:val="Tablelistbullet"/>
              <w:spacing w:after="180"/>
            </w:pPr>
            <w:r w:rsidRPr="006C1790">
              <w:t>Lea más información en la sección F de este capítulo.</w:t>
            </w:r>
          </w:p>
          <w:p w:rsidR="002F5D90" w:rsidRPr="006C2B4F" w:rsidRDefault="002F5D90" w:rsidP="002F5D90">
            <w:pPr>
              <w:pStyle w:val="Tabletext"/>
              <w:rPr>
                <w:b/>
                <w:bCs/>
                <w:i/>
                <w:iCs/>
              </w:rPr>
            </w:pPr>
            <w:r w:rsidRPr="006C2B4F">
              <w:rPr>
                <w:b/>
                <w:bCs/>
                <w:i/>
                <w:iCs/>
              </w:rPr>
              <w:t xml:space="preserve">Para los servicios cubiertos por &lt;plan name&gt;, pero que no están cubiertos por Medicare parte A o B: </w:t>
            </w:r>
          </w:p>
          <w:p w:rsidR="00471284" w:rsidRPr="006D6A2F" w:rsidRDefault="002F5D90" w:rsidP="00B535C0">
            <w:pPr>
              <w:pStyle w:val="Tablelistbullet"/>
              <w:spacing w:after="180"/>
            </w:pPr>
            <w:r w:rsidRPr="006C2B4F">
              <w:t xml:space="preserve">&lt;Plan name&gt; cubrirá los servicios cubiertos por el plan, que no están cubiertos por Medicare parte A o B. El plan cubrirá los servicios, incluso si no se relacionan con su pronóstico médico terminal. Usted paga </w:t>
            </w:r>
            <w:r w:rsidRPr="006C1790">
              <w:rPr>
                <w:rStyle w:val="PlanInstructions"/>
                <w:i w:val="0"/>
                <w:iCs/>
              </w:rPr>
              <w:t>[</w:t>
            </w:r>
            <w:r w:rsidRPr="006C2B4F">
              <w:rPr>
                <w:rStyle w:val="PlanInstructions"/>
              </w:rPr>
              <w:t xml:space="preserve">insert as appropriate: </w:t>
            </w:r>
            <w:r w:rsidRPr="006C1790">
              <w:rPr>
                <w:rStyle w:val="PlanInstructions"/>
                <w:i w:val="0"/>
              </w:rPr>
              <w:t>la cantidad de costo compartido del plan</w:t>
            </w:r>
            <w:r w:rsidRPr="006C2B4F">
              <w:rPr>
                <w:rStyle w:val="PlanInstructions"/>
              </w:rPr>
              <w:t xml:space="preserve"> </w:t>
            </w:r>
            <w:r w:rsidRPr="006C2B4F">
              <w:rPr>
                <w:rStyle w:val="PlanInstructions"/>
                <w:b/>
                <w:bCs/>
                <w:iCs/>
                <w:u w:val="single"/>
              </w:rPr>
              <w:t>or</w:t>
            </w:r>
            <w:r w:rsidRPr="006C2B4F">
              <w:rPr>
                <w:rStyle w:val="PlanInstructions"/>
              </w:rPr>
              <w:t xml:space="preserve"> </w:t>
            </w:r>
            <w:r w:rsidRPr="006C1790">
              <w:rPr>
                <w:rStyle w:val="PlanInstructions"/>
                <w:i w:val="0"/>
              </w:rPr>
              <w:t>nada]</w:t>
            </w:r>
            <w:r w:rsidRPr="006C2B4F">
              <w:t xml:space="preserve"> por estos servicios.</w:t>
            </w:r>
            <w:r w:rsidR="00471284" w:rsidRPr="006D6A2F">
              <w:t xml:space="preserve"> </w:t>
            </w:r>
          </w:p>
          <w:p w:rsidR="002F5D90" w:rsidRPr="00C24EDA" w:rsidRDefault="00471284" w:rsidP="00C24EDA">
            <w:pPr>
              <w:pStyle w:val="Tabletext"/>
              <w:jc w:val="right"/>
            </w:pPr>
            <w:r w:rsidRPr="00B535C0">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2F5D90" w:rsidRPr="006D6A2F" w:rsidRDefault="002F5D90" w:rsidP="00222C37">
            <w:pPr>
              <w:pStyle w:val="Tabletext"/>
            </w:pPr>
          </w:p>
        </w:tc>
      </w:tr>
      <w:tr w:rsidR="00471284" w:rsidRPr="006D6A2F" w:rsidTr="002F5D90">
        <w:tc>
          <w:tcPr>
            <w:tcW w:w="540" w:type="dxa"/>
            <w:tcBorders>
              <w:right w:val="nil"/>
            </w:tcBorders>
            <w:shd w:val="clear" w:color="auto" w:fill="auto"/>
            <w:tcMar>
              <w:left w:w="144" w:type="dxa"/>
              <w:right w:w="0" w:type="dxa"/>
            </w:tcMar>
          </w:tcPr>
          <w:p w:rsidR="00471284" w:rsidRPr="006D6A2F" w:rsidRDefault="00471284" w:rsidP="00C24EDA">
            <w:pPr>
              <w:pStyle w:val="Tableapple"/>
              <w:pageBreakBefore/>
            </w:pPr>
          </w:p>
        </w:tc>
        <w:tc>
          <w:tcPr>
            <w:tcW w:w="6120" w:type="dxa"/>
            <w:tcBorders>
              <w:left w:val="nil"/>
            </w:tcBorders>
            <w:shd w:val="clear" w:color="auto" w:fill="auto"/>
            <w:tcMar>
              <w:top w:w="72" w:type="dxa"/>
              <w:left w:w="14" w:type="dxa"/>
              <w:bottom w:w="72" w:type="dxa"/>
              <w:right w:w="115" w:type="dxa"/>
            </w:tcMar>
          </w:tcPr>
          <w:p w:rsidR="00471284" w:rsidRPr="00B535C0" w:rsidRDefault="00471284" w:rsidP="00C24EDA">
            <w:pPr>
              <w:pStyle w:val="Tableheading"/>
            </w:pPr>
            <w:r w:rsidRPr="00B535C0">
              <w:t>Cuidados de hospicio</w:t>
            </w:r>
            <w:r w:rsidRPr="001129F7">
              <w:rPr>
                <w:b w:val="0"/>
                <w:i/>
              </w:rPr>
              <w:t xml:space="preserve"> (continuación)</w:t>
            </w:r>
          </w:p>
          <w:p w:rsidR="00471284" w:rsidRPr="006C2B4F" w:rsidRDefault="00471284" w:rsidP="00471284">
            <w:pPr>
              <w:pStyle w:val="Tabletext"/>
              <w:rPr>
                <w:b/>
                <w:i/>
              </w:rPr>
            </w:pPr>
            <w:r w:rsidRPr="006C2B4F">
              <w:rPr>
                <w:b/>
                <w:i/>
              </w:rPr>
              <w:t xml:space="preserve">Para los medicamentos que podrían estar cubiertos por el beneficio de Medicare Parte D de &lt;plan name&gt;: </w:t>
            </w:r>
          </w:p>
          <w:p w:rsidR="00471284" w:rsidRPr="006C2B4F" w:rsidRDefault="00471284" w:rsidP="00C24EDA">
            <w:pPr>
              <w:pStyle w:val="Tablelistbullet"/>
              <w:spacing w:after="180"/>
              <w:rPr>
                <w:b/>
              </w:rPr>
            </w:pPr>
            <w:r w:rsidRPr="006C2B4F">
              <w:t xml:space="preserve">Los medicamentos nunca están cubiertos por hospicio y nuestro plan al mismo tiempo. Por favor lea más información en el capítulo 5 </w:t>
            </w:r>
            <w:r w:rsidR="00F00B5D" w:rsidRPr="00F00B5D">
              <w:rPr>
                <w:rStyle w:val="PlanInstructions"/>
                <w:i w:val="0"/>
                <w:iCs/>
              </w:rPr>
              <w:t>[</w:t>
            </w:r>
            <w:r w:rsidRPr="006C2B4F">
              <w:rPr>
                <w:rStyle w:val="PlanInstructions"/>
              </w:rPr>
              <w:t>plans may insert reference, as applicable</w:t>
            </w:r>
            <w:r w:rsidR="00F00B5D" w:rsidRPr="00F00B5D">
              <w:rPr>
                <w:rStyle w:val="PlanInstructions"/>
                <w:i w:val="0"/>
                <w:iCs/>
              </w:rPr>
              <w:t>]</w:t>
            </w:r>
            <w:r w:rsidRPr="006C2B4F">
              <w:rPr>
                <w:rStyle w:val="PlanInstructions"/>
                <w:iCs/>
              </w:rPr>
              <w:t>.</w:t>
            </w:r>
          </w:p>
          <w:p w:rsidR="00471284" w:rsidRPr="001129F7" w:rsidRDefault="00471284" w:rsidP="00471284">
            <w:pPr>
              <w:pStyle w:val="Tabletext"/>
              <w:rPr>
                <w:rStyle w:val="PlanInstructions"/>
                <w:i w:val="0"/>
                <w:iCs/>
                <w:lang w:val="en-US" w:eastAsia="es-US"/>
              </w:rPr>
            </w:pPr>
            <w:r w:rsidRPr="001129F7">
              <w:rPr>
                <w:b/>
              </w:rPr>
              <w:t xml:space="preserve">Nota: </w:t>
            </w:r>
            <w:r w:rsidRPr="006C2B4F">
              <w:t xml:space="preserve">Si usted necesita cuidado de hospicio o que no sea de hospicio, debería llamara a su coordinador de cuidados para ayudar a hacer los arreglos para los servicios. El cuidado que no es de hospicio, es el que no está relacionado con su pronóstico médico terminal. </w:t>
            </w:r>
            <w:r w:rsidR="00F00B5D" w:rsidRPr="00F00B5D">
              <w:rPr>
                <w:rStyle w:val="PlanInstructions"/>
                <w:i w:val="0"/>
                <w:iCs/>
                <w:lang w:val="en-US"/>
              </w:rPr>
              <w:t>[</w:t>
            </w:r>
            <w:r w:rsidRPr="003A3C00">
              <w:rPr>
                <w:rStyle w:val="PlanInstructions"/>
                <w:iCs/>
                <w:lang w:val="en-US"/>
              </w:rPr>
              <w:t xml:space="preserve">Plans should include a phone </w:t>
            </w:r>
            <w:r w:rsidRPr="003A3C00">
              <w:rPr>
                <w:rStyle w:val="PlanInstructions"/>
                <w:lang w:val="en-US"/>
              </w:rPr>
              <w:t>number or other</w:t>
            </w:r>
            <w:r w:rsidRPr="003A3C00">
              <w:rPr>
                <w:rStyle w:val="PlanInstructions"/>
                <w:iCs/>
                <w:lang w:val="en-US"/>
              </w:rPr>
              <w:t xml:space="preserve"> contact information.</w:t>
            </w:r>
            <w:r w:rsidR="00F00B5D" w:rsidRPr="00F00B5D">
              <w:rPr>
                <w:rStyle w:val="PlanInstructions"/>
                <w:i w:val="0"/>
                <w:iCs/>
                <w:lang w:val="en-US"/>
              </w:rPr>
              <w:t>]</w:t>
            </w:r>
          </w:p>
          <w:p w:rsidR="00471284" w:rsidRPr="00B535C0" w:rsidRDefault="00471284" w:rsidP="00B535C0">
            <w:pPr>
              <w:pStyle w:val="Tabletext"/>
              <w:rPr>
                <w:rStyle w:val="PlanInstructions"/>
                <w:i w:val="0"/>
              </w:rPr>
            </w:pPr>
            <w:r w:rsidRPr="00B535C0">
              <w:rPr>
                <w:rStyle w:val="PlanInstructions"/>
                <w:i w:val="0"/>
              </w:rPr>
              <w:t>[</w:t>
            </w:r>
            <w:r w:rsidRPr="00B535C0">
              <w:rPr>
                <w:rStyle w:val="PlanInstructions"/>
              </w:rPr>
              <w:t>Insert if applicable, edit as appropriate:</w:t>
            </w:r>
            <w:r w:rsidRPr="00B535C0">
              <w:rPr>
                <w:rStyle w:val="PlanInstructions"/>
                <w:i w:val="0"/>
              </w:rPr>
              <w:t xml:space="preserve"> Nuestro plan cubre los servicios de consulta de hospicio (una sola vez) para una persona con una enfermedad terminal </w:t>
            </w:r>
            <w:r w:rsidRPr="00C24EDA">
              <w:rPr>
                <w:rStyle w:val="PlanInstructions"/>
                <w:i w:val="0"/>
              </w:rPr>
              <w:t>que no haya elegido el beneficio de la residencia para enfermos terminales.]</w:t>
            </w:r>
          </w:p>
        </w:tc>
        <w:tc>
          <w:tcPr>
            <w:tcW w:w="3218" w:type="dxa"/>
            <w:shd w:val="clear" w:color="auto" w:fill="auto"/>
            <w:tcMar>
              <w:top w:w="72" w:type="dxa"/>
              <w:left w:w="144" w:type="dxa"/>
              <w:bottom w:w="72" w:type="dxa"/>
              <w:right w:w="115" w:type="dxa"/>
            </w:tcMar>
          </w:tcPr>
          <w:p w:rsidR="00471284" w:rsidRPr="006D6A2F" w:rsidRDefault="00471284" w:rsidP="00222C37">
            <w:pPr>
              <w:pStyle w:val="Tabletext"/>
            </w:pPr>
          </w:p>
        </w:tc>
      </w:tr>
      <w:tr w:rsidR="00AE7C49" w:rsidRPr="006D6A2F" w:rsidTr="0011583D">
        <w:trPr>
          <w:cantSplit/>
          <w:trHeight w:val="1884"/>
        </w:trPr>
        <w:tc>
          <w:tcPr>
            <w:tcW w:w="540" w:type="dxa"/>
            <w:tcBorders>
              <w:right w:val="nil"/>
            </w:tcBorders>
            <w:shd w:val="clear" w:color="auto" w:fill="auto"/>
            <w:tcMar>
              <w:left w:w="144" w:type="dxa"/>
              <w:right w:w="0" w:type="dxa"/>
            </w:tcMar>
          </w:tcPr>
          <w:p w:rsidR="00AE7C49" w:rsidRPr="006C1790" w:rsidRDefault="00AE7C49" w:rsidP="006C1790">
            <w:pPr>
              <w:pStyle w:val="Tableapple"/>
            </w:pPr>
          </w:p>
        </w:tc>
        <w:tc>
          <w:tcPr>
            <w:tcW w:w="6120" w:type="dxa"/>
            <w:tcBorders>
              <w:left w:val="nil"/>
            </w:tcBorders>
            <w:shd w:val="clear" w:color="auto" w:fill="auto"/>
            <w:tcMar>
              <w:top w:w="72" w:type="dxa"/>
              <w:left w:w="14" w:type="dxa"/>
              <w:bottom w:w="72" w:type="dxa"/>
              <w:right w:w="115" w:type="dxa"/>
            </w:tcMar>
          </w:tcPr>
          <w:p w:rsidR="00AE7C49" w:rsidRPr="00DF0E8E" w:rsidRDefault="00456FF6" w:rsidP="00DF0E8E">
            <w:pPr>
              <w:pStyle w:val="Tableheading"/>
            </w:pPr>
            <w:r w:rsidRPr="00DF0E8E">
              <w:t>Desfibrilador</w:t>
            </w:r>
            <w:r w:rsidR="00AE7C49" w:rsidRPr="00DF0E8E">
              <w:t xml:space="preserve"> (implantable, automático)</w:t>
            </w:r>
          </w:p>
          <w:p w:rsidR="00AE7C49" w:rsidRPr="006D6A2F" w:rsidRDefault="00AE7C49" w:rsidP="00AE7C49">
            <w:pPr>
              <w:pStyle w:val="Tabletext"/>
              <w:rPr>
                <w:rStyle w:val="PlanInstructions"/>
                <w:i w:val="0"/>
                <w:color w:val="auto"/>
              </w:rPr>
            </w:pPr>
            <w:r w:rsidRPr="006D6A2F">
              <w:t xml:space="preserve">&lt;Plan name&gt; pagará por </w:t>
            </w:r>
            <w:r w:rsidR="00456FF6" w:rsidRPr="006D6A2F">
              <w:t>desfibriladores</w:t>
            </w:r>
            <w:r w:rsidRPr="006D6A2F">
              <w:t xml:space="preserve"> para ciertas personas con diagnóstico de insuficiencia cardíaca, dependiendo de si la </w:t>
            </w:r>
            <w:r w:rsidR="00456FF6" w:rsidRPr="006D6A2F">
              <w:t>cirugía</w:t>
            </w:r>
            <w:r w:rsidRPr="006D6A2F">
              <w:t xml:space="preserve"> tiene lugar en un hospital </w:t>
            </w:r>
            <w:r w:rsidR="00456FF6" w:rsidRPr="006D6A2F">
              <w:t>como</w:t>
            </w:r>
            <w:r w:rsidRPr="006D6A2F">
              <w:t xml:space="preserve"> paciente interno o externo.</w:t>
            </w:r>
          </w:p>
        </w:tc>
        <w:tc>
          <w:tcPr>
            <w:tcW w:w="3218" w:type="dxa"/>
            <w:shd w:val="clear" w:color="auto" w:fill="auto"/>
            <w:tcMar>
              <w:top w:w="72" w:type="dxa"/>
              <w:left w:w="144" w:type="dxa"/>
              <w:bottom w:w="72" w:type="dxa"/>
              <w:right w:w="115" w:type="dxa"/>
            </w:tcMar>
          </w:tcPr>
          <w:p w:rsidR="00AE7C49" w:rsidRPr="006D6A2F" w:rsidRDefault="00AE7C49" w:rsidP="00222C37">
            <w:pPr>
              <w:pStyle w:val="Tabletext"/>
            </w:pPr>
            <w:r w:rsidRPr="006D6A2F">
              <w:t>$0</w:t>
            </w:r>
          </w:p>
        </w:tc>
      </w:tr>
      <w:tr w:rsidR="008D5DAF" w:rsidRPr="006D6A2F" w:rsidTr="0011583D">
        <w:trPr>
          <w:cantSplit/>
          <w:trHeight w:val="1884"/>
        </w:trPr>
        <w:tc>
          <w:tcPr>
            <w:tcW w:w="540" w:type="dxa"/>
            <w:tcBorders>
              <w:right w:val="nil"/>
            </w:tcBorders>
            <w:shd w:val="clear" w:color="auto" w:fill="auto"/>
            <w:tcMar>
              <w:left w:w="144" w:type="dxa"/>
              <w:right w:w="0" w:type="dxa"/>
            </w:tcMar>
          </w:tcPr>
          <w:p w:rsidR="008D5DAF" w:rsidRPr="006C1790" w:rsidRDefault="008D5DAF" w:rsidP="006C1790">
            <w:pPr>
              <w:pStyle w:val="Tableapple"/>
            </w:pPr>
          </w:p>
        </w:tc>
        <w:tc>
          <w:tcPr>
            <w:tcW w:w="6120" w:type="dxa"/>
            <w:tcBorders>
              <w:left w:val="nil"/>
            </w:tcBorders>
            <w:shd w:val="clear" w:color="auto" w:fill="auto"/>
            <w:tcMar>
              <w:top w:w="72" w:type="dxa"/>
              <w:left w:w="14" w:type="dxa"/>
              <w:bottom w:w="72" w:type="dxa"/>
              <w:right w:w="115" w:type="dxa"/>
            </w:tcMar>
          </w:tcPr>
          <w:p w:rsidR="008D5DAF" w:rsidRPr="00DF0E8E" w:rsidRDefault="001030C8" w:rsidP="00DF0E8E">
            <w:pPr>
              <w:pStyle w:val="Tableheading"/>
            </w:pPr>
            <w:r w:rsidRPr="00DF0E8E">
              <w:t>Capacitación y desarrollo de d</w:t>
            </w:r>
            <w:r w:rsidR="008D5DAF" w:rsidRPr="00DF0E8E">
              <w:t xml:space="preserve">estrezas de vida independiente </w:t>
            </w:r>
          </w:p>
          <w:p w:rsidR="008D5DAF" w:rsidRPr="00EE3731" w:rsidRDefault="008D5DAF" w:rsidP="00EE3731">
            <w:pPr>
              <w:pStyle w:val="Tabletext"/>
            </w:pPr>
            <w:r w:rsidRPr="00EE3731">
              <w:t>L</w:t>
            </w:r>
            <w:r w:rsidR="001030C8" w:rsidRPr="00EE3731">
              <w:t>os servicios de</w:t>
            </w:r>
            <w:r w:rsidRPr="00EE3731">
              <w:t xml:space="preserve"> capacitación y desarrollo de destrezas de vida independiente (ILST) son designados individualmente para mejorar o mantener la capacidad del participante para vivir tan </w:t>
            </w:r>
            <w:r w:rsidR="006D6A2F" w:rsidRPr="00EE3731">
              <w:t>independientemente</w:t>
            </w:r>
            <w:r w:rsidRPr="00EE3731">
              <w:t xml:space="preserve"> como sea posible en la comunidad. ILST puede proveerse en la residencia del participante o en la comunidad.</w:t>
            </w:r>
          </w:p>
          <w:p w:rsidR="008D5DAF" w:rsidRPr="00EE3731" w:rsidRDefault="008D5DAF" w:rsidP="00EE3731">
            <w:pPr>
              <w:pStyle w:val="Tabletext"/>
            </w:pPr>
            <w:r w:rsidRPr="00EE3731">
              <w:t xml:space="preserve">Los </w:t>
            </w:r>
            <w:r w:rsidR="006D6A2F" w:rsidRPr="00EE3731">
              <w:t>servicios</w:t>
            </w:r>
            <w:r w:rsidRPr="00EE3731">
              <w:t xml:space="preserve"> pueden incluir evaluación, capacitación y supervisión</w:t>
            </w:r>
            <w:r w:rsidR="001030C8" w:rsidRPr="00EE3731">
              <w:t xml:space="preserve"> de</w:t>
            </w:r>
            <w:r w:rsidRPr="00EE3731">
              <w:t xml:space="preserve"> o asistencia con:</w:t>
            </w:r>
          </w:p>
          <w:p w:rsidR="008D5DAF" w:rsidRPr="00EE3731" w:rsidRDefault="008D5DAF" w:rsidP="00EE3731">
            <w:pPr>
              <w:pStyle w:val="Tablelistbullet"/>
            </w:pPr>
            <w:r w:rsidRPr="00EE3731">
              <w:t>Autocuidados</w:t>
            </w:r>
          </w:p>
          <w:p w:rsidR="008D5DAF" w:rsidRPr="00EE3731" w:rsidRDefault="008D5DAF" w:rsidP="00EE3731">
            <w:pPr>
              <w:pStyle w:val="Tablelistbullet"/>
            </w:pPr>
            <w:r w:rsidRPr="00EE3731">
              <w:t>Administración de medicamentos</w:t>
            </w:r>
          </w:p>
          <w:p w:rsidR="008D5DAF" w:rsidRPr="00EE3731" w:rsidRDefault="008D5DAF" w:rsidP="00EE3731">
            <w:pPr>
              <w:pStyle w:val="Tablelistbullet"/>
            </w:pPr>
            <w:r w:rsidRPr="00EE3731">
              <w:t>Realización de tareas</w:t>
            </w:r>
          </w:p>
          <w:p w:rsidR="008D5DAF" w:rsidRPr="00EE3731" w:rsidRDefault="008D5DAF" w:rsidP="00EE3731">
            <w:pPr>
              <w:pStyle w:val="Tablelistbullet"/>
            </w:pPr>
            <w:r w:rsidRPr="00EE3731">
              <w:t>Destrezas de comunicación</w:t>
            </w:r>
          </w:p>
          <w:p w:rsidR="008D5DAF" w:rsidRPr="00EE3731" w:rsidRDefault="008D5DAF" w:rsidP="00EE3731">
            <w:pPr>
              <w:pStyle w:val="Tablelistbullet"/>
            </w:pPr>
            <w:r w:rsidRPr="00EE3731">
              <w:t>Destrezas interpersonales</w:t>
            </w:r>
          </w:p>
          <w:p w:rsidR="008D5DAF" w:rsidRPr="00EE3731" w:rsidRDefault="008D5DAF" w:rsidP="00EE3731">
            <w:pPr>
              <w:pStyle w:val="Tablelistbullet"/>
            </w:pPr>
            <w:r w:rsidRPr="00EE3731">
              <w:t>Socialización</w:t>
            </w:r>
          </w:p>
          <w:p w:rsidR="008D5DAF" w:rsidRPr="00EE3731" w:rsidRDefault="008D5DAF" w:rsidP="00EE3731">
            <w:pPr>
              <w:pStyle w:val="Tablelistbullet"/>
            </w:pPr>
            <w:r w:rsidRPr="00EE3731">
              <w:t>Destrezas sensoriales y motrices</w:t>
            </w:r>
          </w:p>
          <w:p w:rsidR="008D5DAF" w:rsidRPr="00EE3731" w:rsidRDefault="006D6A2F" w:rsidP="00EE3731">
            <w:pPr>
              <w:pStyle w:val="Tablelistbullet"/>
            </w:pPr>
            <w:r w:rsidRPr="00EE3731">
              <w:t>Movilidad</w:t>
            </w:r>
          </w:p>
          <w:p w:rsidR="008D5DAF" w:rsidRPr="00EE3731" w:rsidRDefault="008D5DAF" w:rsidP="00EE3731">
            <w:pPr>
              <w:pStyle w:val="Tablelistbullet"/>
            </w:pPr>
            <w:r w:rsidRPr="00EE3731">
              <w:t>Destrezas para transportes com</w:t>
            </w:r>
            <w:r w:rsidR="001030C8" w:rsidRPr="00EE3731">
              <w:t>u</w:t>
            </w:r>
            <w:r w:rsidRPr="00EE3731">
              <w:t>n</w:t>
            </w:r>
            <w:r w:rsidR="001030C8" w:rsidRPr="00EE3731">
              <w:t>itarios</w:t>
            </w:r>
          </w:p>
          <w:p w:rsidR="00DC2BC1" w:rsidRPr="00EE3731" w:rsidRDefault="00DC2BC1" w:rsidP="00EE3731">
            <w:pPr>
              <w:pStyle w:val="Tablelistbullet"/>
            </w:pPr>
            <w:r w:rsidRPr="00EE3731">
              <w:t xml:space="preserve">Reducción o eliminación de </w:t>
            </w:r>
            <w:r w:rsidR="006D6A2F" w:rsidRPr="00EE3731">
              <w:t>comportamientos</w:t>
            </w:r>
            <w:r w:rsidRPr="00EE3731">
              <w:t xml:space="preserve"> mal adaptados</w:t>
            </w:r>
          </w:p>
          <w:p w:rsidR="00DC2BC1" w:rsidRPr="00EE3731" w:rsidRDefault="00DC2BC1" w:rsidP="00EE3731">
            <w:pPr>
              <w:pStyle w:val="Tablelistbullet"/>
            </w:pPr>
            <w:r w:rsidRPr="00EE3731">
              <w:t>Destrezas de resolución de problemas</w:t>
            </w:r>
          </w:p>
          <w:p w:rsidR="00DC2BC1" w:rsidRPr="00EE3731" w:rsidRDefault="00DC2BC1" w:rsidP="00EE3731">
            <w:pPr>
              <w:pStyle w:val="Tablelistbullet"/>
            </w:pPr>
            <w:r w:rsidRPr="00EE3731">
              <w:t>Administración de dinero</w:t>
            </w:r>
          </w:p>
          <w:p w:rsidR="00DC2BC1" w:rsidRPr="00EE3731" w:rsidRDefault="00DC2BC1" w:rsidP="00EE3731">
            <w:pPr>
              <w:pStyle w:val="Tablelistbullet"/>
            </w:pPr>
            <w:r w:rsidRPr="00EE3731">
              <w:t>Destrezas prevocacionales</w:t>
            </w:r>
          </w:p>
          <w:p w:rsidR="00DC2BC1" w:rsidRPr="006D6A2F" w:rsidRDefault="00DC2BC1" w:rsidP="00EE3731">
            <w:pPr>
              <w:pStyle w:val="Tablelistbullet"/>
              <w:rPr>
                <w:rStyle w:val="PlanInstructions"/>
                <w:i w:val="0"/>
                <w:color w:val="auto"/>
              </w:rPr>
            </w:pPr>
            <w:r w:rsidRPr="00EE3731">
              <w:t>Capacidad para mantener un hogar</w:t>
            </w:r>
          </w:p>
        </w:tc>
        <w:tc>
          <w:tcPr>
            <w:tcW w:w="3218" w:type="dxa"/>
            <w:shd w:val="clear" w:color="auto" w:fill="auto"/>
            <w:tcMar>
              <w:top w:w="72" w:type="dxa"/>
              <w:left w:w="144" w:type="dxa"/>
              <w:bottom w:w="72" w:type="dxa"/>
              <w:right w:w="115" w:type="dxa"/>
            </w:tcMar>
          </w:tcPr>
          <w:p w:rsidR="008D5DAF" w:rsidRPr="006D6A2F" w:rsidRDefault="00DC2BC1" w:rsidP="00222C37">
            <w:pPr>
              <w:pStyle w:val="Tabletext"/>
            </w:pPr>
            <w:r w:rsidRPr="006D6A2F">
              <w:t>$0</w:t>
            </w:r>
          </w:p>
        </w:tc>
      </w:tr>
      <w:tr w:rsidR="000E5D3A" w:rsidRPr="006D6A2F" w:rsidTr="0011583D">
        <w:trPr>
          <w:cantSplit/>
          <w:trHeight w:val="1884"/>
        </w:trPr>
        <w:tc>
          <w:tcPr>
            <w:tcW w:w="540" w:type="dxa"/>
            <w:tcBorders>
              <w:right w:val="nil"/>
            </w:tcBorders>
            <w:shd w:val="clear" w:color="auto" w:fill="auto"/>
            <w:tcMar>
              <w:left w:w="144" w:type="dxa"/>
              <w:right w:w="0" w:type="dxa"/>
            </w:tcMar>
          </w:tcPr>
          <w:p w:rsidR="000E5D3A" w:rsidRPr="006C1790" w:rsidRDefault="000E5D3A" w:rsidP="006C1790">
            <w:pPr>
              <w:pStyle w:val="Tableapple"/>
            </w:pPr>
          </w:p>
        </w:tc>
        <w:tc>
          <w:tcPr>
            <w:tcW w:w="6120" w:type="dxa"/>
            <w:tcBorders>
              <w:left w:val="nil"/>
            </w:tcBorders>
            <w:shd w:val="clear" w:color="auto" w:fill="auto"/>
            <w:tcMar>
              <w:top w:w="72" w:type="dxa"/>
              <w:left w:w="14" w:type="dxa"/>
              <w:bottom w:w="72" w:type="dxa"/>
              <w:right w:w="115" w:type="dxa"/>
            </w:tcMar>
          </w:tcPr>
          <w:p w:rsidR="000E5D3A" w:rsidRPr="006D6A2F" w:rsidRDefault="000E5D3A" w:rsidP="000E5D3A">
            <w:pPr>
              <w:pStyle w:val="Tableheading"/>
            </w:pPr>
            <w:r w:rsidRPr="006D6A2F">
              <w:t>Dispositivos prostéticos y suministros relacionados</w:t>
            </w:r>
          </w:p>
          <w:p w:rsidR="000E5D3A" w:rsidRPr="006D6A2F" w:rsidRDefault="000E5D3A" w:rsidP="003A3C00">
            <w:pPr>
              <w:pStyle w:val="Tabletext"/>
            </w:pPr>
            <w:r w:rsidRPr="006D6A2F">
              <w:t>Los</w:t>
            </w:r>
            <w:r w:rsidRPr="00C24EDA">
              <w:rPr>
                <w:i/>
              </w:rPr>
              <w:t xml:space="preserve"> dispositivos prostéticos</w:t>
            </w:r>
            <w:r w:rsidRPr="006D6A2F">
              <w:t xml:space="preserve"> reemplazan la totalidad o una parte o función del cuerpo. </w:t>
            </w:r>
            <w:r w:rsidR="00F64A40" w:rsidRPr="006D6A2F">
              <w:t>&lt;Plan name&gt;</w:t>
            </w:r>
            <w:r w:rsidRPr="006D6A2F">
              <w:t xml:space="preserve"> </w:t>
            </w:r>
            <w:r w:rsidR="006140C8" w:rsidRPr="006D6A2F">
              <w:t>pagará por</w:t>
            </w:r>
            <w:r w:rsidRPr="006D6A2F">
              <w:t xml:space="preserve"> los siguientes </w:t>
            </w:r>
            <w:r w:rsidR="001030C8">
              <w:t>dispositivos</w:t>
            </w:r>
            <w:r w:rsidR="001030C8" w:rsidRPr="006D6A2F">
              <w:t xml:space="preserve"> </w:t>
            </w:r>
            <w:r w:rsidRPr="006D6A2F">
              <w:t xml:space="preserve">prostéticos y, posiblemente, otros </w:t>
            </w:r>
            <w:r w:rsidR="001030C8">
              <w:t>dispositivos</w:t>
            </w:r>
            <w:r w:rsidR="001030C8" w:rsidRPr="006D6A2F">
              <w:t xml:space="preserve"> </w:t>
            </w:r>
            <w:r w:rsidRPr="006D6A2F">
              <w:t>que no han sido incluidos aquí:</w:t>
            </w:r>
          </w:p>
          <w:p w:rsidR="000E5D3A" w:rsidRPr="004E223D" w:rsidRDefault="000E5D3A" w:rsidP="004E223D">
            <w:pPr>
              <w:pStyle w:val="Tablelistbullet"/>
            </w:pPr>
            <w:r w:rsidRPr="004E223D">
              <w:t>Bolsas de colostomía y suministros relacionados con el cuidado de una colostomía</w:t>
            </w:r>
          </w:p>
          <w:p w:rsidR="000E5D3A" w:rsidRPr="004E223D" w:rsidRDefault="000E5D3A" w:rsidP="004E223D">
            <w:pPr>
              <w:pStyle w:val="Tablelistbullet"/>
            </w:pPr>
            <w:r w:rsidRPr="004E223D">
              <w:t>Marcapasos</w:t>
            </w:r>
          </w:p>
          <w:p w:rsidR="000E5D3A" w:rsidRPr="004E223D" w:rsidRDefault="000E5D3A" w:rsidP="004E223D">
            <w:pPr>
              <w:pStyle w:val="Tablelistbullet"/>
            </w:pPr>
            <w:r w:rsidRPr="004E223D">
              <w:t>Aparatos ortopédicos</w:t>
            </w:r>
          </w:p>
          <w:p w:rsidR="000E5D3A" w:rsidRPr="004E223D" w:rsidRDefault="000E5D3A" w:rsidP="004E223D">
            <w:pPr>
              <w:pStyle w:val="Tablelistbullet"/>
            </w:pPr>
            <w:r w:rsidRPr="004E223D">
              <w:t>Zapatos prostéticos</w:t>
            </w:r>
          </w:p>
          <w:p w:rsidR="000E5D3A" w:rsidRPr="004E223D" w:rsidRDefault="000E5D3A" w:rsidP="004E223D">
            <w:pPr>
              <w:pStyle w:val="Tablelistbullet"/>
            </w:pPr>
            <w:r w:rsidRPr="004E223D">
              <w:t>Brazos y piernas artificiales</w:t>
            </w:r>
          </w:p>
          <w:p w:rsidR="000E5D3A" w:rsidRPr="004E223D" w:rsidRDefault="000E5D3A" w:rsidP="004E223D">
            <w:pPr>
              <w:pStyle w:val="Tablelistbullet"/>
            </w:pPr>
            <w:r w:rsidRPr="004E223D">
              <w:t>Prótesis para senos (incluye un sostén quirúrgico después de una mastectomía)</w:t>
            </w:r>
          </w:p>
          <w:p w:rsidR="004116DE" w:rsidRPr="004E223D" w:rsidRDefault="004116DE" w:rsidP="004E223D">
            <w:pPr>
              <w:pStyle w:val="Tablelistbullet"/>
            </w:pPr>
            <w:r w:rsidRPr="004E223D">
              <w:t>Aparatos y dispositivos ortó</w:t>
            </w:r>
            <w:r w:rsidR="006D6A2F" w:rsidRPr="004E223D">
              <w:t>t</w:t>
            </w:r>
            <w:r w:rsidRPr="004E223D">
              <w:t>icos</w:t>
            </w:r>
          </w:p>
          <w:p w:rsidR="004116DE" w:rsidRPr="004E223D" w:rsidRDefault="004116DE" w:rsidP="004E223D">
            <w:pPr>
              <w:pStyle w:val="Tablelistbullet"/>
            </w:pPr>
            <w:r w:rsidRPr="004E223D">
              <w:t>Medias de soporte</w:t>
            </w:r>
          </w:p>
          <w:p w:rsidR="004116DE" w:rsidRPr="004E223D" w:rsidRDefault="004116DE" w:rsidP="004E223D">
            <w:pPr>
              <w:pStyle w:val="Tablelistbullet"/>
            </w:pPr>
            <w:r w:rsidRPr="004E223D">
              <w:t xml:space="preserve">Calzado </w:t>
            </w:r>
            <w:r w:rsidR="006D6A2F" w:rsidRPr="004E223D">
              <w:t>ortopédico</w:t>
            </w:r>
          </w:p>
          <w:p w:rsidR="000E5D3A" w:rsidRPr="006D6A2F" w:rsidRDefault="000E5D3A" w:rsidP="00770F32">
            <w:pPr>
              <w:pStyle w:val="Tabletext"/>
            </w:pPr>
            <w:r w:rsidRPr="006D6A2F">
              <w:t xml:space="preserve">Además, </w:t>
            </w:r>
            <w:r w:rsidR="004116DE" w:rsidRPr="006D6A2F">
              <w:t>&lt;</w:t>
            </w:r>
            <w:r w:rsidRPr="006D6A2F">
              <w:t xml:space="preserve">plan </w:t>
            </w:r>
            <w:r w:rsidR="004116DE" w:rsidRPr="006D6A2F">
              <w:t xml:space="preserve">name&gt; </w:t>
            </w:r>
            <w:r w:rsidR="006140C8" w:rsidRPr="006D6A2F">
              <w:t>pagará por</w:t>
            </w:r>
            <w:r w:rsidRPr="006D6A2F">
              <w:t xml:space="preserve"> algunos suministros relacionados con los dispositivos prostéticos.</w:t>
            </w:r>
            <w:r w:rsidR="004116DE" w:rsidRPr="006D6A2F">
              <w:t xml:space="preserve"> T</w:t>
            </w:r>
            <w:r w:rsidRPr="006D6A2F">
              <w:t xml:space="preserve">ambién </w:t>
            </w:r>
            <w:r w:rsidR="006140C8" w:rsidRPr="006D6A2F">
              <w:t>pagará por</w:t>
            </w:r>
            <w:r w:rsidRPr="006D6A2F">
              <w:t xml:space="preserve"> la reparación o el reemplazo de dispositivos prostéticos.</w:t>
            </w:r>
          </w:p>
        </w:tc>
        <w:tc>
          <w:tcPr>
            <w:tcW w:w="3218" w:type="dxa"/>
            <w:shd w:val="clear" w:color="auto" w:fill="auto"/>
            <w:tcMar>
              <w:top w:w="72" w:type="dxa"/>
              <w:left w:w="144" w:type="dxa"/>
              <w:bottom w:w="72" w:type="dxa"/>
              <w:right w:w="115" w:type="dxa"/>
            </w:tcMar>
          </w:tcPr>
          <w:p w:rsidR="000E5D3A" w:rsidRPr="006D6A2F" w:rsidRDefault="000E5D3A" w:rsidP="00222C37">
            <w:pPr>
              <w:pStyle w:val="Tabletext"/>
            </w:pPr>
            <w:r w:rsidRPr="006D6A2F">
              <w:t>$0</w:t>
            </w:r>
          </w:p>
        </w:tc>
      </w:tr>
      <w:tr w:rsidR="000E5D3A" w:rsidRPr="006D6A2F" w:rsidTr="00C24EDA">
        <w:trPr>
          <w:trHeight w:val="497"/>
        </w:trPr>
        <w:tc>
          <w:tcPr>
            <w:tcW w:w="540" w:type="dxa"/>
            <w:tcBorders>
              <w:right w:val="nil"/>
            </w:tcBorders>
            <w:shd w:val="clear" w:color="auto" w:fill="auto"/>
            <w:tcMar>
              <w:left w:w="144" w:type="dxa"/>
              <w:right w:w="0" w:type="dxa"/>
            </w:tcMar>
          </w:tcPr>
          <w:p w:rsidR="000E5D3A" w:rsidRPr="006C1790" w:rsidRDefault="000E5D3A" w:rsidP="00C24EDA">
            <w:pPr>
              <w:pStyle w:val="Tableapple"/>
              <w:pageBreakBefore/>
            </w:pPr>
          </w:p>
        </w:tc>
        <w:tc>
          <w:tcPr>
            <w:tcW w:w="6120" w:type="dxa"/>
            <w:tcBorders>
              <w:left w:val="nil"/>
            </w:tcBorders>
            <w:shd w:val="clear" w:color="auto" w:fill="auto"/>
            <w:tcMar>
              <w:top w:w="72" w:type="dxa"/>
              <w:left w:w="14" w:type="dxa"/>
              <w:bottom w:w="72" w:type="dxa"/>
              <w:right w:w="115" w:type="dxa"/>
            </w:tcMar>
          </w:tcPr>
          <w:p w:rsidR="000E5D3A" w:rsidRPr="00C24EDA" w:rsidRDefault="000E5D3A" w:rsidP="00DF0E8E">
            <w:pPr>
              <w:pStyle w:val="Tableheading"/>
            </w:pPr>
            <w:r w:rsidRPr="00EE3731">
              <w:t xml:space="preserve">Equipo médico </w:t>
            </w:r>
            <w:r w:rsidR="00241F37" w:rsidRPr="00EE3731">
              <w:t xml:space="preserve">duradero </w:t>
            </w:r>
            <w:r w:rsidRPr="00EE3731">
              <w:t>y suministros relacionados</w:t>
            </w:r>
          </w:p>
          <w:p w:rsidR="00F76D8C" w:rsidRPr="004E223D" w:rsidRDefault="00F76D8C" w:rsidP="00DF0E8E">
            <w:r w:rsidRPr="00656CF3">
              <w:t xml:space="preserve">El equipo médico duradero </w:t>
            </w:r>
            <w:r w:rsidR="006D6A2F" w:rsidRPr="00656CF3">
              <w:t>incluye</w:t>
            </w:r>
            <w:r w:rsidRPr="00656CF3">
              <w:t xml:space="preserve"> artículos como:</w:t>
            </w:r>
          </w:p>
          <w:p w:rsidR="00F76D8C" w:rsidRPr="00EE3731" w:rsidRDefault="00F76D8C" w:rsidP="00EE3731">
            <w:pPr>
              <w:pStyle w:val="Tablelistbullet"/>
              <w:tabs>
                <w:tab w:val="clear" w:pos="3082"/>
                <w:tab w:val="clear" w:pos="3370"/>
                <w:tab w:val="left" w:pos="2506"/>
                <w:tab w:val="left" w:pos="2801"/>
              </w:tabs>
            </w:pPr>
            <w:r w:rsidRPr="00EE3731">
              <w:t>Sillas de ruedas</w:t>
            </w:r>
            <w:r w:rsidRPr="00EE3731">
              <w:tab/>
            </w:r>
            <w:r w:rsidRPr="00EE3731">
              <w:sym w:font="Wingdings 2" w:char="F0A1"/>
            </w:r>
            <w:r w:rsidRPr="00EE3731">
              <w:tab/>
              <w:t>Equipo de oxígeno</w:t>
            </w:r>
          </w:p>
          <w:p w:rsidR="00F76D8C" w:rsidRPr="00EE3731" w:rsidRDefault="00F76D8C" w:rsidP="00EE3731">
            <w:pPr>
              <w:pStyle w:val="Tablelistbullet"/>
              <w:tabs>
                <w:tab w:val="clear" w:pos="3082"/>
                <w:tab w:val="clear" w:pos="3370"/>
                <w:tab w:val="left" w:pos="2506"/>
                <w:tab w:val="left" w:pos="2801"/>
              </w:tabs>
            </w:pPr>
            <w:r w:rsidRPr="00EE3731">
              <w:t>Muletas</w:t>
            </w:r>
            <w:r w:rsidRPr="00EE3731">
              <w:tab/>
            </w:r>
            <w:r w:rsidRPr="00EE3731">
              <w:sym w:font="Wingdings 2" w:char="F0A1"/>
            </w:r>
            <w:r w:rsidRPr="00EE3731">
              <w:tab/>
              <w:t>Bombas de infusión intravenosa</w:t>
            </w:r>
          </w:p>
          <w:p w:rsidR="00F76D8C" w:rsidRPr="00EE3731" w:rsidRDefault="00F76D8C" w:rsidP="00EE3731">
            <w:pPr>
              <w:pStyle w:val="Tablelistbullet"/>
              <w:tabs>
                <w:tab w:val="clear" w:pos="3082"/>
                <w:tab w:val="clear" w:pos="3370"/>
                <w:tab w:val="left" w:pos="2506"/>
                <w:tab w:val="left" w:pos="2801"/>
              </w:tabs>
            </w:pPr>
            <w:r w:rsidRPr="00EE3731">
              <w:t>Camas de hospital</w:t>
            </w:r>
            <w:r w:rsidRPr="00EE3731">
              <w:tab/>
            </w:r>
            <w:r w:rsidRPr="00EE3731">
              <w:sym w:font="Wingdings 2" w:char="F0A1"/>
            </w:r>
            <w:r w:rsidRPr="00EE3731">
              <w:tab/>
              <w:t>Andad</w:t>
            </w:r>
            <w:r w:rsidR="008F72ED" w:rsidRPr="00EE3731">
              <w:t>o</w:t>
            </w:r>
            <w:r w:rsidRPr="00EE3731">
              <w:t>r</w:t>
            </w:r>
            <w:r w:rsidR="008F72ED" w:rsidRPr="00EE3731">
              <w:t>e</w:t>
            </w:r>
            <w:r w:rsidRPr="00EE3731">
              <w:t>s</w:t>
            </w:r>
          </w:p>
          <w:p w:rsidR="00F76D8C" w:rsidRPr="00EE3731" w:rsidRDefault="00F76D8C" w:rsidP="00EE3731">
            <w:pPr>
              <w:pStyle w:val="Tablelistbullet"/>
              <w:tabs>
                <w:tab w:val="clear" w:pos="3082"/>
                <w:tab w:val="clear" w:pos="3370"/>
                <w:tab w:val="left" w:pos="2506"/>
                <w:tab w:val="left" w:pos="2801"/>
              </w:tabs>
            </w:pPr>
            <w:r w:rsidRPr="00EE3731">
              <w:t>Nebulizadores</w:t>
            </w:r>
          </w:p>
          <w:p w:rsidR="00DB65E3" w:rsidRDefault="00DB65E3" w:rsidP="00DB65E3">
            <w:pPr>
              <w:pStyle w:val="Tabletext"/>
              <w:rPr>
                <w:rStyle w:val="PlanInstructions"/>
                <w:i w:val="0"/>
              </w:rPr>
            </w:pPr>
            <w:r w:rsidRPr="00C24EDA">
              <w:rPr>
                <w:rStyle w:val="PlanInstructions"/>
                <w:i w:val="0"/>
              </w:rPr>
              <w:t>[</w:t>
            </w:r>
            <w:r w:rsidRPr="00C24EDA">
              <w:rPr>
                <w:rStyle w:val="PlanInstructions"/>
              </w:rPr>
              <w:t>Plans that do not limit the DME brands and manufacturers that you will cover, insert:</w:t>
            </w:r>
            <w:r w:rsidRPr="00C24EDA">
              <w:rPr>
                <w:rStyle w:val="PlanInstructions"/>
                <w:i w:val="0"/>
              </w:rPr>
              <w:t xml:space="preserve"> Nosotros pagaremos por todo el equipo médico duradero medicamente necesario que Medicare y Medicaid generalmente pagan. </w:t>
            </w:r>
            <w:r w:rsidRPr="006C2B4F">
              <w:rPr>
                <w:rStyle w:val="PlanInstructions"/>
                <w:i w:val="0"/>
              </w:rPr>
              <w:t xml:space="preserve">Si el proveedor en su área no cuenta con una marca o un fabricante en particular, usted podría preguntar si podrían hacer un pedido especial para usted.] </w:t>
            </w:r>
          </w:p>
          <w:p w:rsidR="00DB65E3" w:rsidRPr="006C2B4F" w:rsidRDefault="00DB65E3" w:rsidP="00DB65E3">
            <w:pPr>
              <w:pStyle w:val="Tabletext"/>
              <w:rPr>
                <w:rStyle w:val="PlanInstructions"/>
              </w:rPr>
            </w:pPr>
            <w:r w:rsidRPr="00C24EDA">
              <w:rPr>
                <w:rStyle w:val="PlanInstructions"/>
                <w:i w:val="0"/>
                <w:lang w:val="en-US"/>
              </w:rPr>
              <w:t>[</w:t>
            </w:r>
            <w:r w:rsidRPr="00C24EDA">
              <w:rPr>
                <w:rStyle w:val="PlanInstructions"/>
                <w:lang w:val="en-US"/>
              </w:rPr>
              <w:t>Plans that limit the DME brands and manufacturers that you will cover, insert</w:t>
            </w:r>
            <w:r w:rsidR="00221CEB" w:rsidRPr="00C24EDA">
              <w:rPr>
                <w:rStyle w:val="PlanInstructions"/>
                <w:lang w:val="en-US"/>
              </w:rPr>
              <w:t xml:space="preserve"> </w:t>
            </w:r>
            <w:r w:rsidR="00221CEB" w:rsidRPr="003A3C00">
              <w:rPr>
                <w:rStyle w:val="PlanInstructions"/>
                <w:lang w:val="en-US"/>
              </w:rPr>
              <w:t>the following (for more information about this requirement, refer to the Medicare Managed Care Manual, Chapter 4, Section 10.12.1 et seq.)</w:t>
            </w:r>
            <w:r w:rsidRPr="00C24EDA">
              <w:rPr>
                <w:rStyle w:val="PlanInstructions"/>
                <w:lang w:val="en-US"/>
              </w:rPr>
              <w:t xml:space="preserve">: </w:t>
            </w:r>
            <w:r w:rsidRPr="00C24EDA">
              <w:rPr>
                <w:rStyle w:val="PlanInstructions"/>
                <w:i w:val="0"/>
                <w:lang w:val="en-US"/>
              </w:rPr>
              <w:t xml:space="preserve">Con este Manual del participante, le enviamos la lista de equipo médico duradero de &lt;plan name&gt;. </w:t>
            </w:r>
            <w:r w:rsidRPr="006C2B4F">
              <w:rPr>
                <w:rStyle w:val="PlanInstructions"/>
                <w:i w:val="0"/>
              </w:rPr>
              <w:t>La lista le informa sobre las marcas y los fabricantes de equipo médico por el que pagaremos. La lista más reciente de marcas, fabricantes y proveedores también está disponible en nuestro sitio web en &lt;URL&gt;.</w:t>
            </w:r>
          </w:p>
          <w:p w:rsidR="00DB65E3" w:rsidRPr="00C24EDA" w:rsidRDefault="00DB65E3" w:rsidP="00B535C0">
            <w:pPr>
              <w:pStyle w:val="Tabletext"/>
            </w:pPr>
            <w:r w:rsidRPr="001129F7">
              <w:rPr>
                <w:rStyle w:val="PlanInstructions"/>
                <w:i w:val="0"/>
              </w:rPr>
              <w:t xml:space="preserve">Generalmente, &lt;plan name&gt; cubrirá cualquier equipo médico duradero cubierto por Medicare y Medicaid de las marcas y fabricantes incluidos en la lista. Nosotros no cubriremos otras marcas y fabricantes, a menos que </w:t>
            </w:r>
            <w:r w:rsidRPr="006C2B4F">
              <w:rPr>
                <w:rStyle w:val="PlanInstructions"/>
                <w:i w:val="0"/>
              </w:rPr>
              <w:t xml:space="preserve">su IDT o &lt;plan name&gt; autoricen a su doctor u otro proveedor pedir dicha marca. Sin embargo, si usted es nuevo en &lt;plan name&gt; y está usando una marca de equipo médico duradero que no está incluida en </w:t>
            </w:r>
            <w:r w:rsidRPr="001129F7">
              <w:rPr>
                <w:rStyle w:val="PlanInstructions"/>
                <w:i w:val="0"/>
              </w:rPr>
              <w:t>nuestra lista, continuaremos pagando por dicha marca por un máximo de 90 días. Durante este tiempo</w:t>
            </w:r>
            <w:r w:rsidRPr="006C2B4F">
              <w:rPr>
                <w:rStyle w:val="PlanInstructions"/>
                <w:i w:val="0"/>
              </w:rPr>
              <w:t>, usted debería hablar con su Administrador de cuidados o su IDT para decidir qué marca es médicamente apropiada para usted después de ese período de 90 días. (Si no está de acuerdo con su Administrador de cuidados o su IDT, usted puede pedir una segunda opinión.)</w:t>
            </w:r>
          </w:p>
          <w:p w:rsidR="000E5D3A" w:rsidRPr="00B535C0" w:rsidRDefault="0060633F" w:rsidP="00C24EDA">
            <w:pPr>
              <w:pStyle w:val="Tabletext"/>
              <w:jc w:val="right"/>
            </w:pPr>
            <w:r w:rsidRPr="00C24EDA">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0E5D3A" w:rsidRPr="006D6A2F" w:rsidRDefault="00012CC6" w:rsidP="00222C37">
            <w:pPr>
              <w:pStyle w:val="Tabletext"/>
            </w:pPr>
            <w:r w:rsidRPr="006D6A2F">
              <w:t>$0</w:t>
            </w:r>
          </w:p>
        </w:tc>
      </w:tr>
      <w:tr w:rsidR="0060633F" w:rsidRPr="006D6A2F" w:rsidTr="0011583D">
        <w:trPr>
          <w:trHeight w:val="1884"/>
        </w:trPr>
        <w:tc>
          <w:tcPr>
            <w:tcW w:w="540" w:type="dxa"/>
            <w:tcBorders>
              <w:right w:val="nil"/>
            </w:tcBorders>
            <w:shd w:val="clear" w:color="auto" w:fill="auto"/>
            <w:tcMar>
              <w:left w:w="144" w:type="dxa"/>
              <w:right w:w="0" w:type="dxa"/>
            </w:tcMar>
          </w:tcPr>
          <w:p w:rsidR="0060633F" w:rsidRPr="006C1790" w:rsidRDefault="0060633F" w:rsidP="00C24EDA">
            <w:pPr>
              <w:pStyle w:val="Tableapple"/>
              <w:pageBreakBefore/>
            </w:pPr>
          </w:p>
        </w:tc>
        <w:tc>
          <w:tcPr>
            <w:tcW w:w="6120" w:type="dxa"/>
            <w:tcBorders>
              <w:left w:val="nil"/>
            </w:tcBorders>
            <w:shd w:val="clear" w:color="auto" w:fill="auto"/>
            <w:tcMar>
              <w:top w:w="72" w:type="dxa"/>
              <w:left w:w="14" w:type="dxa"/>
              <w:bottom w:w="72" w:type="dxa"/>
              <w:right w:w="115" w:type="dxa"/>
            </w:tcMar>
          </w:tcPr>
          <w:p w:rsidR="0060633F" w:rsidRPr="00C24EDA" w:rsidRDefault="0060633F" w:rsidP="00C24EDA">
            <w:pPr>
              <w:pStyle w:val="Tableheading"/>
            </w:pPr>
            <w:r w:rsidRPr="00B535C0">
              <w:t xml:space="preserve">Equipo médico duradero y suministros relacionados </w:t>
            </w:r>
            <w:r w:rsidRPr="00C24EDA">
              <w:rPr>
                <w:b w:val="0"/>
                <w:i/>
              </w:rPr>
              <w:t>(continuación)</w:t>
            </w:r>
          </w:p>
          <w:p w:rsidR="0060633F" w:rsidRPr="00EE3731" w:rsidRDefault="0060633F" w:rsidP="00C24EDA">
            <w:pPr>
              <w:pStyle w:val="Tabletext"/>
            </w:pPr>
            <w:r w:rsidRPr="00B535C0">
              <w:rPr>
                <w:rStyle w:val="PlanInstructions"/>
                <w:i w:val="0"/>
              </w:rPr>
              <w:t>Si usted (o su proveedor</w:t>
            </w:r>
            <w:r w:rsidRPr="003226CD">
              <w:rPr>
                <w:rStyle w:val="PlanInstructions"/>
                <w:i w:val="0"/>
              </w:rPr>
              <w:t>) no están de acuerdo con la decisión de su IDT o &lt;plan name&gt; sobr</w:t>
            </w:r>
            <w:r w:rsidRPr="00D3212E">
              <w:rPr>
                <w:rStyle w:val="PlanInstructions"/>
                <w:i w:val="0"/>
              </w:rPr>
              <w:t>e el pago por su equipo, usted o su proveedor pueden presentar una apelación. Usted también puede presentar una apelación si no está de acuerdo con la decisión de su proveedor sobre qué producto o marca son las adecuadas para su condición médica (Para obtener más información sobre las apelaciones, lea el Capítulo 9 [</w:t>
            </w:r>
            <w:r w:rsidRPr="00D3212E">
              <w:rPr>
                <w:rStyle w:val="PlanInstructions"/>
              </w:rPr>
              <w:t>plans may insert reference, as applicable</w:t>
            </w:r>
            <w:r w:rsidRPr="0060633F">
              <w:rPr>
                <w:rStyle w:val="PlanInstructions"/>
                <w:i w:val="0"/>
              </w:rPr>
              <w:t>].)]</w:t>
            </w:r>
          </w:p>
        </w:tc>
        <w:tc>
          <w:tcPr>
            <w:tcW w:w="3218" w:type="dxa"/>
            <w:shd w:val="clear" w:color="auto" w:fill="auto"/>
            <w:tcMar>
              <w:top w:w="72" w:type="dxa"/>
              <w:left w:w="144" w:type="dxa"/>
              <w:bottom w:w="72" w:type="dxa"/>
              <w:right w:w="115" w:type="dxa"/>
            </w:tcMar>
          </w:tcPr>
          <w:p w:rsidR="0060633F" w:rsidRPr="006D6A2F" w:rsidRDefault="0060633F" w:rsidP="00222C37">
            <w:pPr>
              <w:pStyle w:val="Tabletext"/>
            </w:pPr>
          </w:p>
        </w:tc>
      </w:tr>
      <w:tr w:rsidR="008B0412" w:rsidRPr="006D6A2F" w:rsidTr="0011583D">
        <w:trPr>
          <w:cantSplit/>
          <w:trHeight w:val="1884"/>
        </w:trPr>
        <w:tc>
          <w:tcPr>
            <w:tcW w:w="540" w:type="dxa"/>
            <w:tcBorders>
              <w:right w:val="nil"/>
            </w:tcBorders>
            <w:shd w:val="clear" w:color="auto" w:fill="auto"/>
            <w:tcMar>
              <w:left w:w="144" w:type="dxa"/>
              <w:right w:w="0" w:type="dxa"/>
            </w:tcMar>
          </w:tcPr>
          <w:p w:rsidR="008B0412" w:rsidRPr="006C1790" w:rsidRDefault="00FC2BC0" w:rsidP="006C1790">
            <w:pPr>
              <w:pStyle w:val="Tableapple"/>
            </w:pPr>
            <w:r w:rsidRPr="006C1790">
              <w:rPr>
                <w:noProof/>
                <w:lang w:val="en-US"/>
              </w:rPr>
              <w:drawing>
                <wp:inline distT="0" distB="0" distL="0" distR="0" wp14:anchorId="01B85CC0" wp14:editId="18CADC16">
                  <wp:extent cx="187325" cy="226695"/>
                  <wp:effectExtent l="0" t="0" r="3175" b="1905"/>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B0412" w:rsidRPr="00210D23" w:rsidRDefault="008B0412" w:rsidP="00210D23">
            <w:pPr>
              <w:pStyle w:val="Tableheading"/>
            </w:pPr>
            <w:r w:rsidRPr="00210D23">
              <w:t>Examen de aneurisma aórtico abdominal</w:t>
            </w:r>
          </w:p>
          <w:p w:rsidR="008B0412" w:rsidRPr="006D6A2F" w:rsidRDefault="002940ED" w:rsidP="00C24EDA">
            <w:r w:rsidRPr="00C24EDA">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p>
        </w:tc>
        <w:tc>
          <w:tcPr>
            <w:tcW w:w="3218" w:type="dxa"/>
            <w:shd w:val="clear" w:color="auto" w:fill="auto"/>
            <w:tcMar>
              <w:top w:w="72" w:type="dxa"/>
              <w:left w:w="144" w:type="dxa"/>
              <w:bottom w:w="72" w:type="dxa"/>
              <w:right w:w="115" w:type="dxa"/>
            </w:tcMar>
          </w:tcPr>
          <w:p w:rsidR="008B0412" w:rsidRPr="00DF0E8E" w:rsidRDefault="008B0412" w:rsidP="00DF0E8E">
            <w:pPr>
              <w:pStyle w:val="Tabletext"/>
            </w:pPr>
            <w:r w:rsidRPr="00DF0E8E">
              <w:t>$0</w:t>
            </w:r>
          </w:p>
        </w:tc>
      </w:tr>
      <w:tr w:rsidR="004869D2" w:rsidRPr="006D6A2F" w:rsidTr="0011583D">
        <w:trPr>
          <w:cantSplit/>
          <w:trHeight w:val="1109"/>
        </w:trPr>
        <w:tc>
          <w:tcPr>
            <w:tcW w:w="540" w:type="dxa"/>
            <w:tcBorders>
              <w:right w:val="nil"/>
            </w:tcBorders>
            <w:shd w:val="clear" w:color="auto" w:fill="auto"/>
            <w:tcMar>
              <w:left w:w="144" w:type="dxa"/>
              <w:right w:w="0" w:type="dxa"/>
            </w:tcMar>
          </w:tcPr>
          <w:p w:rsidR="004869D2" w:rsidRPr="006C1790" w:rsidRDefault="004869D2" w:rsidP="006C1790">
            <w:pPr>
              <w:pStyle w:val="Tableapple"/>
            </w:pPr>
          </w:p>
        </w:tc>
        <w:tc>
          <w:tcPr>
            <w:tcW w:w="6120" w:type="dxa"/>
            <w:tcBorders>
              <w:left w:val="nil"/>
            </w:tcBorders>
            <w:shd w:val="clear" w:color="auto" w:fill="auto"/>
            <w:tcMar>
              <w:top w:w="72" w:type="dxa"/>
              <w:left w:w="14" w:type="dxa"/>
              <w:bottom w:w="72" w:type="dxa"/>
              <w:right w:w="115" w:type="dxa"/>
            </w:tcMar>
          </w:tcPr>
          <w:p w:rsidR="004869D2" w:rsidRPr="006D6A2F" w:rsidRDefault="004869D2" w:rsidP="00812934">
            <w:pPr>
              <w:pStyle w:val="Tableheading"/>
            </w:pPr>
            <w:r w:rsidRPr="006D6A2F">
              <w:t>Exámenes de diagnóstico</w:t>
            </w:r>
          </w:p>
          <w:p w:rsidR="004869D2" w:rsidRPr="006D6A2F" w:rsidRDefault="004869D2" w:rsidP="008915DA">
            <w:pPr>
              <w:pStyle w:val="Tabletext"/>
            </w:pPr>
            <w:r w:rsidRPr="006D6A2F">
              <w:t>Lea "Exámenes de diagnósticos y servicios terapéuticos</w:t>
            </w:r>
            <w:r w:rsidR="008915DA" w:rsidRPr="006D6A2F">
              <w:t xml:space="preserve"> y suministros</w:t>
            </w:r>
            <w:r w:rsidRPr="006D6A2F">
              <w:t xml:space="preserve"> como paciente externo" en este cuadro.</w:t>
            </w:r>
          </w:p>
        </w:tc>
        <w:tc>
          <w:tcPr>
            <w:tcW w:w="3218" w:type="dxa"/>
            <w:shd w:val="clear" w:color="auto" w:fill="auto"/>
            <w:tcMar>
              <w:top w:w="72" w:type="dxa"/>
              <w:left w:w="144" w:type="dxa"/>
              <w:bottom w:w="72" w:type="dxa"/>
              <w:right w:w="115" w:type="dxa"/>
            </w:tcMar>
          </w:tcPr>
          <w:p w:rsidR="004869D2" w:rsidRPr="00DF0E8E" w:rsidRDefault="004869D2" w:rsidP="00DF0E8E">
            <w:pPr>
              <w:pStyle w:val="Tabletext"/>
            </w:pPr>
            <w:r w:rsidRPr="00DF0E8E">
              <w:t>$0</w:t>
            </w:r>
          </w:p>
        </w:tc>
      </w:tr>
      <w:tr w:rsidR="00812934" w:rsidRPr="006D6A2F" w:rsidTr="0011583D">
        <w:trPr>
          <w:cantSplit/>
          <w:trHeight w:val="1884"/>
        </w:trPr>
        <w:tc>
          <w:tcPr>
            <w:tcW w:w="540" w:type="dxa"/>
            <w:tcBorders>
              <w:right w:val="nil"/>
            </w:tcBorders>
            <w:shd w:val="clear" w:color="auto" w:fill="auto"/>
            <w:tcMar>
              <w:left w:w="144" w:type="dxa"/>
              <w:right w:w="0" w:type="dxa"/>
            </w:tcMar>
          </w:tcPr>
          <w:p w:rsidR="00812934" w:rsidRPr="006C1790" w:rsidRDefault="00812934" w:rsidP="006C1790">
            <w:pPr>
              <w:pStyle w:val="Tableapple"/>
            </w:pPr>
          </w:p>
        </w:tc>
        <w:tc>
          <w:tcPr>
            <w:tcW w:w="6120" w:type="dxa"/>
            <w:tcBorders>
              <w:left w:val="nil"/>
            </w:tcBorders>
            <w:shd w:val="clear" w:color="auto" w:fill="auto"/>
            <w:tcMar>
              <w:top w:w="72" w:type="dxa"/>
              <w:left w:w="14" w:type="dxa"/>
              <w:bottom w:w="72" w:type="dxa"/>
              <w:right w:w="115" w:type="dxa"/>
            </w:tcMar>
          </w:tcPr>
          <w:p w:rsidR="00812934" w:rsidRPr="006D6A2F" w:rsidRDefault="00812934" w:rsidP="00812934">
            <w:pPr>
              <w:pStyle w:val="Tableheading"/>
            </w:pPr>
            <w:r w:rsidRPr="006D6A2F">
              <w:t>Exámenes de diagnóstico y servicios terapéuticos</w:t>
            </w:r>
            <w:r w:rsidR="008915DA" w:rsidRPr="006D6A2F">
              <w:t xml:space="preserve"> y suministros</w:t>
            </w:r>
            <w:r w:rsidRPr="006D6A2F">
              <w:t xml:space="preserve"> como paciente externo</w:t>
            </w:r>
          </w:p>
          <w:p w:rsidR="00812934" w:rsidRPr="006D6A2F" w:rsidRDefault="00F64A40" w:rsidP="00812934">
            <w:pPr>
              <w:pStyle w:val="Tabletext"/>
            </w:pPr>
            <w:r w:rsidRPr="006D6A2F">
              <w:t>&lt;Plan name&gt;</w:t>
            </w:r>
            <w:r w:rsidR="00812934" w:rsidRPr="006D6A2F">
              <w:t xml:space="preserve"> </w:t>
            </w:r>
            <w:r w:rsidR="006140C8" w:rsidRPr="006D6A2F">
              <w:t>pagará por</w:t>
            </w:r>
            <w:r w:rsidR="00812934" w:rsidRPr="006D6A2F">
              <w:t xml:space="preserve"> los siguientes servicios y, posiblemente, otros servicios que no están incluidos aquí:</w:t>
            </w:r>
          </w:p>
          <w:p w:rsidR="008915DA" w:rsidRPr="006D6A2F" w:rsidRDefault="008915DA" w:rsidP="00812934">
            <w:pPr>
              <w:pStyle w:val="Tablelistbullet"/>
            </w:pPr>
            <w:r w:rsidRPr="006D6A2F">
              <w:t>Tomografía computarizada (CT Scan), exploraciones por resonancia magnética (MRI)</w:t>
            </w:r>
            <w:r w:rsidR="007F7C70" w:rsidRPr="006D6A2F">
              <w:t xml:space="preserve">, </w:t>
            </w:r>
            <w:r w:rsidR="006D6A2F" w:rsidRPr="006D6A2F">
              <w:t>electrocardiogramas</w:t>
            </w:r>
            <w:r w:rsidR="007F7C70" w:rsidRPr="006D6A2F">
              <w:t xml:space="preserve"> (EKG)</w:t>
            </w:r>
            <w:r w:rsidRPr="006D6A2F">
              <w:t xml:space="preserve"> y radiografías</w:t>
            </w:r>
            <w:r w:rsidR="007F7C70" w:rsidRPr="006D6A2F">
              <w:t>,</w:t>
            </w:r>
            <w:r w:rsidRPr="006D6A2F">
              <w:t xml:space="preserve"> cuando las ordene un proveedor por algún problema médico.</w:t>
            </w:r>
          </w:p>
          <w:p w:rsidR="00812934" w:rsidRPr="006D6A2F" w:rsidRDefault="00812934" w:rsidP="00812934">
            <w:pPr>
              <w:pStyle w:val="Tablelistbullet"/>
            </w:pPr>
            <w:r w:rsidRPr="006D6A2F">
              <w:t>Terapia de radiación (radioterapia y terapia de isótopos), incluyendo materiales que usan los t</w:t>
            </w:r>
            <w:r w:rsidR="005D0695" w:rsidRPr="006D6A2F">
              <w:t xml:space="preserve">écnicos, </w:t>
            </w:r>
            <w:r w:rsidRPr="006D6A2F">
              <w:t>y suministros</w:t>
            </w:r>
          </w:p>
          <w:p w:rsidR="008915DA" w:rsidRPr="006D6A2F" w:rsidRDefault="008915DA" w:rsidP="00812934">
            <w:pPr>
              <w:pStyle w:val="Tablelistbullet"/>
            </w:pPr>
            <w:r w:rsidRPr="006D6A2F">
              <w:t>Suministros quirúrgicos, como vendajes</w:t>
            </w:r>
          </w:p>
          <w:p w:rsidR="008915DA" w:rsidRPr="006D6A2F" w:rsidRDefault="008915DA" w:rsidP="00812934">
            <w:pPr>
              <w:pStyle w:val="Tablelistbullet"/>
            </w:pPr>
            <w:r w:rsidRPr="006D6A2F">
              <w:t>Tablillas, escayolas y otros dispositivos usados para componer fracturas y dislocaciones</w:t>
            </w:r>
          </w:p>
          <w:p w:rsidR="008915DA" w:rsidRPr="006D6A2F" w:rsidRDefault="008915DA" w:rsidP="00812934">
            <w:pPr>
              <w:pStyle w:val="Tablelistbullet"/>
            </w:pPr>
            <w:r w:rsidRPr="006D6A2F">
              <w:t xml:space="preserve">Servicios de laboratorio </w:t>
            </w:r>
            <w:r w:rsidR="007F7C70" w:rsidRPr="006D6A2F">
              <w:t xml:space="preserve">clínico </w:t>
            </w:r>
            <w:r w:rsidRPr="006D6A2F">
              <w:t xml:space="preserve">y exámenes médicamente necesarios, ordenados por un proveedor </w:t>
            </w:r>
            <w:r w:rsidR="00864BAE">
              <w:t>p</w:t>
            </w:r>
            <w:r w:rsidRPr="006D6A2F">
              <w:t>ara ayudar al diagnóstico o la eliminación de la sospecha de una enfermedad o condición.</w:t>
            </w:r>
          </w:p>
          <w:p w:rsidR="00812934" w:rsidRPr="006D6A2F" w:rsidRDefault="00812934" w:rsidP="00812934">
            <w:pPr>
              <w:pStyle w:val="Tablelistbullet"/>
            </w:pPr>
            <w:r w:rsidRPr="006D6A2F">
              <w:t xml:space="preserve">Sangre, </w:t>
            </w:r>
            <w:r w:rsidR="008915DA" w:rsidRPr="006D6A2F">
              <w:t xml:space="preserve">incluyendo su almacenamiento </w:t>
            </w:r>
            <w:r w:rsidRPr="006D6A2F">
              <w:t xml:space="preserve">y </w:t>
            </w:r>
            <w:r w:rsidR="003766A6" w:rsidRPr="006D6A2F">
              <w:t xml:space="preserve">su </w:t>
            </w:r>
            <w:r w:rsidRPr="006D6A2F">
              <w:t>administración</w:t>
            </w:r>
          </w:p>
          <w:p w:rsidR="00812934" w:rsidRPr="006D6A2F" w:rsidRDefault="00812934" w:rsidP="00812934">
            <w:pPr>
              <w:pStyle w:val="Tablelistbullet"/>
              <w:rPr>
                <w:b/>
                <w:bCs/>
              </w:rPr>
            </w:pPr>
            <w:r w:rsidRPr="006D6A2F">
              <w:t>Otras pruebas de diagnóstico como paciente externo</w:t>
            </w:r>
          </w:p>
          <w:p w:rsidR="00812934" w:rsidRPr="00C24EDA" w:rsidRDefault="003766A6" w:rsidP="004E223D">
            <w:pPr>
              <w:pStyle w:val="Tabletext"/>
              <w:rPr>
                <w:rStyle w:val="PlanInstructions"/>
                <w:i w:val="0"/>
                <w:lang w:val="en-US"/>
              </w:rPr>
            </w:pPr>
            <w:r w:rsidRPr="00C24EDA">
              <w:rPr>
                <w:rStyle w:val="PlanInstructions"/>
                <w:i w:val="0"/>
                <w:lang w:val="en-US"/>
              </w:rPr>
              <w:t>[</w:t>
            </w:r>
            <w:r w:rsidRPr="00C24EDA">
              <w:rPr>
                <w:rStyle w:val="PlanInstructions"/>
                <w:lang w:val="en-US"/>
              </w:rPr>
              <w:t>List any additional benefits offered where the plan has received approval from NYSDOH to provide the supplemental service(s).</w:t>
            </w:r>
            <w:r w:rsidRPr="00C24EDA">
              <w:rPr>
                <w:rStyle w:val="PlanInstructions"/>
                <w:i w:val="0"/>
                <w:lang w:val="en-US"/>
              </w:rPr>
              <w:t>]</w:t>
            </w:r>
          </w:p>
        </w:tc>
        <w:tc>
          <w:tcPr>
            <w:tcW w:w="3218" w:type="dxa"/>
            <w:shd w:val="clear" w:color="auto" w:fill="auto"/>
            <w:tcMar>
              <w:top w:w="72" w:type="dxa"/>
              <w:left w:w="144" w:type="dxa"/>
              <w:bottom w:w="72" w:type="dxa"/>
              <w:right w:w="115" w:type="dxa"/>
            </w:tcMar>
          </w:tcPr>
          <w:p w:rsidR="00812934" w:rsidRPr="00DF0E8E" w:rsidRDefault="00812934" w:rsidP="00DF0E8E">
            <w:pPr>
              <w:pStyle w:val="Tabletext"/>
            </w:pPr>
            <w:r w:rsidRPr="00DF0E8E">
              <w:t>$0</w:t>
            </w:r>
          </w:p>
          <w:p w:rsidR="00812934" w:rsidRPr="00DF0E8E" w:rsidRDefault="00812934" w:rsidP="00DF0E8E">
            <w:pPr>
              <w:pStyle w:val="Tabletext"/>
            </w:pPr>
          </w:p>
        </w:tc>
      </w:tr>
      <w:tr w:rsidR="0052543A" w:rsidRPr="006D6A2F" w:rsidTr="0011583D">
        <w:trPr>
          <w:cantSplit/>
          <w:trHeight w:val="1884"/>
        </w:trPr>
        <w:tc>
          <w:tcPr>
            <w:tcW w:w="540" w:type="dxa"/>
            <w:tcBorders>
              <w:right w:val="nil"/>
            </w:tcBorders>
            <w:shd w:val="clear" w:color="auto" w:fill="auto"/>
            <w:tcMar>
              <w:left w:w="144" w:type="dxa"/>
              <w:right w:w="0" w:type="dxa"/>
            </w:tcMar>
          </w:tcPr>
          <w:p w:rsidR="0052543A" w:rsidRPr="006C1790" w:rsidRDefault="00FC2BC0" w:rsidP="006C1790">
            <w:pPr>
              <w:pStyle w:val="Tableapple"/>
            </w:pPr>
            <w:r w:rsidRPr="006C1790">
              <w:rPr>
                <w:noProof/>
                <w:lang w:val="en-US"/>
              </w:rPr>
              <w:drawing>
                <wp:inline distT="0" distB="0" distL="0" distR="0" wp14:anchorId="396A0386" wp14:editId="3315F9C2">
                  <wp:extent cx="187325" cy="226695"/>
                  <wp:effectExtent l="0" t="0" r="3175" b="1905"/>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52543A" w:rsidRPr="006D6A2F" w:rsidRDefault="0052543A" w:rsidP="0052543A">
            <w:pPr>
              <w:pStyle w:val="Tableheading"/>
            </w:pPr>
            <w:r w:rsidRPr="006D6A2F">
              <w:t>Exámenes de obesidad y terapia para bajar de peso</w:t>
            </w:r>
          </w:p>
          <w:p w:rsidR="0052543A" w:rsidRPr="006D6A2F" w:rsidRDefault="0052543A" w:rsidP="00E071A4">
            <w:pPr>
              <w:pStyle w:val="Tabletext"/>
            </w:pPr>
            <w:r w:rsidRPr="006D6A2F">
              <w:t xml:space="preserve">Si su índice de masa corporal es de 30 o más, </w:t>
            </w:r>
            <w:r w:rsidR="00E071A4" w:rsidRPr="006D6A2F">
              <w:t>&lt;</w:t>
            </w:r>
            <w:r w:rsidRPr="006D6A2F">
              <w:t xml:space="preserve">plan </w:t>
            </w:r>
            <w:r w:rsidR="00E071A4" w:rsidRPr="006D6A2F">
              <w:t xml:space="preserve">name&gt; </w:t>
            </w:r>
            <w:r w:rsidR="006140C8" w:rsidRPr="006D6A2F">
              <w:t>pagará por</w:t>
            </w:r>
            <w:r w:rsidRPr="006D6A2F">
              <w:t xml:space="preserve"> consejería para </w:t>
            </w:r>
            <w:r w:rsidR="00864BAE">
              <w:t>ayudarle a</w:t>
            </w:r>
            <w:r w:rsidR="00864BAE" w:rsidRPr="006D6A2F">
              <w:t xml:space="preserve"> </w:t>
            </w:r>
            <w:r w:rsidRPr="006D6A2F">
              <w:t xml:space="preserve">bajar de peso. Usted deberá obtener la consejería en un </w:t>
            </w:r>
            <w:r w:rsidR="00864BAE">
              <w:t>entorno</w:t>
            </w:r>
            <w:r w:rsidR="00864BAE" w:rsidRPr="006D6A2F">
              <w:t xml:space="preserve"> </w:t>
            </w:r>
            <w:r w:rsidRPr="006D6A2F">
              <w:t>de cuidados primarios. De esta manera, podrá ser controlada con su plan de prevención integral. Hable con su</w:t>
            </w:r>
            <w:r w:rsidR="00E071A4" w:rsidRPr="006D6A2F">
              <w:t xml:space="preserve"> Administrador de cuidados o su Proveedor de cuidados primarios (PCP) </w:t>
            </w:r>
            <w:r w:rsidRPr="006D6A2F">
              <w:t>para obtener más información.</w:t>
            </w:r>
          </w:p>
          <w:p w:rsidR="0052543A" w:rsidRPr="006C1790" w:rsidRDefault="006C1790" w:rsidP="006C1790">
            <w:pPr>
              <w:pStyle w:val="Tabletext"/>
              <w:rPr>
                <w:lang w:val="en-US"/>
              </w:rPr>
            </w:pPr>
            <w:r w:rsidRPr="006C1790">
              <w:rPr>
                <w:rStyle w:val="PlanInstructions"/>
                <w:i w:val="0"/>
                <w:lang w:val="en-US"/>
              </w:rPr>
              <w:t>[</w:t>
            </w:r>
            <w:r w:rsidRPr="006C1790">
              <w:rPr>
                <w:rStyle w:val="PlanInstructions"/>
                <w:lang w:val="en-US"/>
              </w:rPr>
              <w:t>List any additional benefits offered where the plan has received approval from NYSDOH to provide the supplemental service(s).</w:t>
            </w:r>
            <w:r w:rsidRPr="006C1790">
              <w:rPr>
                <w:rStyle w:val="PlanInstructions"/>
                <w:i w:val="0"/>
                <w:lang w:val="en-US"/>
              </w:rPr>
              <w:t>]</w:t>
            </w:r>
          </w:p>
          <w:p w:rsidR="00E071A4" w:rsidRPr="006D6A2F" w:rsidRDefault="00E071A4" w:rsidP="00864BAE">
            <w:pPr>
              <w:pStyle w:val="Tabletext"/>
            </w:pPr>
            <w:r w:rsidRPr="006D6A2F">
              <w:t xml:space="preserve">Este servicio no requiere </w:t>
            </w:r>
            <w:r w:rsidR="00864BAE">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52543A" w:rsidRPr="006D6A2F" w:rsidRDefault="0052543A" w:rsidP="00E071A4">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6D1B454A" wp14:editId="4A3E2277">
                  <wp:extent cx="187325" cy="226695"/>
                  <wp:effectExtent l="0" t="0" r="3175" b="190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de VIH</w:t>
            </w:r>
          </w:p>
          <w:p w:rsidR="0066378E" w:rsidRPr="006D6A2F" w:rsidRDefault="00F64A40" w:rsidP="006558D0">
            <w:pPr>
              <w:spacing w:after="120"/>
            </w:pPr>
            <w:r w:rsidRPr="006D6A2F">
              <w:t>&lt;Plan name&gt;</w:t>
            </w:r>
            <w:r w:rsidR="0066378E" w:rsidRPr="006D6A2F">
              <w:t xml:space="preserve"> pagará por un examen de evaluación de VIH cada 12 meses, para las personas que:</w:t>
            </w:r>
          </w:p>
          <w:p w:rsidR="0066378E" w:rsidRPr="006D6A2F" w:rsidRDefault="0066378E" w:rsidP="0066378E">
            <w:pPr>
              <w:pStyle w:val="Tablelistbullet"/>
            </w:pPr>
            <w:r w:rsidRPr="006D6A2F">
              <w:t xml:space="preserve">soliciten una prueba de VIH, </w:t>
            </w:r>
            <w:r w:rsidRPr="006D6A2F">
              <w:rPr>
                <w:b/>
                <w:i/>
              </w:rPr>
              <w:t>o</w:t>
            </w:r>
          </w:p>
          <w:p w:rsidR="0066378E" w:rsidRPr="006D6A2F" w:rsidRDefault="0066378E" w:rsidP="0066378E">
            <w:pPr>
              <w:pStyle w:val="Tablelistbullet"/>
            </w:pPr>
            <w:r w:rsidRPr="006D6A2F">
              <w:t>tengan alto riesgo de contraer una infección por VIH.</w:t>
            </w:r>
          </w:p>
          <w:p w:rsidR="0066378E" w:rsidRPr="006D6A2F" w:rsidRDefault="0066378E" w:rsidP="0066378E">
            <w:pPr>
              <w:pStyle w:val="Tabletext"/>
            </w:pPr>
            <w:r w:rsidRPr="006D6A2F">
              <w:t xml:space="preserve">Para las mujeres embarazadas, </w:t>
            </w:r>
            <w:r w:rsidR="00DC31DE" w:rsidRPr="006D6A2F">
              <w:t>&lt;plan name&gt;</w:t>
            </w:r>
            <w:r w:rsidRPr="006D6A2F">
              <w:t xml:space="preserve"> pagará hasta tres pruebas de evaluación del VIH durante el embarazo.</w:t>
            </w:r>
          </w:p>
          <w:p w:rsidR="0066378E" w:rsidRPr="003A3C00" w:rsidRDefault="0066378E" w:rsidP="003755CC">
            <w:pPr>
              <w:pStyle w:val="Tabletext"/>
              <w:rPr>
                <w:rStyle w:val="PlanInstructions"/>
                <w:b/>
                <w:i w:val="0"/>
                <w:lang w:val="en-US"/>
              </w:rPr>
            </w:pPr>
            <w:r w:rsidRPr="003A3C00">
              <w:rPr>
                <w:rStyle w:val="PlanInstructions"/>
                <w:b/>
                <w:i w:val="0"/>
                <w:lang w:val="en-US"/>
              </w:rPr>
              <w:t>[</w:t>
            </w:r>
            <w:r w:rsidRPr="003755CC">
              <w:rPr>
                <w:rStyle w:val="PlanInstructions"/>
              </w:rPr>
              <w:t>List any additional benefits offered</w:t>
            </w:r>
            <w:r w:rsidR="00FF5126" w:rsidRPr="003755CC">
              <w:rPr>
                <w:rStyle w:val="PlanInstructions"/>
              </w:rPr>
              <w:t xml:space="preserve"> where the plan has received approval from NYSDOH to provide the supplemental service(s)</w:t>
            </w:r>
            <w:r w:rsidRPr="003755CC">
              <w:rPr>
                <w:rStyle w:val="PlanInstructions"/>
              </w:rPr>
              <w:t>.</w:t>
            </w:r>
            <w:r w:rsidRPr="003A3C00">
              <w:rPr>
                <w:rStyle w:val="PlanInstructions"/>
                <w:b/>
                <w:i w:val="0"/>
                <w:lang w:val="en-US"/>
              </w:rPr>
              <w:t>]</w:t>
            </w:r>
          </w:p>
          <w:p w:rsidR="00FF5126" w:rsidRPr="006D6A2F" w:rsidRDefault="00FF5126" w:rsidP="007F3325">
            <w:pPr>
              <w:pStyle w:val="Tabletext"/>
            </w:pPr>
            <w:r w:rsidRPr="006D6A2F">
              <w:t xml:space="preserve">Este servicio no requiere </w:t>
            </w:r>
            <w:r w:rsidR="007F3325">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6378E" w:rsidRPr="006D6A2F" w:rsidRDefault="0066378E" w:rsidP="00FF5126">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4CBD0F5D" wp14:editId="0C033E5A">
                  <wp:extent cx="187325" cy="226695"/>
                  <wp:effectExtent l="0" t="0" r="3175"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exploratorios para cáncer de próstata</w:t>
            </w:r>
          </w:p>
          <w:p w:rsidR="004116DE" w:rsidRPr="006D6A2F" w:rsidRDefault="004116DE" w:rsidP="0066378E">
            <w:pPr>
              <w:pStyle w:val="Tabletext"/>
            </w:pPr>
            <w:r w:rsidRPr="006D6A2F">
              <w:t xml:space="preserve">Para los </w:t>
            </w:r>
            <w:r w:rsidR="006D6A2F" w:rsidRPr="006D6A2F">
              <w:t>hombres</w:t>
            </w:r>
            <w:r w:rsidRPr="006D6A2F">
              <w:t xml:space="preserve"> de 50 años de edad y mayores, </w:t>
            </w:r>
            <w:r w:rsidR="00F64A40" w:rsidRPr="006D6A2F">
              <w:t>&lt;</w:t>
            </w:r>
            <w:r w:rsidRPr="006D6A2F">
              <w:t>p</w:t>
            </w:r>
            <w:r w:rsidR="00F64A40" w:rsidRPr="006D6A2F">
              <w:t>lan name&gt;</w:t>
            </w:r>
            <w:r w:rsidR="0066378E" w:rsidRPr="006D6A2F">
              <w:t xml:space="preserve"> </w:t>
            </w:r>
            <w:r w:rsidR="006140C8" w:rsidRPr="006D6A2F">
              <w:t>pagará por</w:t>
            </w:r>
            <w:r w:rsidR="0066378E" w:rsidRPr="006D6A2F">
              <w:t xml:space="preserve"> </w:t>
            </w:r>
            <w:r w:rsidRPr="006D6A2F">
              <w:t>los siguientes servicios cada 12 meses:</w:t>
            </w:r>
          </w:p>
          <w:p w:rsidR="004116DE" w:rsidRPr="006D6A2F" w:rsidRDefault="004116DE" w:rsidP="004116DE">
            <w:pPr>
              <w:pStyle w:val="Tablelistbullet"/>
            </w:pPr>
            <w:r w:rsidRPr="006D6A2F">
              <w:t>U</w:t>
            </w:r>
            <w:r w:rsidR="0066378E" w:rsidRPr="006D6A2F">
              <w:t>n examen de tacto rectal</w:t>
            </w:r>
          </w:p>
          <w:p w:rsidR="0066378E" w:rsidRPr="006D6A2F" w:rsidRDefault="004116DE" w:rsidP="004116DE">
            <w:pPr>
              <w:pStyle w:val="Tablelistbullet"/>
            </w:pPr>
            <w:r w:rsidRPr="006D6A2F">
              <w:t>U</w:t>
            </w:r>
            <w:r w:rsidR="0066378E" w:rsidRPr="006D6A2F">
              <w:t>na prueba de antígeno prostático específico (PSA)</w:t>
            </w:r>
          </w:p>
          <w:p w:rsidR="0066378E" w:rsidRPr="00890212" w:rsidRDefault="0066378E"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4116DE"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4116DE" w:rsidRPr="006D6A2F" w:rsidRDefault="004116DE" w:rsidP="007F3325">
            <w:pPr>
              <w:pStyle w:val="Tabletext"/>
            </w:pPr>
            <w:r w:rsidRPr="006D6A2F">
              <w:t xml:space="preserve">Este servicio no requiere </w:t>
            </w:r>
            <w:r w:rsidR="007F3325">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66378E" w:rsidRPr="006D6A2F" w:rsidRDefault="0066378E" w:rsidP="004116DE">
            <w:pPr>
              <w:pStyle w:val="Tabletext"/>
            </w:pPr>
            <w:r w:rsidRPr="006D6A2F">
              <w:t>$0</w:t>
            </w:r>
          </w:p>
        </w:tc>
      </w:tr>
      <w:tr w:rsidR="0066378E" w:rsidRPr="006D6A2F" w:rsidTr="0011583D">
        <w:trPr>
          <w:cantSplit/>
          <w:trHeight w:val="1884"/>
        </w:trPr>
        <w:tc>
          <w:tcPr>
            <w:tcW w:w="540" w:type="dxa"/>
            <w:tcBorders>
              <w:right w:val="nil"/>
            </w:tcBorders>
            <w:shd w:val="clear" w:color="auto" w:fill="auto"/>
            <w:tcMar>
              <w:left w:w="144" w:type="dxa"/>
              <w:right w:w="0" w:type="dxa"/>
            </w:tcMar>
          </w:tcPr>
          <w:p w:rsidR="0066378E" w:rsidRPr="006C1790" w:rsidRDefault="00FC2BC0" w:rsidP="006C1790">
            <w:pPr>
              <w:pStyle w:val="Tableapple"/>
            </w:pPr>
            <w:r w:rsidRPr="006C1790">
              <w:rPr>
                <w:noProof/>
                <w:lang w:val="en-US"/>
              </w:rPr>
              <w:drawing>
                <wp:inline distT="0" distB="0" distL="0" distR="0" wp14:anchorId="737BB4D2" wp14:editId="6BD4C9FB">
                  <wp:extent cx="187325" cy="226695"/>
                  <wp:effectExtent l="0" t="0" r="3175" b="190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66378E" w:rsidRPr="006D6A2F" w:rsidRDefault="0066378E" w:rsidP="0066378E">
            <w:pPr>
              <w:pStyle w:val="Tableheading"/>
            </w:pPr>
            <w:r w:rsidRPr="006D6A2F">
              <w:t>Exámenes para controlar la diabetes</w:t>
            </w:r>
          </w:p>
          <w:p w:rsidR="0066378E" w:rsidRPr="006D6A2F" w:rsidRDefault="00F64A40" w:rsidP="0066378E">
            <w:pPr>
              <w:pStyle w:val="Tabletext"/>
            </w:pPr>
            <w:r w:rsidRPr="006D6A2F">
              <w:t>&lt;Plan name&gt;</w:t>
            </w:r>
            <w:r w:rsidR="0066378E" w:rsidRPr="006D6A2F">
              <w:t xml:space="preserve"> </w:t>
            </w:r>
            <w:r w:rsidR="006140C8" w:rsidRPr="006D6A2F">
              <w:t>pagará por</w:t>
            </w:r>
            <w:r w:rsidR="0066378E" w:rsidRPr="006D6A2F">
              <w:t xml:space="preserve"> este examen (incluyendo las pruebas de glucosa en ayunas), si usted tiene alguno de los factores de riesgo:</w:t>
            </w:r>
          </w:p>
          <w:p w:rsidR="0066378E" w:rsidRPr="006D6A2F" w:rsidRDefault="0066378E" w:rsidP="0066378E">
            <w:pPr>
              <w:pStyle w:val="Tablelistbullet"/>
            </w:pPr>
            <w:r w:rsidRPr="006D6A2F">
              <w:t>Presión arterial alta (hipertensión)</w:t>
            </w:r>
          </w:p>
          <w:p w:rsidR="0066378E" w:rsidRPr="006D6A2F" w:rsidRDefault="0066378E" w:rsidP="0066378E">
            <w:pPr>
              <w:pStyle w:val="Tablelistbullet"/>
            </w:pPr>
            <w:r w:rsidRPr="006D6A2F">
              <w:t>Historia de niveles de colesterol y de triglicéridos anormales (dislipidemia)</w:t>
            </w:r>
          </w:p>
          <w:p w:rsidR="0066378E" w:rsidRPr="006D6A2F" w:rsidRDefault="0066378E" w:rsidP="0066378E">
            <w:pPr>
              <w:pStyle w:val="Tablelistbullet"/>
            </w:pPr>
            <w:r w:rsidRPr="006D6A2F">
              <w:t>Obesidad</w:t>
            </w:r>
          </w:p>
          <w:p w:rsidR="0066378E" w:rsidRPr="006D6A2F" w:rsidRDefault="0066378E" w:rsidP="0066378E">
            <w:pPr>
              <w:pStyle w:val="Tablelistbullet"/>
            </w:pPr>
            <w:r w:rsidRPr="006D6A2F">
              <w:t>Historia de niveles altos de azúcar en la sangre (glucosa)</w:t>
            </w:r>
          </w:p>
          <w:p w:rsidR="0066378E" w:rsidRPr="006D6A2F" w:rsidRDefault="0066378E" w:rsidP="0066378E">
            <w:pPr>
              <w:pStyle w:val="Tabletext"/>
            </w:pPr>
            <w:r w:rsidRPr="006D6A2F">
              <w:t>En algunos casos estas pruebas pueden ser cubiertas, por ejemplo, si usted tiene sobrepeso y si su familia tiene historia de diabetes.</w:t>
            </w:r>
          </w:p>
          <w:p w:rsidR="0066378E" w:rsidRPr="006D6A2F" w:rsidRDefault="0066378E" w:rsidP="0066378E">
            <w:pPr>
              <w:pStyle w:val="Tabletext"/>
              <w:rPr>
                <w:b/>
                <w:bCs/>
                <w:szCs w:val="30"/>
              </w:rPr>
            </w:pPr>
            <w:r w:rsidRPr="006D6A2F">
              <w:t>Dependiendo de los resultados de los exámenes, usted podría ser elegible para recibir hasta dos exámenes cada 12 meses para el control de la diabetes.</w:t>
            </w:r>
          </w:p>
          <w:p w:rsidR="0066378E" w:rsidRPr="003755CC" w:rsidRDefault="0066378E" w:rsidP="003755CC">
            <w:pPr>
              <w:pStyle w:val="Tabletext"/>
              <w:rPr>
                <w:rStyle w:val="PlanInstructions"/>
                <w:i w:val="0"/>
              </w:rPr>
            </w:pPr>
            <w:r w:rsidRPr="003755CC">
              <w:rPr>
                <w:rStyle w:val="PlanInstructions"/>
                <w:i w:val="0"/>
              </w:rPr>
              <w:t>[</w:t>
            </w:r>
            <w:r w:rsidRPr="003755CC">
              <w:rPr>
                <w:rStyle w:val="PlanInstructions"/>
              </w:rPr>
              <w:t>List any additional benefits offered</w:t>
            </w:r>
            <w:r w:rsidR="00A52461" w:rsidRPr="003755CC">
              <w:rPr>
                <w:rStyle w:val="PlanInstructions"/>
              </w:rPr>
              <w:t xml:space="preserve"> where the plan has received approval from NYSDOH to provide the supplemental service(s).</w:t>
            </w:r>
            <w:r w:rsidRPr="003755CC">
              <w:rPr>
                <w:rStyle w:val="PlanInstructions"/>
                <w:i w:val="0"/>
              </w:rPr>
              <w:t>]</w:t>
            </w:r>
          </w:p>
          <w:p w:rsidR="00A52461" w:rsidRPr="006D6A2F" w:rsidRDefault="00A52461" w:rsidP="007F3325">
            <w:pPr>
              <w:pStyle w:val="Tabletext"/>
            </w:pPr>
            <w:r w:rsidRPr="006D6A2F">
              <w:t xml:space="preserve">Este servicio no requiere </w:t>
            </w:r>
            <w:r w:rsidR="007F3325">
              <w:t xml:space="preserve">una </w:t>
            </w:r>
            <w:r w:rsidR="00BD11BC">
              <w:t>autorización previa.</w:t>
            </w:r>
          </w:p>
        </w:tc>
        <w:tc>
          <w:tcPr>
            <w:tcW w:w="3218" w:type="dxa"/>
            <w:shd w:val="clear" w:color="auto" w:fill="auto"/>
            <w:tcMar>
              <w:top w:w="72" w:type="dxa"/>
              <w:left w:w="144" w:type="dxa"/>
              <w:bottom w:w="72" w:type="dxa"/>
              <w:right w:w="115" w:type="dxa"/>
            </w:tcMar>
          </w:tcPr>
          <w:p w:rsidR="0066378E" w:rsidRPr="006D6A2F" w:rsidRDefault="0066378E" w:rsidP="00A52461">
            <w:pPr>
              <w:pStyle w:val="Tabletext"/>
            </w:pPr>
            <w:r w:rsidRPr="006D6A2F">
              <w:t>$0</w:t>
            </w:r>
          </w:p>
        </w:tc>
      </w:tr>
      <w:tr w:rsidR="007350AB" w:rsidRPr="006D6A2F" w:rsidTr="0011583D">
        <w:trPr>
          <w:cantSplit/>
          <w:trHeight w:val="1884"/>
        </w:trPr>
        <w:tc>
          <w:tcPr>
            <w:tcW w:w="540" w:type="dxa"/>
            <w:tcBorders>
              <w:right w:val="nil"/>
            </w:tcBorders>
            <w:shd w:val="clear" w:color="auto" w:fill="auto"/>
            <w:tcMar>
              <w:left w:w="144" w:type="dxa"/>
              <w:right w:w="0" w:type="dxa"/>
            </w:tcMar>
          </w:tcPr>
          <w:p w:rsidR="007350AB" w:rsidRPr="006C1790" w:rsidRDefault="00FC2BC0" w:rsidP="006C1790">
            <w:pPr>
              <w:pStyle w:val="Tableapple"/>
            </w:pPr>
            <w:r w:rsidRPr="006C1790">
              <w:rPr>
                <w:noProof/>
                <w:lang w:val="en-US"/>
              </w:rPr>
              <w:drawing>
                <wp:inline distT="0" distB="0" distL="0" distR="0" wp14:anchorId="5D559F63" wp14:editId="38D086E3">
                  <wp:extent cx="187325" cy="226695"/>
                  <wp:effectExtent l="0" t="0" r="3175"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350AB" w:rsidRPr="006D6A2F" w:rsidRDefault="007350AB" w:rsidP="007350AB">
            <w:pPr>
              <w:pStyle w:val="Tableheading"/>
            </w:pPr>
            <w:r w:rsidRPr="006D6A2F">
              <w:t>Exámenes para detectar el cáncer colorrectal</w:t>
            </w:r>
          </w:p>
          <w:p w:rsidR="007350AB" w:rsidRPr="006D6A2F" w:rsidRDefault="00F64A40" w:rsidP="007350AB">
            <w:pPr>
              <w:pStyle w:val="Tabletext"/>
            </w:pPr>
            <w:r w:rsidRPr="006D6A2F">
              <w:t>&lt;Plan name&gt;</w:t>
            </w:r>
            <w:r w:rsidR="007350AB" w:rsidRPr="006D6A2F">
              <w:t xml:space="preserve"> </w:t>
            </w:r>
            <w:r w:rsidR="00856049" w:rsidRPr="006D6A2F">
              <w:t>pagará por</w:t>
            </w:r>
            <w:r w:rsidR="007350AB" w:rsidRPr="006D6A2F">
              <w:t xml:space="preserve"> los siguientes servicios:</w:t>
            </w:r>
          </w:p>
          <w:p w:rsidR="00855351" w:rsidRPr="006D6A2F" w:rsidRDefault="00395BD1" w:rsidP="007350AB">
            <w:pPr>
              <w:pStyle w:val="Tablelistbullet"/>
              <w:rPr>
                <w:b/>
                <w:bCs/>
              </w:rPr>
            </w:pPr>
            <w:r w:rsidRPr="006D6A2F">
              <w:t>Enema de bario</w:t>
            </w:r>
          </w:p>
          <w:p w:rsidR="007350AB" w:rsidRPr="006D6A2F" w:rsidRDefault="00855351" w:rsidP="00855351">
            <w:pPr>
              <w:pStyle w:val="Tablelistbullet2"/>
              <w:rPr>
                <w:b/>
                <w:bCs/>
              </w:rPr>
            </w:pPr>
            <w:r w:rsidRPr="006D6A2F">
              <w:t>Cubierta una vez cada 48 meses si usted tiene 50 años o más y una vez cada 24 meses si usted tiene un alto riesgo de cáncer colorrectal, cuando esta prueba se use en lugar de una sigmoidoscopía o colonoscopía.</w:t>
            </w:r>
          </w:p>
          <w:p w:rsidR="00855351" w:rsidRPr="006D6A2F" w:rsidRDefault="00855351" w:rsidP="00855351">
            <w:pPr>
              <w:pStyle w:val="Tablelistbullet"/>
              <w:rPr>
                <w:b/>
                <w:bCs/>
              </w:rPr>
            </w:pPr>
            <w:r w:rsidRPr="006D6A2F">
              <w:t>Colonoscopía</w:t>
            </w:r>
          </w:p>
          <w:p w:rsidR="00855351" w:rsidRPr="006D6A2F" w:rsidRDefault="00855351" w:rsidP="00855351">
            <w:pPr>
              <w:pStyle w:val="Tablelistbullet2"/>
              <w:rPr>
                <w:b/>
                <w:bCs/>
              </w:rPr>
            </w:pPr>
            <w:r w:rsidRPr="006D6A2F">
              <w:t>Cubierta una vez cada 24 meses si usted tiene un alto riesgo de cáncer colorrectal. Si usted no tiene un alto riesgo de cáncer colorrectal, Medicare cubre esta prueba una vez cada 120 meses o 48 meses después de una sigmoidoscopía flexible anterior.</w:t>
            </w:r>
          </w:p>
          <w:p w:rsidR="00740708" w:rsidRPr="006D6A2F" w:rsidRDefault="007350AB" w:rsidP="007350AB">
            <w:pPr>
              <w:pStyle w:val="Tablelistbullet"/>
            </w:pPr>
            <w:r w:rsidRPr="006D6A2F">
              <w:t>Prueba de sangre oculta en la materia fecal</w:t>
            </w:r>
          </w:p>
          <w:p w:rsidR="007350AB" w:rsidRPr="006D6A2F" w:rsidRDefault="00740708" w:rsidP="00740708">
            <w:pPr>
              <w:pStyle w:val="Tablelistbullet2"/>
            </w:pPr>
            <w:r w:rsidRPr="006D6A2F">
              <w:t>Cubierta una vez</w:t>
            </w:r>
            <w:r w:rsidR="007350AB" w:rsidRPr="006D6A2F">
              <w:t xml:space="preserve"> cada 12 meses</w:t>
            </w:r>
            <w:r w:rsidRPr="006D6A2F">
              <w:t xml:space="preserve"> si usted tiene 50 años o más.</w:t>
            </w:r>
          </w:p>
          <w:p w:rsidR="00740708" w:rsidRPr="006D6A2F" w:rsidRDefault="00395BD1" w:rsidP="00740708">
            <w:pPr>
              <w:pStyle w:val="Tablelistbullet"/>
            </w:pPr>
            <w:r w:rsidRPr="006D6A2F">
              <w:t>Sigmoidoscopía flexible</w:t>
            </w:r>
          </w:p>
          <w:p w:rsidR="007350AB" w:rsidRPr="006D6A2F" w:rsidRDefault="00740708" w:rsidP="00A75E79">
            <w:pPr>
              <w:pStyle w:val="Tablelistbullet2"/>
            </w:pPr>
            <w:r w:rsidRPr="006D6A2F">
              <w:t xml:space="preserve">Cubierta una vez </w:t>
            </w:r>
            <w:r w:rsidR="00395BD1" w:rsidRPr="006D6A2F">
              <w:t xml:space="preserve"> cada 48 meses</w:t>
            </w:r>
            <w:r w:rsidR="007F3325">
              <w:t xml:space="preserve"> para</w:t>
            </w:r>
            <w:r w:rsidRPr="006D6A2F">
              <w:t xml:space="preserve"> la mayoría de </w:t>
            </w:r>
            <w:r w:rsidR="007350AB" w:rsidRPr="006D6A2F">
              <w:t xml:space="preserve">las personas </w:t>
            </w:r>
            <w:r w:rsidRPr="006D6A2F">
              <w:t xml:space="preserve">de 50 años o más. Si usted </w:t>
            </w:r>
            <w:r w:rsidR="007350AB" w:rsidRPr="006D6A2F">
              <w:t xml:space="preserve">no </w:t>
            </w:r>
            <w:r w:rsidRPr="006D6A2F">
              <w:t xml:space="preserve">tiene </w:t>
            </w:r>
            <w:r w:rsidR="007350AB" w:rsidRPr="006D6A2F">
              <w:t>un alto riesgo</w:t>
            </w:r>
            <w:r w:rsidRPr="006D6A2F">
              <w:t>, Medicare cubre esta prueba 120 meses después de una colonoscopia exploratoria anterior</w:t>
            </w:r>
            <w:r w:rsidR="007350AB" w:rsidRPr="006D6A2F">
              <w:t>.</w:t>
            </w:r>
          </w:p>
          <w:p w:rsidR="007350AB" w:rsidRPr="004E223D" w:rsidRDefault="007350AB" w:rsidP="004E223D">
            <w:pPr>
              <w:pStyle w:val="Tablelistbullet2"/>
              <w:numPr>
                <w:ilvl w:val="0"/>
                <w:numId w:val="0"/>
              </w:numPr>
              <w:ind w:left="720"/>
            </w:pPr>
            <w:r w:rsidRPr="004E223D">
              <w:t>Otros exámenes adicionales podrían estar cubiertos, si su proveedor de cuidados primarios lo considera médicamente necesario.</w:t>
            </w:r>
          </w:p>
          <w:p w:rsidR="00740708" w:rsidRPr="003A3C00" w:rsidRDefault="00740708" w:rsidP="00740708">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 where the plan has received approval from NYSDOH to provide the supplemental service(s).</w:t>
            </w:r>
            <w:r w:rsidRPr="003A3C00">
              <w:rPr>
                <w:rStyle w:val="PlanInstructions"/>
                <w:i w:val="0"/>
                <w:lang w:val="en-US"/>
              </w:rPr>
              <w:t>]</w:t>
            </w:r>
          </w:p>
          <w:p w:rsidR="007350AB" w:rsidRPr="006D6A2F" w:rsidRDefault="00740708" w:rsidP="00D10B72">
            <w:pPr>
              <w:pStyle w:val="Tabletext"/>
            </w:pPr>
            <w:r w:rsidRPr="006D6A2F">
              <w:t xml:space="preserve">Este servicio no requiere </w:t>
            </w:r>
            <w:r w:rsidR="00D10B72">
              <w:t xml:space="preserve">una </w:t>
            </w:r>
            <w:r w:rsidR="00BD11BC">
              <w:t>autorización previa.</w:t>
            </w:r>
          </w:p>
        </w:tc>
        <w:tc>
          <w:tcPr>
            <w:tcW w:w="3218" w:type="dxa"/>
            <w:shd w:val="clear" w:color="auto" w:fill="auto"/>
            <w:tcMar>
              <w:top w:w="72" w:type="dxa"/>
              <w:left w:w="144" w:type="dxa"/>
              <w:bottom w:w="72" w:type="dxa"/>
              <w:right w:w="115" w:type="dxa"/>
            </w:tcMar>
          </w:tcPr>
          <w:p w:rsidR="007350AB" w:rsidRPr="006D6A2F" w:rsidRDefault="007350AB" w:rsidP="006D6A2F">
            <w:pPr>
              <w:pStyle w:val="Tabletext"/>
            </w:pPr>
            <w:r w:rsidRPr="006D6A2F">
              <w:t>$0</w:t>
            </w:r>
          </w:p>
        </w:tc>
      </w:tr>
      <w:tr w:rsidR="00E332DF" w:rsidRPr="006D6A2F" w:rsidTr="0011583D">
        <w:trPr>
          <w:cantSplit/>
          <w:trHeight w:val="1884"/>
        </w:trPr>
        <w:tc>
          <w:tcPr>
            <w:tcW w:w="540" w:type="dxa"/>
            <w:tcBorders>
              <w:right w:val="nil"/>
            </w:tcBorders>
            <w:shd w:val="clear" w:color="auto" w:fill="auto"/>
            <w:tcMar>
              <w:left w:w="144" w:type="dxa"/>
              <w:right w:w="0" w:type="dxa"/>
            </w:tcMar>
          </w:tcPr>
          <w:p w:rsidR="00E332DF" w:rsidRPr="006C1790" w:rsidRDefault="00FC2BC0" w:rsidP="006C1790">
            <w:pPr>
              <w:pStyle w:val="Tableapple"/>
            </w:pPr>
            <w:r w:rsidRPr="006C1790">
              <w:rPr>
                <w:noProof/>
                <w:lang w:val="en-US"/>
              </w:rPr>
              <w:drawing>
                <wp:inline distT="0" distB="0" distL="0" distR="0" wp14:anchorId="32D377D9" wp14:editId="75A9A150">
                  <wp:extent cx="187325" cy="226695"/>
                  <wp:effectExtent l="0" t="0" r="3175" b="190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E332DF" w:rsidRPr="006D6A2F" w:rsidRDefault="00E332DF" w:rsidP="00E332DF">
            <w:pPr>
              <w:pStyle w:val="Tableheading"/>
            </w:pPr>
            <w:r w:rsidRPr="006D6A2F">
              <w:t>Exámenes para detectar el cáncer de seno (mamografías)</w:t>
            </w:r>
          </w:p>
          <w:p w:rsidR="00E332DF" w:rsidRPr="006D6A2F" w:rsidRDefault="00F64A40" w:rsidP="00E332DF">
            <w:pPr>
              <w:pStyle w:val="Tabletext"/>
            </w:pPr>
            <w:r w:rsidRPr="006D6A2F">
              <w:t>&lt;P</w:t>
            </w:r>
            <w:r w:rsidR="00E332DF" w:rsidRPr="006D6A2F">
              <w:t xml:space="preserve">lan </w:t>
            </w:r>
            <w:r w:rsidRPr="006D6A2F">
              <w:t xml:space="preserve">name&gt; pagará por </w:t>
            </w:r>
            <w:r w:rsidR="00E332DF" w:rsidRPr="006D6A2F">
              <w:t>los siguientes servicios:</w:t>
            </w:r>
          </w:p>
          <w:p w:rsidR="00E332DF" w:rsidRPr="006D6A2F" w:rsidRDefault="00E332DF" w:rsidP="00E332DF">
            <w:pPr>
              <w:pStyle w:val="Tablelistbullet"/>
            </w:pPr>
            <w:r w:rsidRPr="006D6A2F">
              <w:t>Una mamografía inicial de referencia entre las edades de 35 y 39 años</w:t>
            </w:r>
          </w:p>
          <w:p w:rsidR="00E332DF" w:rsidRPr="006D6A2F" w:rsidRDefault="00E332DF" w:rsidP="00E332DF">
            <w:pPr>
              <w:pStyle w:val="Tablelistbullet"/>
            </w:pPr>
            <w:r w:rsidRPr="006D6A2F">
              <w:t xml:space="preserve">Una mamografía cada </w:t>
            </w:r>
            <w:r w:rsidR="00D10B72">
              <w:t>12</w:t>
            </w:r>
            <w:r w:rsidR="00D10B72" w:rsidRPr="006D6A2F">
              <w:t xml:space="preserve"> </w:t>
            </w:r>
            <w:r w:rsidRPr="006D6A2F">
              <w:t>meses para las mujeres de 40 años y mayores</w:t>
            </w:r>
          </w:p>
          <w:p w:rsidR="00E332DF" w:rsidRPr="006D6A2F" w:rsidRDefault="00E332DF" w:rsidP="00E332DF">
            <w:pPr>
              <w:pStyle w:val="Tablelistbullet"/>
              <w:rPr>
                <w:b/>
              </w:rPr>
            </w:pPr>
            <w:r w:rsidRPr="006D6A2F">
              <w:t>Un examen clínico de los senos cada 24 meses</w:t>
            </w:r>
          </w:p>
          <w:p w:rsidR="00E332DF" w:rsidRPr="00890212" w:rsidRDefault="00E332DF"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F64A40" w:rsidRPr="00890212">
              <w:rPr>
                <w:rStyle w:val="PlanInstructions"/>
                <w:lang w:val="en-US"/>
              </w:rPr>
              <w:t xml:space="preserve"> where the plan has received approval from NYSDOH to provide the supplemental service(s).</w:t>
            </w:r>
            <w:r w:rsidRPr="00890212">
              <w:rPr>
                <w:rStyle w:val="PlanInstructions"/>
                <w:i w:val="0"/>
                <w:lang w:val="en-US"/>
              </w:rPr>
              <w:t>]</w:t>
            </w:r>
          </w:p>
          <w:p w:rsidR="00F64A40" w:rsidRPr="006D6A2F" w:rsidRDefault="00F64A40" w:rsidP="00D10B72">
            <w:pPr>
              <w:pStyle w:val="Tabletext"/>
            </w:pPr>
            <w:r w:rsidRPr="006D6A2F">
              <w:t xml:space="preserve">Este servicio no requiere </w:t>
            </w:r>
            <w:r w:rsidR="00D10B72">
              <w:t xml:space="preserve">una </w:t>
            </w:r>
            <w:r w:rsidR="00BD11BC">
              <w:t>autorización previa.</w:t>
            </w:r>
          </w:p>
        </w:tc>
        <w:tc>
          <w:tcPr>
            <w:tcW w:w="3218" w:type="dxa"/>
            <w:shd w:val="clear" w:color="auto" w:fill="auto"/>
            <w:tcMar>
              <w:top w:w="72" w:type="dxa"/>
              <w:left w:w="144" w:type="dxa"/>
              <w:bottom w:w="72" w:type="dxa"/>
              <w:right w:w="115" w:type="dxa"/>
            </w:tcMar>
          </w:tcPr>
          <w:p w:rsidR="00E332DF" w:rsidRPr="006D6A2F" w:rsidRDefault="00E332DF" w:rsidP="00F64A40">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079E5FF8" wp14:editId="61D461C4">
                  <wp:extent cx="187325" cy="226695"/>
                  <wp:effectExtent l="0" t="0" r="3175" b="190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0E6846">
            <w:pPr>
              <w:pStyle w:val="Tableheading"/>
            </w:pPr>
            <w:r w:rsidRPr="006D6A2F">
              <w:t>Exámenes para detectar el cáncer del cuello del útero y vaginal</w:t>
            </w:r>
          </w:p>
          <w:p w:rsidR="00850D97" w:rsidRPr="006D6A2F" w:rsidRDefault="00F64A40" w:rsidP="000E6846">
            <w:pPr>
              <w:pStyle w:val="Tabletext"/>
            </w:pPr>
            <w:r w:rsidRPr="006D6A2F">
              <w:t>&lt;Plan name&gt;</w:t>
            </w:r>
            <w:r w:rsidR="00850D97" w:rsidRPr="006D6A2F">
              <w:t xml:space="preserve"> </w:t>
            </w:r>
            <w:r w:rsidR="00856049" w:rsidRPr="006D6A2F">
              <w:t>pagará por</w:t>
            </w:r>
            <w:r w:rsidR="00850D97" w:rsidRPr="006D6A2F">
              <w:t xml:space="preserve"> los siguientes servicios:</w:t>
            </w:r>
          </w:p>
          <w:p w:rsidR="00850D97" w:rsidRPr="006D6A2F" w:rsidRDefault="00850D97" w:rsidP="000E6846">
            <w:pPr>
              <w:pStyle w:val="Tablelistbullet"/>
            </w:pPr>
            <w:r w:rsidRPr="006D6A2F">
              <w:t xml:space="preserve">Para todas las mujeres: Pruebas de </w:t>
            </w:r>
            <w:r w:rsidR="00456FF6" w:rsidRPr="006D6A2F">
              <w:t>Papanicolaou</w:t>
            </w:r>
            <w:r w:rsidRPr="006D6A2F">
              <w:t xml:space="preserve"> y exámenes pélvicos cada </w:t>
            </w:r>
            <w:r w:rsidR="002E646C" w:rsidRPr="006D6A2F">
              <w:t>24</w:t>
            </w:r>
            <w:r w:rsidRPr="006D6A2F">
              <w:t xml:space="preserve"> meses.</w:t>
            </w:r>
          </w:p>
          <w:p w:rsidR="002E646C" w:rsidRPr="006D6A2F" w:rsidRDefault="002E646C" w:rsidP="000E6846">
            <w:pPr>
              <w:pStyle w:val="Tablelistbullet"/>
            </w:pPr>
            <w:r w:rsidRPr="006D6A2F">
              <w:t xml:space="preserve">Para las mujeres en alto riesgo de </w:t>
            </w:r>
            <w:r w:rsidR="00456FF6" w:rsidRPr="006D6A2F">
              <w:t>cáncer</w:t>
            </w:r>
            <w:r w:rsidRPr="006D6A2F">
              <w:t xml:space="preserve"> del cuello del útero: una prueba de </w:t>
            </w:r>
            <w:r w:rsidR="00456FF6" w:rsidRPr="006D6A2F">
              <w:t>Papanicolaou</w:t>
            </w:r>
            <w:r w:rsidRPr="006D6A2F">
              <w:t xml:space="preserve"> y</w:t>
            </w:r>
            <w:r w:rsidR="009535EA">
              <w:t xml:space="preserve"> un</w:t>
            </w:r>
            <w:r w:rsidRPr="006D6A2F">
              <w:t xml:space="preserve"> examen pélvico </w:t>
            </w:r>
            <w:r w:rsidR="00456FF6" w:rsidRPr="006D6A2F">
              <w:t>para</w:t>
            </w:r>
            <w:r w:rsidRPr="006D6A2F">
              <w:t xml:space="preserve"> 12 meses.</w:t>
            </w:r>
          </w:p>
          <w:p w:rsidR="002E646C" w:rsidRPr="006D6A2F" w:rsidRDefault="002E646C" w:rsidP="000E6846">
            <w:pPr>
              <w:pStyle w:val="Tablelistbullet"/>
            </w:pPr>
            <w:r w:rsidRPr="006D6A2F">
              <w:t xml:space="preserve">Para las mujeres que hayan tenido una prueba de </w:t>
            </w:r>
            <w:r w:rsidR="00456FF6" w:rsidRPr="006D6A2F">
              <w:t>Papanicolaou</w:t>
            </w:r>
            <w:r w:rsidRPr="006D6A2F">
              <w:t xml:space="preserve"> anormal y están en edad de procrear: una prueba de </w:t>
            </w:r>
            <w:r w:rsidR="00456FF6" w:rsidRPr="006D6A2F">
              <w:t>Papanicolaou</w:t>
            </w:r>
            <w:r w:rsidRPr="006D6A2F">
              <w:t xml:space="preserve"> y</w:t>
            </w:r>
            <w:r w:rsidR="009535EA">
              <w:t xml:space="preserve"> un</w:t>
            </w:r>
            <w:r w:rsidRPr="006D6A2F">
              <w:t xml:space="preserve"> examen pélvico </w:t>
            </w:r>
            <w:r w:rsidR="00456FF6" w:rsidRPr="006D6A2F">
              <w:t>para</w:t>
            </w:r>
            <w:r w:rsidRPr="006D6A2F">
              <w:t xml:space="preserve"> 12 meses.</w:t>
            </w:r>
          </w:p>
          <w:p w:rsidR="009535EA" w:rsidRPr="00890212" w:rsidRDefault="009535EA" w:rsidP="00C24EDA">
            <w:pPr>
              <w:pStyle w:val="Tabletext"/>
              <w:rPr>
                <w:rFonts w:eastAsia="Calibri"/>
                <w:lang w:val="en-US"/>
              </w:rPr>
            </w:pPr>
            <w:r w:rsidRPr="00B535C0">
              <w:rPr>
                <w:rStyle w:val="PlanInstructions"/>
                <w:i w:val="0"/>
                <w:lang w:val="en-US"/>
              </w:rPr>
              <w:t>[</w:t>
            </w:r>
            <w:r w:rsidRPr="00B535C0">
              <w:rPr>
                <w:rStyle w:val="PlanInstructions"/>
                <w:lang w:val="en-US"/>
              </w:rPr>
              <w:t>List any additional benefits offered. where the plan has received approval from NYSDOH to provide the supplemental service(s).</w:t>
            </w:r>
            <w:r w:rsidRPr="003226CD">
              <w:rPr>
                <w:rStyle w:val="PlanInstructions"/>
                <w:i w:val="0"/>
                <w:lang w:val="en-US"/>
              </w:rPr>
              <w:t>]</w:t>
            </w:r>
          </w:p>
          <w:p w:rsidR="009535EA" w:rsidRPr="00976307" w:rsidRDefault="009535EA" w:rsidP="00C24EDA">
            <w:pPr>
              <w:pStyle w:val="Tabletext"/>
              <w:rPr>
                <w:color w:val="FF0000"/>
                <w:lang w:val="es-ES_tradnl"/>
              </w:rPr>
            </w:pPr>
            <w:r w:rsidRPr="00C24EDA">
              <w:t xml:space="preserve">Este servicio no requiere una </w:t>
            </w:r>
            <w:r w:rsidR="002302EA" w:rsidRPr="00083E77">
              <w:t>autorización</w:t>
            </w:r>
            <w:r w:rsidR="002302EA">
              <w:t xml:space="preserve"> previa</w:t>
            </w:r>
            <w:r w:rsidRPr="00C24EDA">
              <w:t>.</w:t>
            </w:r>
          </w:p>
        </w:tc>
        <w:tc>
          <w:tcPr>
            <w:tcW w:w="3218" w:type="dxa"/>
            <w:shd w:val="clear" w:color="auto" w:fill="auto"/>
            <w:tcMar>
              <w:top w:w="72" w:type="dxa"/>
              <w:left w:w="144" w:type="dxa"/>
              <w:bottom w:w="72" w:type="dxa"/>
              <w:right w:w="115" w:type="dxa"/>
            </w:tcMar>
          </w:tcPr>
          <w:p w:rsidR="00850D97" w:rsidRPr="006D6A2F" w:rsidRDefault="00850D97" w:rsidP="006D6A2F">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2BB790A5" wp14:editId="3C34C7C2">
                  <wp:extent cx="187325" cy="226695"/>
                  <wp:effectExtent l="0" t="0" r="3175" b="190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F2411A">
            <w:pPr>
              <w:pStyle w:val="Tableheading"/>
            </w:pPr>
            <w:r w:rsidRPr="006D6A2F">
              <w:t>Exámenes para detectar la depresión</w:t>
            </w:r>
          </w:p>
          <w:p w:rsidR="00850D97" w:rsidRPr="006D6A2F" w:rsidRDefault="00F64A40" w:rsidP="00F2411A">
            <w:pPr>
              <w:pStyle w:val="Tabletext"/>
            </w:pPr>
            <w:r w:rsidRPr="006D6A2F">
              <w:t>&lt;Plan name&gt;</w:t>
            </w:r>
            <w:r w:rsidR="00850D97" w:rsidRPr="006D6A2F">
              <w:t xml:space="preserve"> </w:t>
            </w:r>
            <w:r w:rsidR="00856049" w:rsidRPr="006D6A2F">
              <w:t>pagará por</w:t>
            </w:r>
            <w:r w:rsidR="00850D97" w:rsidRPr="006D6A2F">
              <w:t xml:space="preserve"> un examen para detectar la depresión cada año. Los exámenes se deben hacer en un lugar de cuidado primario donde usted pueda recibir tratamiento de seguimiento y </w:t>
            </w:r>
            <w:r w:rsidR="00256EDE" w:rsidRPr="006D6A2F">
              <w:t>recomendaciones de tratamientos adicionales</w:t>
            </w:r>
            <w:r w:rsidR="00850D97" w:rsidRPr="006D6A2F">
              <w:t>.</w:t>
            </w:r>
          </w:p>
          <w:p w:rsidR="00850D97" w:rsidRPr="003755CC" w:rsidRDefault="00850D97" w:rsidP="003755CC">
            <w:pPr>
              <w:rPr>
                <w:rStyle w:val="PlanInstructions"/>
                <w:i w:val="0"/>
              </w:rPr>
            </w:pPr>
            <w:r w:rsidRPr="003755CC">
              <w:rPr>
                <w:rStyle w:val="PlanInstructions"/>
                <w:i w:val="0"/>
              </w:rPr>
              <w:t>[</w:t>
            </w:r>
            <w:r w:rsidRPr="003755CC">
              <w:rPr>
                <w:rStyle w:val="PlanInstructions"/>
              </w:rPr>
              <w:t>List any additional benefits offered.</w:t>
            </w:r>
            <w:r w:rsidR="002E646C" w:rsidRPr="003755CC">
              <w:rPr>
                <w:rStyle w:val="PlanInstructions"/>
              </w:rPr>
              <w:t xml:space="preserve"> where the plan has received approval from NYSDOH to provide the supplemental service(s).</w:t>
            </w:r>
            <w:r w:rsidR="002E646C" w:rsidRPr="003755CC">
              <w:rPr>
                <w:rStyle w:val="PlanInstructions"/>
                <w:i w:val="0"/>
              </w:rPr>
              <w:t>]</w:t>
            </w:r>
          </w:p>
          <w:p w:rsidR="002E646C" w:rsidRPr="006D6A2F" w:rsidRDefault="002E646C" w:rsidP="009535EA">
            <w:pPr>
              <w:pStyle w:val="Tabletext"/>
            </w:pPr>
            <w:r w:rsidRPr="006D6A2F">
              <w:t xml:space="preserve">Este servicio no requiere </w:t>
            </w:r>
            <w:r w:rsidR="009535EA">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6140C8">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4FE031B2" wp14:editId="66DF59CC">
                  <wp:extent cx="187325" cy="226695"/>
                  <wp:effectExtent l="0" t="0" r="3175" b="190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833688">
            <w:pPr>
              <w:pStyle w:val="Tableheading"/>
            </w:pPr>
            <w:r w:rsidRPr="006D6A2F">
              <w:t>Exámenes para la detección de enfermedades cardiovasculares (del corazón)</w:t>
            </w:r>
          </w:p>
          <w:p w:rsidR="00850D97" w:rsidRPr="006D6A2F" w:rsidRDefault="00F64A40" w:rsidP="00833688">
            <w:pPr>
              <w:pStyle w:val="Tabletext"/>
            </w:pPr>
            <w:r w:rsidRPr="006D6A2F">
              <w:t>&lt;Plan name&gt;</w:t>
            </w:r>
            <w:r w:rsidR="00850D97" w:rsidRPr="006D6A2F">
              <w:t xml:space="preserve"> </w:t>
            </w:r>
            <w:r w:rsidR="00856049" w:rsidRPr="006D6A2F">
              <w:t>pagará por</w:t>
            </w:r>
            <w:r w:rsidR="00850D97" w:rsidRPr="006D6A2F">
              <w:t xml:space="preserve"> análisis de sangre cada cinco años (60 meses), para saber si usted tiene una enfermedad cardiovascular. Estos análisis de sangre también detectan defectos a causa de un alto riesgo de enfermedades del corazón.</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856049" w:rsidRPr="00890212">
              <w:rPr>
                <w:rStyle w:val="PlanInstructions"/>
                <w:lang w:val="en-US"/>
              </w:rPr>
              <w:t xml:space="preserve"> where the plan has received approval from NYSDOH to provide the supplemental service(s).</w:t>
            </w:r>
            <w:r w:rsidRPr="00890212">
              <w:rPr>
                <w:rStyle w:val="PlanInstructions"/>
                <w:i w:val="0"/>
                <w:lang w:val="en-US"/>
              </w:rPr>
              <w:t>]</w:t>
            </w:r>
          </w:p>
          <w:p w:rsidR="00856049" w:rsidRPr="00656CF3" w:rsidRDefault="00856049" w:rsidP="00656CF3">
            <w:pPr>
              <w:pStyle w:val="Tabletext"/>
            </w:pPr>
            <w:r w:rsidRPr="00656CF3">
              <w:t xml:space="preserve">Este servicio no requiere </w:t>
            </w:r>
            <w:r w:rsidR="009535EA"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6D6A2F">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FC2BC0" w:rsidP="006C1790">
            <w:pPr>
              <w:pStyle w:val="Tableapple"/>
            </w:pPr>
            <w:r w:rsidRPr="006C1790">
              <w:rPr>
                <w:noProof/>
                <w:lang w:val="en-US"/>
              </w:rPr>
              <w:drawing>
                <wp:inline distT="0" distB="0" distL="0" distR="0" wp14:anchorId="2184C2AD" wp14:editId="7D2D18F9">
                  <wp:extent cx="187325" cy="226695"/>
                  <wp:effectExtent l="0" t="0" r="3175" b="190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833688">
            <w:pPr>
              <w:pStyle w:val="Tableheading"/>
            </w:pPr>
            <w:r w:rsidRPr="006D6A2F">
              <w:t>Exámenes y consejería para tratar infecciones de transmisión sexual (STI)</w:t>
            </w:r>
          </w:p>
          <w:p w:rsidR="00850D97" w:rsidRPr="006D6A2F" w:rsidRDefault="00F64A40" w:rsidP="00833688">
            <w:pPr>
              <w:pStyle w:val="Tabletext"/>
            </w:pPr>
            <w:r w:rsidRPr="006D6A2F">
              <w:t>&lt;Plan name&gt;</w:t>
            </w:r>
            <w:r w:rsidR="00850D97" w:rsidRPr="006D6A2F">
              <w:t xml:space="preserve"> </w:t>
            </w:r>
            <w:r w:rsidR="006140C8" w:rsidRPr="006D6A2F">
              <w:t>pagará por</w:t>
            </w:r>
            <w:r w:rsidR="00850D97" w:rsidRPr="006D6A2F">
              <w:t xml:space="preserve"> exámenes de clamidia, gonorrea, sífilis y hepatitis B. Estos exámenes serán cubiertos para mujeres embarazadas y para algunas personas que tengan mayor riesgo de tener una infección de transmisión sexual. Un </w:t>
            </w:r>
            <w:r w:rsidR="00861469" w:rsidRPr="006D6A2F">
              <w:t xml:space="preserve">PCP u otro profesional de </w:t>
            </w:r>
            <w:r w:rsidR="00850D97" w:rsidRPr="006D6A2F">
              <w:t>cuidado primario</w:t>
            </w:r>
            <w:r w:rsidR="00861469" w:rsidRPr="006D6A2F">
              <w:t xml:space="preserve"> </w:t>
            </w:r>
            <w:r w:rsidR="006D6A2F" w:rsidRPr="006D6A2F">
              <w:t>deberán</w:t>
            </w:r>
            <w:r w:rsidR="00850D97" w:rsidRPr="006D6A2F">
              <w:t xml:space="preserve"> ordenar las pruebas. Nosotros cubrimos estos exámenes una vez cada 12 meses o en ciertos casos durante el embarazo.</w:t>
            </w:r>
          </w:p>
          <w:p w:rsidR="00850D97" w:rsidRPr="00656CF3" w:rsidRDefault="00F64A40" w:rsidP="00656CF3">
            <w:pPr>
              <w:pStyle w:val="Tabletext"/>
            </w:pPr>
            <w:r w:rsidRPr="00656CF3">
              <w:t>&lt;Plan name&gt;</w:t>
            </w:r>
            <w:r w:rsidR="00850D97" w:rsidRPr="00656CF3">
              <w:t xml:space="preserve"> también </w:t>
            </w:r>
            <w:r w:rsidR="006140C8" w:rsidRPr="00656CF3">
              <w:t>pagará por</w:t>
            </w:r>
            <w:r w:rsidR="00850D97" w:rsidRPr="00656CF3">
              <w:t xml:space="preserve"> hasta dos sesiones intensivas de consejería del comportamiento, en persona, una vez al año para adultos activos sexualmente y con mayor riesgo de tener infecciones de transmisión sexual. Cada sesión podrá ser de 20 a 30 minutos de duración </w:t>
            </w:r>
            <w:r w:rsidRPr="00656CF3">
              <w:t>&lt;Plan name&gt;</w:t>
            </w:r>
            <w:r w:rsidR="00850D97" w:rsidRPr="00656CF3">
              <w:t xml:space="preserve"> </w:t>
            </w:r>
            <w:r w:rsidR="006140C8" w:rsidRPr="00656CF3">
              <w:t>pagará por</w:t>
            </w:r>
            <w:r w:rsidR="00850D97" w:rsidRPr="00656CF3">
              <w:t xml:space="preserve"> estas sesiones de consejería como un servicio preventivo, solamente si son dadas por un</w:t>
            </w:r>
            <w:r w:rsidR="00861469" w:rsidRPr="00656CF3">
              <w:t xml:space="preserve"> PCP</w:t>
            </w:r>
            <w:r w:rsidR="00850D97" w:rsidRPr="00656CF3">
              <w:t xml:space="preserve">. Las sesiones deben ser en un </w:t>
            </w:r>
            <w:r w:rsidR="0083795A" w:rsidRPr="00656CF3">
              <w:t xml:space="preserve">entorno </w:t>
            </w:r>
            <w:r w:rsidR="00850D97" w:rsidRPr="00656CF3">
              <w:t>de cuidados primarios como en el consultorio de un médico.</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Also list any additional benefits offered</w:t>
            </w:r>
            <w:r w:rsidR="00861469"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861469" w:rsidRPr="006D6A2F" w:rsidRDefault="00861469" w:rsidP="0083795A">
            <w:pPr>
              <w:pStyle w:val="Tabletext"/>
            </w:pPr>
            <w:r w:rsidRPr="006D6A2F">
              <w:t xml:space="preserve">Este servicio no requiere </w:t>
            </w:r>
            <w:r w:rsidR="0083795A">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861469">
            <w:pPr>
              <w:pStyle w:val="Tabletext"/>
            </w:pPr>
            <w:r w:rsidRPr="006D6A2F">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850D97" w:rsidP="006C1790">
            <w:pPr>
              <w:pStyle w:val="Tableapple"/>
            </w:pPr>
          </w:p>
        </w:tc>
        <w:tc>
          <w:tcPr>
            <w:tcW w:w="6120" w:type="dxa"/>
            <w:tcBorders>
              <w:left w:val="nil"/>
            </w:tcBorders>
            <w:shd w:val="clear" w:color="auto" w:fill="auto"/>
            <w:tcMar>
              <w:top w:w="72" w:type="dxa"/>
              <w:left w:w="14" w:type="dxa"/>
              <w:bottom w:w="72" w:type="dxa"/>
              <w:right w:w="115" w:type="dxa"/>
            </w:tcMar>
          </w:tcPr>
          <w:p w:rsidR="00850D97" w:rsidRPr="006D6A2F" w:rsidRDefault="00850D97" w:rsidP="005E7F3F">
            <w:pPr>
              <w:pStyle w:val="Tableheading"/>
            </w:pPr>
            <w:r w:rsidRPr="006D6A2F">
              <w:t xml:space="preserve">Exámenes y </w:t>
            </w:r>
            <w:r w:rsidR="0083795A">
              <w:t>consejería</w:t>
            </w:r>
            <w:r w:rsidR="0083795A" w:rsidRPr="006D6A2F">
              <w:t xml:space="preserve"> </w:t>
            </w:r>
            <w:r w:rsidRPr="006D6A2F">
              <w:t>por el abuso de alcohol</w:t>
            </w:r>
          </w:p>
          <w:p w:rsidR="00850D97" w:rsidRPr="006D6A2F" w:rsidRDefault="0083795A" w:rsidP="005E7F3F">
            <w:pPr>
              <w:pStyle w:val="Tabletext"/>
            </w:pPr>
            <w:r>
              <w:t xml:space="preserve"> El plan</w:t>
            </w:r>
            <w:r w:rsidR="00850D97" w:rsidRPr="006D6A2F">
              <w:t xml:space="preserve"> </w:t>
            </w:r>
            <w:r w:rsidR="0063494A" w:rsidRPr="006D6A2F">
              <w:t>pagará</w:t>
            </w:r>
            <w:r w:rsidR="00850D97" w:rsidRPr="006D6A2F">
              <w:t xml:space="preserve"> un examen para establecer el abuso de alcohol en adultos que lo consumen pero que no son dependientes del alcohol. Esto incluye a las mujeres embarazadas</w:t>
            </w:r>
          </w:p>
          <w:p w:rsidR="00850D97" w:rsidRPr="006D6A2F" w:rsidRDefault="00850D97" w:rsidP="005E7F3F">
            <w:pPr>
              <w:pStyle w:val="Tabletext"/>
            </w:pPr>
            <w:r w:rsidRPr="006D6A2F">
              <w:t xml:space="preserve">Si el resultado de su examen por abuso de alcohol es positivo, </w:t>
            </w:r>
            <w:r w:rsidR="0063494A" w:rsidRPr="006D6A2F">
              <w:t>usted puede obtener</w:t>
            </w:r>
            <w:r w:rsidRPr="006D6A2F">
              <w:t xml:space="preserve"> hasta cuatro sesiones de consejería breves, en persona, una vez al año (si usted es</w:t>
            </w:r>
            <w:r w:rsidR="0063494A" w:rsidRPr="006D6A2F">
              <w:t xml:space="preserve"> capaz y est</w:t>
            </w:r>
            <w:r w:rsidRPr="006D6A2F">
              <w:t xml:space="preserve">á alerta durante las sesiones) con un </w:t>
            </w:r>
            <w:r w:rsidR="0063494A" w:rsidRPr="006D6A2F">
              <w:t xml:space="preserve"> </w:t>
            </w:r>
            <w:r w:rsidR="0063494A" w:rsidRPr="006558D0">
              <w:rPr>
                <w:rStyle w:val="PlanInstructions"/>
                <w:i w:val="0"/>
              </w:rPr>
              <w:t>[</w:t>
            </w:r>
            <w:r w:rsidR="0063494A" w:rsidRPr="006D6A2F">
              <w:rPr>
                <w:rStyle w:val="PlanInstructions"/>
              </w:rPr>
              <w:t xml:space="preserve">insert as appropriate: </w:t>
            </w:r>
            <w:r w:rsidR="0063494A" w:rsidRPr="006558D0">
              <w:rPr>
                <w:rStyle w:val="PlanInstructions"/>
                <w:i w:val="0"/>
              </w:rPr>
              <w:t>médico</w:t>
            </w:r>
            <w:r w:rsidR="0063494A" w:rsidRPr="006D6A2F">
              <w:rPr>
                <w:rStyle w:val="PlanInstructions"/>
              </w:rPr>
              <w:t xml:space="preserve"> </w:t>
            </w:r>
            <w:r w:rsidR="0063494A" w:rsidRPr="006D6A2F">
              <w:rPr>
                <w:rStyle w:val="PlanInstructions"/>
                <w:b/>
                <w:u w:val="single"/>
              </w:rPr>
              <w:t>or</w:t>
            </w:r>
            <w:r w:rsidR="0063494A" w:rsidRPr="006D6A2F">
              <w:rPr>
                <w:rStyle w:val="PlanInstructions"/>
              </w:rPr>
              <w:t xml:space="preserve"> </w:t>
            </w:r>
            <w:r w:rsidR="0063494A" w:rsidRPr="006558D0">
              <w:rPr>
                <w:rStyle w:val="PlanInstructions"/>
                <w:i w:val="0"/>
              </w:rPr>
              <w:t>proveedor]</w:t>
            </w:r>
            <w:r w:rsidR="0063494A" w:rsidRPr="006D6A2F">
              <w:t xml:space="preserve"> </w:t>
            </w:r>
            <w:r w:rsidRPr="006D6A2F">
              <w:t xml:space="preserve">de cuidados primarios calificado o un médico en un </w:t>
            </w:r>
            <w:r w:rsidR="00C4794C">
              <w:t>entorno</w:t>
            </w:r>
            <w:r w:rsidR="00C4794C" w:rsidRPr="006D6A2F">
              <w:t xml:space="preserve"> </w:t>
            </w:r>
            <w:r w:rsidRPr="006D6A2F">
              <w:t>de atención de cuidados primarios.</w:t>
            </w:r>
          </w:p>
          <w:p w:rsidR="00850D97" w:rsidRPr="00890212" w:rsidRDefault="00850D97"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1C3094"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p w:rsidR="001C3094" w:rsidRPr="00656CF3" w:rsidRDefault="001C3094" w:rsidP="00656CF3">
            <w:pPr>
              <w:pStyle w:val="Tabletext"/>
            </w:pPr>
            <w:r w:rsidRPr="00656CF3">
              <w:t xml:space="preserve">Este servicio no requiere </w:t>
            </w:r>
            <w:r w:rsidR="00C4794C"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0D97" w:rsidRPr="006D6A2F" w:rsidRDefault="00850D97" w:rsidP="000E6846">
            <w:pPr>
              <w:pStyle w:val="Tabletext"/>
            </w:pPr>
            <w:r w:rsidRPr="006D6A2F">
              <w:t>$0</w:t>
            </w:r>
          </w:p>
        </w:tc>
      </w:tr>
      <w:tr w:rsidR="00E61AFD" w:rsidRPr="006D6A2F" w:rsidTr="0011583D">
        <w:trPr>
          <w:cantSplit/>
          <w:trHeight w:val="1884"/>
        </w:trPr>
        <w:tc>
          <w:tcPr>
            <w:tcW w:w="540" w:type="dxa"/>
            <w:tcBorders>
              <w:right w:val="nil"/>
            </w:tcBorders>
            <w:shd w:val="clear" w:color="auto" w:fill="auto"/>
            <w:tcMar>
              <w:left w:w="144" w:type="dxa"/>
              <w:right w:w="0" w:type="dxa"/>
            </w:tcMar>
          </w:tcPr>
          <w:p w:rsidR="00E61AFD" w:rsidRPr="006C1790" w:rsidRDefault="00E61AFD" w:rsidP="006C1790">
            <w:pPr>
              <w:pStyle w:val="Tableapple"/>
            </w:pPr>
          </w:p>
        </w:tc>
        <w:tc>
          <w:tcPr>
            <w:tcW w:w="6120" w:type="dxa"/>
            <w:tcBorders>
              <w:left w:val="nil"/>
            </w:tcBorders>
            <w:shd w:val="clear" w:color="auto" w:fill="auto"/>
            <w:tcMar>
              <w:top w:w="72" w:type="dxa"/>
              <w:left w:w="14" w:type="dxa"/>
              <w:bottom w:w="72" w:type="dxa"/>
              <w:right w:w="115" w:type="dxa"/>
            </w:tcMar>
          </w:tcPr>
          <w:p w:rsidR="00E61AFD" w:rsidRPr="006D6A2F" w:rsidRDefault="00E61AFD" w:rsidP="00260305">
            <w:pPr>
              <w:pStyle w:val="Tableheading"/>
            </w:pPr>
            <w:r w:rsidRPr="006D6A2F">
              <w:t>Hospitalización parcial</w:t>
            </w:r>
          </w:p>
          <w:p w:rsidR="00E61AFD" w:rsidRPr="006D6A2F" w:rsidRDefault="00E61AFD" w:rsidP="00260305">
            <w:pPr>
              <w:pStyle w:val="Tabletext"/>
            </w:pPr>
            <w:r w:rsidRPr="006D6A2F">
              <w:rPr>
                <w:iCs/>
              </w:rPr>
              <w:t xml:space="preserve">La hospitalización parcial </w:t>
            </w:r>
            <w:r w:rsidRPr="006D6A2F">
              <w:t xml:space="preserve">es un programa estructurado de tratamiento psiquiátrico activo, ofrecido en un ambiente hospitalario a pacientes externos o por un centro de salud mental comunitario. La hospitalización parcial </w:t>
            </w:r>
            <w:r w:rsidR="00C4794C">
              <w:t xml:space="preserve">es </w:t>
            </w:r>
            <w:r w:rsidRPr="006D6A2F">
              <w:t>más intensa que el cuidado que usted recibiría en el consultorio de su proveedor doctor o de su terapista y es una alternativa a una hospitalización como paciente interno.</w:t>
            </w:r>
          </w:p>
          <w:p w:rsidR="00E61AFD" w:rsidRPr="006D6A2F" w:rsidRDefault="00E61AFD" w:rsidP="00260305">
            <w:pPr>
              <w:pStyle w:val="Tabletext"/>
            </w:pPr>
            <w:r w:rsidRPr="006D6A2F">
              <w:t>&lt;Plan name&gt; pagará por hospitalización parcial para servir como una alternativa a la hospitalización como paciente interno o para reducir una estadía hospitalaria, dentro de un programa con supervisión médica. Los servicios incluyen:</w:t>
            </w:r>
          </w:p>
          <w:p w:rsidR="00E61AFD" w:rsidRPr="006D6A2F" w:rsidRDefault="00E61AFD" w:rsidP="00260305">
            <w:pPr>
              <w:pStyle w:val="Tablelistbullet"/>
            </w:pPr>
            <w:r w:rsidRPr="006D6A2F">
              <w:t>Evaluación y planificación de tratamiento</w:t>
            </w:r>
          </w:p>
          <w:p w:rsidR="00E61AFD" w:rsidRPr="006D6A2F" w:rsidRDefault="00E61AFD" w:rsidP="00260305">
            <w:pPr>
              <w:pStyle w:val="Tablelistbullet"/>
            </w:pPr>
            <w:r w:rsidRPr="006D6A2F">
              <w:t>Exploraciones de salud y referidos</w:t>
            </w:r>
          </w:p>
          <w:p w:rsidR="00E61AFD" w:rsidRPr="006D6A2F" w:rsidRDefault="006D6A2F" w:rsidP="00260305">
            <w:pPr>
              <w:pStyle w:val="Tablelistbullet"/>
            </w:pPr>
            <w:r w:rsidRPr="006D6A2F">
              <w:t>Administración</w:t>
            </w:r>
            <w:r w:rsidR="00E61AFD" w:rsidRPr="006D6A2F">
              <w:t xml:space="preserve"> de síntomas</w:t>
            </w:r>
          </w:p>
          <w:p w:rsidR="00E61AFD" w:rsidRPr="006D6A2F" w:rsidRDefault="00E61AFD" w:rsidP="00260305">
            <w:pPr>
              <w:pStyle w:val="Tablelistbullet"/>
            </w:pPr>
            <w:r w:rsidRPr="006D6A2F">
              <w:t>Terapia de medicamentos</w:t>
            </w:r>
          </w:p>
          <w:p w:rsidR="00E61AFD" w:rsidRPr="006D6A2F" w:rsidRDefault="00E61AFD" w:rsidP="00260305">
            <w:pPr>
              <w:pStyle w:val="Tablelistbullet"/>
            </w:pPr>
            <w:r w:rsidRPr="006D6A2F">
              <w:t>Educación de medicamentos</w:t>
            </w:r>
          </w:p>
          <w:p w:rsidR="00E61AFD" w:rsidRPr="006D6A2F" w:rsidRDefault="00E61AFD" w:rsidP="00260305">
            <w:pPr>
              <w:pStyle w:val="Tablelistbullet"/>
            </w:pPr>
            <w:r w:rsidRPr="006D6A2F">
              <w:t>Terapia verbal</w:t>
            </w:r>
          </w:p>
          <w:p w:rsidR="00E61AFD" w:rsidRPr="006D6A2F" w:rsidRDefault="00E61AFD" w:rsidP="00260305">
            <w:pPr>
              <w:pStyle w:val="Tablelistbullet"/>
            </w:pPr>
            <w:r w:rsidRPr="006D6A2F">
              <w:t>Administración de casos</w:t>
            </w:r>
          </w:p>
          <w:p w:rsidR="00E61AFD" w:rsidRPr="006D6A2F" w:rsidRDefault="00E61AFD" w:rsidP="00260305">
            <w:pPr>
              <w:pStyle w:val="Tablelistbullet"/>
            </w:pPr>
            <w:r w:rsidRPr="006D6A2F">
              <w:t>Determinación de preparación rehabilitativa siquiátrica</w:t>
            </w:r>
          </w:p>
          <w:p w:rsidR="00E61AFD" w:rsidRPr="006D6A2F" w:rsidRDefault="00E61AFD" w:rsidP="00260305">
            <w:pPr>
              <w:pStyle w:val="Tablelistbullet"/>
            </w:pPr>
            <w:r w:rsidRPr="006D6A2F">
              <w:t>Referidos e intervención en crisis</w:t>
            </w:r>
          </w:p>
          <w:p w:rsidR="00E61AFD" w:rsidRPr="003755CC" w:rsidRDefault="00E61AFD" w:rsidP="003755CC">
            <w:pPr>
              <w:pStyle w:val="Tabletext"/>
              <w:rPr>
                <w:rStyle w:val="PlanInstructions"/>
                <w:i w:val="0"/>
              </w:rPr>
            </w:pPr>
            <w:r w:rsidRPr="003755CC">
              <w:rPr>
                <w:rStyle w:val="PlanInstructions"/>
                <w:i w:val="0"/>
              </w:rPr>
              <w:t>[</w:t>
            </w:r>
            <w:r w:rsidRPr="003755CC">
              <w:rPr>
                <w:rStyle w:val="PlanInstructions"/>
              </w:rPr>
              <w:t xml:space="preserve">Network plans that do not have an in-network community mental health center may add: </w:t>
            </w:r>
            <w:r w:rsidRPr="003755CC">
              <w:rPr>
                <w:rStyle w:val="PlanInstructions"/>
                <w:b/>
                <w:i w:val="0"/>
              </w:rPr>
              <w:t xml:space="preserve">Nota: </w:t>
            </w:r>
            <w:r w:rsidRPr="003755CC">
              <w:rPr>
                <w:rStyle w:val="PlanInstructions"/>
                <w:i w:val="0"/>
              </w:rPr>
              <w:t>Debido a que en nuestra red no existen centros de salud mental comunitarios, nosotros cubriremos únicamente la hospitalización parcial en un ambiente hospitalario como paciente externo.]</w:t>
            </w:r>
          </w:p>
        </w:tc>
        <w:tc>
          <w:tcPr>
            <w:tcW w:w="3218" w:type="dxa"/>
            <w:shd w:val="clear" w:color="auto" w:fill="auto"/>
            <w:tcMar>
              <w:top w:w="72" w:type="dxa"/>
              <w:left w:w="144" w:type="dxa"/>
              <w:bottom w:w="72" w:type="dxa"/>
              <w:right w:w="115" w:type="dxa"/>
            </w:tcMar>
          </w:tcPr>
          <w:p w:rsidR="00E61AFD" w:rsidRPr="006D6A2F" w:rsidRDefault="00E61AFD" w:rsidP="00260305">
            <w:pPr>
              <w:pStyle w:val="Tabletext"/>
            </w:pPr>
            <w:r w:rsidRPr="006D6A2F">
              <w:t>$0</w:t>
            </w:r>
          </w:p>
        </w:tc>
      </w:tr>
      <w:tr w:rsidR="000B0742" w:rsidRPr="006D6A2F" w:rsidTr="0011583D">
        <w:trPr>
          <w:cantSplit/>
          <w:trHeight w:val="1136"/>
        </w:trPr>
        <w:tc>
          <w:tcPr>
            <w:tcW w:w="540" w:type="dxa"/>
            <w:tcBorders>
              <w:right w:val="nil"/>
            </w:tcBorders>
            <w:shd w:val="clear" w:color="auto" w:fill="auto"/>
            <w:tcMar>
              <w:left w:w="144" w:type="dxa"/>
              <w:right w:w="0" w:type="dxa"/>
            </w:tcMar>
          </w:tcPr>
          <w:p w:rsidR="000B0742" w:rsidRPr="006C1790" w:rsidRDefault="000B0742" w:rsidP="006C1790">
            <w:pPr>
              <w:pStyle w:val="Tableapple"/>
            </w:pPr>
          </w:p>
        </w:tc>
        <w:tc>
          <w:tcPr>
            <w:tcW w:w="6120" w:type="dxa"/>
            <w:tcBorders>
              <w:left w:val="nil"/>
            </w:tcBorders>
            <w:shd w:val="clear" w:color="auto" w:fill="auto"/>
            <w:tcMar>
              <w:top w:w="72" w:type="dxa"/>
              <w:left w:w="14" w:type="dxa"/>
              <w:bottom w:w="72" w:type="dxa"/>
              <w:right w:w="115" w:type="dxa"/>
            </w:tcMar>
          </w:tcPr>
          <w:p w:rsidR="000B0742" w:rsidRPr="00656CF3" w:rsidRDefault="000B0742" w:rsidP="00656CF3">
            <w:pPr>
              <w:pStyle w:val="Tableheading"/>
            </w:pPr>
            <w:r w:rsidRPr="00656CF3">
              <w:t>Infusión en el hogar</w:t>
            </w:r>
          </w:p>
          <w:p w:rsidR="000B0742" w:rsidRPr="00656CF3" w:rsidRDefault="000B0742" w:rsidP="00656CF3">
            <w:pPr>
              <w:pStyle w:val="Tabletext"/>
            </w:pPr>
            <w:r w:rsidRPr="00656CF3">
              <w:t>&lt;Plan name&gt; pagará por la administración de medicamentos y suministros de infusión en el hogar.</w:t>
            </w:r>
          </w:p>
        </w:tc>
        <w:tc>
          <w:tcPr>
            <w:tcW w:w="3218" w:type="dxa"/>
            <w:shd w:val="clear" w:color="auto" w:fill="auto"/>
            <w:tcMar>
              <w:top w:w="72" w:type="dxa"/>
              <w:left w:w="144" w:type="dxa"/>
              <w:bottom w:w="72" w:type="dxa"/>
              <w:right w:w="115" w:type="dxa"/>
            </w:tcMar>
          </w:tcPr>
          <w:p w:rsidR="000B0742" w:rsidRPr="006D6A2F" w:rsidRDefault="00E113DF" w:rsidP="000E6846">
            <w:pPr>
              <w:pStyle w:val="Tabletext"/>
            </w:pPr>
            <w:r w:rsidRPr="006D6A2F">
              <w:t>$0</w:t>
            </w:r>
          </w:p>
        </w:tc>
      </w:tr>
      <w:tr w:rsidR="00BB0156" w:rsidRPr="006D6A2F" w:rsidTr="0011583D">
        <w:trPr>
          <w:cantSplit/>
          <w:trHeight w:val="1136"/>
        </w:trPr>
        <w:tc>
          <w:tcPr>
            <w:tcW w:w="540" w:type="dxa"/>
            <w:tcBorders>
              <w:right w:val="nil"/>
            </w:tcBorders>
            <w:shd w:val="clear" w:color="auto" w:fill="auto"/>
            <w:tcMar>
              <w:left w:w="144" w:type="dxa"/>
              <w:right w:w="0" w:type="dxa"/>
            </w:tcMar>
          </w:tcPr>
          <w:p w:rsidR="00BB0156" w:rsidRPr="006C1790" w:rsidRDefault="00BB0156" w:rsidP="006C1790">
            <w:pPr>
              <w:pStyle w:val="Tableapple"/>
            </w:pPr>
          </w:p>
        </w:tc>
        <w:tc>
          <w:tcPr>
            <w:tcW w:w="6120" w:type="dxa"/>
            <w:tcBorders>
              <w:left w:val="nil"/>
            </w:tcBorders>
            <w:shd w:val="clear" w:color="auto" w:fill="auto"/>
            <w:tcMar>
              <w:top w:w="72" w:type="dxa"/>
              <w:left w:w="14" w:type="dxa"/>
              <w:bottom w:w="72" w:type="dxa"/>
              <w:right w:w="115" w:type="dxa"/>
            </w:tcMar>
          </w:tcPr>
          <w:p w:rsidR="00BB0156" w:rsidRPr="00656CF3" w:rsidRDefault="00BB0156" w:rsidP="00656CF3">
            <w:pPr>
              <w:pStyle w:val="Tableheading"/>
            </w:pPr>
            <w:r w:rsidRPr="00656CF3">
              <w:t>Intervenciones positivas de comportamiento y respaldo (PBIS)</w:t>
            </w:r>
          </w:p>
          <w:p w:rsidR="00BB0156" w:rsidRPr="00656CF3" w:rsidRDefault="00BB0156" w:rsidP="00656CF3">
            <w:pPr>
              <w:pStyle w:val="Tabletext"/>
            </w:pPr>
            <w:r w:rsidRPr="00656CF3">
              <w:t xml:space="preserve">&lt;Plan name&gt; pagará por PBIS para los participantes que </w:t>
            </w:r>
            <w:r w:rsidR="006D6A2F" w:rsidRPr="00656CF3">
              <w:t>tengan</w:t>
            </w:r>
            <w:r w:rsidRPr="00656CF3">
              <w:t xml:space="preserve"> dificultades significativas del comportamiento</w:t>
            </w:r>
            <w:r w:rsidR="008C7D54" w:rsidRPr="00656CF3">
              <w:t>, que pongan en peligro su capacidad para permanecer en la comunidad. E</w:t>
            </w:r>
            <w:r w:rsidR="006D6A2F" w:rsidRPr="00656CF3">
              <w:t>l</w:t>
            </w:r>
            <w:r w:rsidR="008C7D54" w:rsidRPr="00656CF3">
              <w:t xml:space="preserve"> enfoque principal de </w:t>
            </w:r>
            <w:r w:rsidR="006D6A2F" w:rsidRPr="00656CF3">
              <w:t>estos servicios</w:t>
            </w:r>
            <w:r w:rsidR="008C7D54" w:rsidRPr="00656CF3">
              <w:t xml:space="preserve"> es reducir la intensidad y/o frecuencia de los comportamientos atendidos y enseñar comportamientos más seguros y más apropiados socialmente.</w:t>
            </w:r>
          </w:p>
          <w:p w:rsidR="008C7D54" w:rsidRPr="00656CF3" w:rsidRDefault="008C7D54" w:rsidP="00656CF3">
            <w:pPr>
              <w:pStyle w:val="Tabletext"/>
            </w:pPr>
            <w:r w:rsidRPr="00656CF3">
              <w:t>Los ejemplos de PBIS incluyen:</w:t>
            </w:r>
          </w:p>
          <w:p w:rsidR="008C7D54" w:rsidRPr="00656CF3" w:rsidRDefault="008C7D54" w:rsidP="00656CF3">
            <w:pPr>
              <w:pStyle w:val="Tablelistbullet"/>
            </w:pPr>
            <w:r w:rsidRPr="00656CF3">
              <w:t>Evaluación completa del participante</w:t>
            </w:r>
          </w:p>
          <w:p w:rsidR="008C7D54" w:rsidRPr="00656CF3" w:rsidRDefault="008C7D54" w:rsidP="00656CF3">
            <w:pPr>
              <w:pStyle w:val="Tablelistbullet"/>
            </w:pPr>
            <w:r w:rsidRPr="00656CF3">
              <w:t xml:space="preserve">Desarrollo e implantación de un plan </w:t>
            </w:r>
            <w:r w:rsidR="0037794E" w:rsidRPr="00656CF3">
              <w:t xml:space="preserve">holístico </w:t>
            </w:r>
            <w:r w:rsidRPr="00656CF3">
              <w:t>de tratamiento estructurado para el comportamiento</w:t>
            </w:r>
          </w:p>
          <w:p w:rsidR="008C7D54" w:rsidRPr="00656CF3" w:rsidRDefault="008C7D54" w:rsidP="00656CF3">
            <w:pPr>
              <w:pStyle w:val="Tablelistbullet"/>
            </w:pPr>
            <w:r w:rsidRPr="00656CF3">
              <w:t>Capacitación de la familia, respaldos naturales y otros proveedores</w:t>
            </w:r>
          </w:p>
          <w:p w:rsidR="008C7D54" w:rsidRPr="006D6A2F" w:rsidRDefault="006D6A2F" w:rsidP="00656CF3">
            <w:pPr>
              <w:pStyle w:val="Tablelistbullet"/>
              <w:rPr>
                <w:rStyle w:val="PlanInstructions"/>
                <w:i w:val="0"/>
                <w:color w:val="auto"/>
              </w:rPr>
            </w:pPr>
            <w:r w:rsidRPr="00656CF3">
              <w:t>Reevaluación</w:t>
            </w:r>
            <w:r w:rsidR="008C7D54" w:rsidRPr="00656CF3">
              <w:t xml:space="preserve"> regular de la eficacia del plan de tratamiento del comportamiento del participante.</w:t>
            </w:r>
          </w:p>
        </w:tc>
        <w:tc>
          <w:tcPr>
            <w:tcW w:w="3218" w:type="dxa"/>
            <w:shd w:val="clear" w:color="auto" w:fill="auto"/>
            <w:tcMar>
              <w:top w:w="72" w:type="dxa"/>
              <w:left w:w="144" w:type="dxa"/>
              <w:bottom w:w="72" w:type="dxa"/>
              <w:right w:w="115" w:type="dxa"/>
            </w:tcMar>
          </w:tcPr>
          <w:p w:rsidR="00BB0156" w:rsidRPr="00656CF3" w:rsidRDefault="008C7D54" w:rsidP="00656CF3">
            <w:pPr>
              <w:pStyle w:val="Tabletext"/>
            </w:pPr>
            <w:r w:rsidRPr="00656CF3">
              <w:t>$0</w:t>
            </w:r>
          </w:p>
        </w:tc>
      </w:tr>
      <w:tr w:rsidR="00E113DF" w:rsidRPr="006D6A2F" w:rsidTr="0011583D">
        <w:trPr>
          <w:cantSplit/>
          <w:trHeight w:val="1136"/>
        </w:trPr>
        <w:tc>
          <w:tcPr>
            <w:tcW w:w="540" w:type="dxa"/>
            <w:tcBorders>
              <w:right w:val="nil"/>
            </w:tcBorders>
            <w:shd w:val="clear" w:color="auto" w:fill="auto"/>
            <w:tcMar>
              <w:left w:w="144" w:type="dxa"/>
              <w:right w:w="0" w:type="dxa"/>
            </w:tcMar>
          </w:tcPr>
          <w:p w:rsidR="00E113DF" w:rsidRPr="006C1790" w:rsidRDefault="00E113DF" w:rsidP="006C1790">
            <w:pPr>
              <w:pStyle w:val="Tableapple"/>
            </w:pPr>
          </w:p>
        </w:tc>
        <w:tc>
          <w:tcPr>
            <w:tcW w:w="6120" w:type="dxa"/>
            <w:tcBorders>
              <w:left w:val="nil"/>
            </w:tcBorders>
            <w:shd w:val="clear" w:color="auto" w:fill="auto"/>
            <w:tcMar>
              <w:top w:w="72" w:type="dxa"/>
              <w:left w:w="14" w:type="dxa"/>
              <w:bottom w:w="72" w:type="dxa"/>
              <w:right w:w="115" w:type="dxa"/>
            </w:tcMar>
          </w:tcPr>
          <w:p w:rsidR="00E113DF" w:rsidRPr="00656CF3" w:rsidRDefault="00E113DF" w:rsidP="00656CF3">
            <w:pPr>
              <w:pStyle w:val="Tableheading"/>
            </w:pPr>
            <w:r w:rsidRPr="00656CF3">
              <w:t>Línea de llamadas de consejos de enfermería</w:t>
            </w:r>
          </w:p>
          <w:p w:rsidR="00E113DF" w:rsidRPr="00656CF3" w:rsidRDefault="00E113DF" w:rsidP="00656CF3">
            <w:pPr>
              <w:pStyle w:val="Tabletext"/>
            </w:pPr>
            <w:r w:rsidRPr="00656CF3">
              <w:t xml:space="preserve">&lt;Plan name&gt; tiene una línea de consejos de enfermería que es una línea de servicios telefónicos sin costo, al que los </w:t>
            </w:r>
            <w:r w:rsidR="006D6A2F" w:rsidRPr="00656CF3">
              <w:t>participantes</w:t>
            </w:r>
            <w:r w:rsidRPr="00656CF3">
              <w:t xml:space="preserve"> pueden llamar las 24 horas del día, 7 días a la semana. Los participantes pueden llamar a la línea de consejos de enfermería para obtener respuestas a preguntas generales relativas a la salud y para pedir asistencia para acceder a los servicios a través de &lt;plan name&gt;.</w:t>
            </w:r>
          </w:p>
        </w:tc>
        <w:tc>
          <w:tcPr>
            <w:tcW w:w="3218" w:type="dxa"/>
            <w:shd w:val="clear" w:color="auto" w:fill="auto"/>
            <w:tcMar>
              <w:top w:w="72" w:type="dxa"/>
              <w:left w:w="144" w:type="dxa"/>
              <w:bottom w:w="72" w:type="dxa"/>
              <w:right w:w="115" w:type="dxa"/>
            </w:tcMar>
          </w:tcPr>
          <w:p w:rsidR="00E113DF" w:rsidRPr="00656CF3" w:rsidRDefault="00E113DF" w:rsidP="00656CF3">
            <w:pPr>
              <w:pStyle w:val="Tabletext"/>
            </w:pPr>
            <w:r w:rsidRPr="00656CF3">
              <w:t>$0</w:t>
            </w:r>
          </w:p>
        </w:tc>
      </w:tr>
      <w:tr w:rsidR="00957057" w:rsidRPr="006D6A2F" w:rsidTr="0011583D">
        <w:trPr>
          <w:cantSplit/>
          <w:trHeight w:val="1884"/>
        </w:trPr>
        <w:tc>
          <w:tcPr>
            <w:tcW w:w="540" w:type="dxa"/>
            <w:tcBorders>
              <w:right w:val="nil"/>
            </w:tcBorders>
            <w:shd w:val="clear" w:color="auto" w:fill="auto"/>
            <w:tcMar>
              <w:left w:w="144" w:type="dxa"/>
              <w:right w:w="0" w:type="dxa"/>
            </w:tcMar>
          </w:tcPr>
          <w:p w:rsidR="00957057" w:rsidRPr="006C1790" w:rsidRDefault="00957057" w:rsidP="006C1790">
            <w:pPr>
              <w:pStyle w:val="Tableapple"/>
            </w:pPr>
          </w:p>
        </w:tc>
        <w:tc>
          <w:tcPr>
            <w:tcW w:w="6120" w:type="dxa"/>
            <w:tcBorders>
              <w:left w:val="nil"/>
            </w:tcBorders>
            <w:shd w:val="clear" w:color="auto" w:fill="auto"/>
            <w:tcMar>
              <w:top w:w="72" w:type="dxa"/>
              <w:left w:w="14" w:type="dxa"/>
              <w:bottom w:w="72" w:type="dxa"/>
              <w:right w:w="115" w:type="dxa"/>
            </w:tcMar>
          </w:tcPr>
          <w:p w:rsidR="00957057" w:rsidRPr="006D6A2F" w:rsidRDefault="00957057" w:rsidP="00F84A57">
            <w:pPr>
              <w:pStyle w:val="Tableheading"/>
            </w:pPr>
            <w:r w:rsidRPr="006D6A2F">
              <w:t>Medicamentos de receta de Medicare parte B</w:t>
            </w:r>
          </w:p>
          <w:p w:rsidR="00957057" w:rsidRPr="00DF0E8E" w:rsidRDefault="00957057" w:rsidP="00DF0E8E">
            <w:pPr>
              <w:pStyle w:val="Tabletext"/>
            </w:pPr>
            <w:r w:rsidRPr="00DF0E8E">
              <w:t xml:space="preserve">Estos medicamentos están cubiertos por Medicare parte B. &lt;Plan name&gt; </w:t>
            </w:r>
            <w:r w:rsidR="006140C8" w:rsidRPr="00DF0E8E">
              <w:t>pagará por</w:t>
            </w:r>
            <w:r w:rsidRPr="00DF0E8E">
              <w:t xml:space="preserve"> los siguientes medicamentos: </w:t>
            </w:r>
          </w:p>
          <w:p w:rsidR="00957057" w:rsidRPr="004E223D" w:rsidRDefault="00957057" w:rsidP="004E223D">
            <w:pPr>
              <w:pStyle w:val="Tablelistbullet"/>
            </w:pPr>
            <w:r w:rsidRPr="004E223D">
              <w:t xml:space="preserve">Medicamentos que normalmente no se administra usted mismo y que son inyectados o de infusión mientras recibe servicios de un </w:t>
            </w:r>
            <w:r w:rsidR="00AB0573" w:rsidRPr="004E223D">
              <w:t>proveedor</w:t>
            </w:r>
            <w:r w:rsidRPr="004E223D">
              <w:t xml:space="preserve"> como paciente externo de un hospital o de un centro de cirugía ambulatoria</w:t>
            </w:r>
          </w:p>
          <w:p w:rsidR="00957057" w:rsidRPr="004E223D" w:rsidRDefault="00957057" w:rsidP="004E223D">
            <w:pPr>
              <w:pStyle w:val="Tablelistbullet"/>
            </w:pPr>
            <w:r w:rsidRPr="006D6A2F">
              <w:t>Medicamentos usados media</w:t>
            </w:r>
            <w:r w:rsidRPr="004E223D">
              <w:t xml:space="preserve">nte equipo médico duradero (como nebulizadores) que han sido autorizados por </w:t>
            </w:r>
            <w:r w:rsidR="00AB0573" w:rsidRPr="004E223D">
              <w:t>su IDT o &lt;</w:t>
            </w:r>
            <w:r w:rsidRPr="004E223D">
              <w:t>plan</w:t>
            </w:r>
            <w:r w:rsidR="00AB0573" w:rsidRPr="004E223D">
              <w:t xml:space="preserve"> name&gt;</w:t>
            </w:r>
          </w:p>
          <w:p w:rsidR="00957057" w:rsidRPr="004E223D" w:rsidRDefault="00957057" w:rsidP="004E223D">
            <w:pPr>
              <w:pStyle w:val="Tablelistbullet"/>
            </w:pPr>
            <w:r w:rsidRPr="004E223D">
              <w:t>Factores de coagulación que se inyecta usted mismo, si tiene hemofilia</w:t>
            </w:r>
          </w:p>
          <w:p w:rsidR="00957057" w:rsidRPr="004E223D" w:rsidRDefault="00957057" w:rsidP="004E223D">
            <w:pPr>
              <w:pStyle w:val="Tablelistbullet"/>
            </w:pPr>
            <w:r w:rsidRPr="004E223D">
              <w:t>Medicamentos inmunosupresores, si usted estaba inscrito en Medicare parte A en el momento del trasplante del órgano</w:t>
            </w:r>
          </w:p>
          <w:p w:rsidR="00957057" w:rsidRPr="004E223D" w:rsidRDefault="00957057" w:rsidP="004E223D">
            <w:pPr>
              <w:pStyle w:val="Tablelistbullet"/>
            </w:pPr>
            <w:r w:rsidRPr="004E223D">
              <w:t xml:space="preserve">Medicamentos inyectables para la osteoporosis. Estos medicamentos serán pagados, si usted no puede salir de su casa, si tiene una fractura que un </w:t>
            </w:r>
            <w:r w:rsidR="00D718B7" w:rsidRPr="004E223D">
              <w:t>proveedor</w:t>
            </w:r>
            <w:r w:rsidRPr="004E223D">
              <w:t xml:space="preserve"> certifique que está relacionada con la osteoporosis posmenopáusica y si no puede inyectarse el medicamento usted mismo</w:t>
            </w:r>
          </w:p>
          <w:p w:rsidR="00957057" w:rsidRPr="004E223D" w:rsidRDefault="00957057" w:rsidP="004E223D">
            <w:pPr>
              <w:pStyle w:val="Tablelistbullet"/>
            </w:pPr>
            <w:r w:rsidRPr="004E223D">
              <w:t>Antígenos</w:t>
            </w:r>
          </w:p>
          <w:p w:rsidR="00957057" w:rsidRPr="004E223D" w:rsidRDefault="00957057" w:rsidP="004E223D">
            <w:pPr>
              <w:pStyle w:val="Tablelistbullet"/>
            </w:pPr>
            <w:r w:rsidRPr="004E223D">
              <w:t>Ciertos medicamentos orales contra el cáncer y medicamentos contra las náuseas</w:t>
            </w:r>
          </w:p>
          <w:p w:rsidR="00957057" w:rsidRPr="006D6A2F" w:rsidRDefault="00957057" w:rsidP="004E223D">
            <w:pPr>
              <w:pStyle w:val="Tablelistbullet"/>
            </w:pPr>
            <w:r w:rsidRPr="004E223D">
              <w:t>Ciertos medicamentos para diálisis en el hogar, incluyendo heparina, el antídoto contra la heparina (cuando sea médicamente necesario), anestésicos locales y agentes estimula</w:t>
            </w:r>
            <w:r w:rsidRPr="006D6A2F">
              <w:t xml:space="preserve">ntes de la eritropoyesis </w:t>
            </w:r>
            <w:r w:rsidRPr="006D6A2F">
              <w:rPr>
                <w:rStyle w:val="PlanInstructions"/>
                <w:i w:val="0"/>
                <w:szCs w:val="22"/>
              </w:rPr>
              <w:t>[</w:t>
            </w:r>
            <w:r w:rsidRPr="006D6A2F">
              <w:rPr>
                <w:rStyle w:val="PlanInstructions"/>
              </w:rPr>
              <w:t>plans may delete any of the following drugs that are not covered under the plan</w:t>
            </w:r>
            <w:r w:rsidRPr="006D6A2F">
              <w:rPr>
                <w:rStyle w:val="PlanInstructions"/>
                <w:i w:val="0"/>
                <w:szCs w:val="22"/>
              </w:rPr>
              <w:t>]</w:t>
            </w:r>
            <w:r w:rsidRPr="006D6A2F">
              <w:rPr>
                <w:rStyle w:val="PlanInstructions"/>
              </w:rPr>
              <w:t xml:space="preserve"> </w:t>
            </w:r>
            <w:r w:rsidRPr="006D6A2F">
              <w:t>(como Epogen</w:t>
            </w:r>
            <w:r w:rsidRPr="00DF0E8E">
              <w:rPr>
                <w:vertAlign w:val="superscript"/>
              </w:rPr>
              <w:sym w:font="Symbol" w:char="F0D2"/>
            </w:r>
            <w:r w:rsidRPr="006D6A2F">
              <w:t>, Procrit</w:t>
            </w:r>
            <w:r w:rsidR="00DF0E8E" w:rsidRPr="00DF0E8E">
              <w:rPr>
                <w:vertAlign w:val="superscript"/>
              </w:rPr>
              <w:sym w:font="Symbol" w:char="F0D2"/>
            </w:r>
            <w:r w:rsidRPr="006D6A2F">
              <w:t>, Epoetin Alfa, Aranesp</w:t>
            </w:r>
            <w:r w:rsidR="00DF0E8E" w:rsidRPr="00DF0E8E">
              <w:rPr>
                <w:vertAlign w:val="superscript"/>
              </w:rPr>
              <w:sym w:font="Symbol" w:char="F0D2"/>
            </w:r>
            <w:r w:rsidRPr="006D6A2F">
              <w:t xml:space="preserve"> o Darbepoetin Alfa)</w:t>
            </w:r>
          </w:p>
          <w:p w:rsidR="004A51FF" w:rsidRPr="00B535C0" w:rsidRDefault="00957057" w:rsidP="00C24EDA">
            <w:pPr>
              <w:pStyle w:val="Tablelistbullet"/>
            </w:pPr>
            <w:r w:rsidRPr="006D6A2F">
              <w:t>Globulina inmune intravenosa para el tratamiento en el hogar de enfermedades de inmunodeficiencia primaria</w:t>
            </w:r>
            <w:r w:rsidR="004A51FF" w:rsidRPr="00B535C0">
              <w:t xml:space="preserve"> </w:t>
            </w:r>
          </w:p>
          <w:p w:rsidR="00957057" w:rsidRPr="00C24EDA" w:rsidRDefault="004A51FF" w:rsidP="00C24EDA">
            <w:pPr>
              <w:pStyle w:val="Tabletext"/>
              <w:jc w:val="right"/>
              <w:rPr>
                <w:b/>
                <w:bCs/>
                <w:i/>
                <w:iCs/>
                <w:sz w:val="20"/>
              </w:rPr>
            </w:pPr>
            <w:r w:rsidRPr="00C24EDA">
              <w:rPr>
                <w:b/>
                <w:bCs/>
                <w:i/>
                <w:iCs/>
                <w:sz w:val="20"/>
              </w:rPr>
              <w:t>Este beneficio continúa en la página siguiente</w:t>
            </w:r>
          </w:p>
        </w:tc>
        <w:tc>
          <w:tcPr>
            <w:tcW w:w="3218" w:type="dxa"/>
            <w:shd w:val="clear" w:color="auto" w:fill="auto"/>
            <w:tcMar>
              <w:top w:w="72" w:type="dxa"/>
              <w:left w:w="144" w:type="dxa"/>
              <w:bottom w:w="72" w:type="dxa"/>
              <w:right w:w="115" w:type="dxa"/>
            </w:tcMar>
          </w:tcPr>
          <w:p w:rsidR="00957057" w:rsidRPr="006D6A2F" w:rsidRDefault="00957057" w:rsidP="005E7F3F">
            <w:pPr>
              <w:pStyle w:val="Tabletext"/>
            </w:pPr>
            <w:r w:rsidRPr="006D6A2F">
              <w:t>$0</w:t>
            </w:r>
          </w:p>
        </w:tc>
      </w:tr>
      <w:tr w:rsidR="00AC10DA" w:rsidRPr="006D6A2F" w:rsidTr="0011583D">
        <w:trPr>
          <w:cantSplit/>
          <w:trHeight w:val="2913"/>
        </w:trPr>
        <w:tc>
          <w:tcPr>
            <w:tcW w:w="540" w:type="dxa"/>
            <w:tcBorders>
              <w:right w:val="nil"/>
            </w:tcBorders>
            <w:shd w:val="clear" w:color="auto" w:fill="auto"/>
            <w:tcMar>
              <w:left w:w="144" w:type="dxa"/>
              <w:right w:w="0" w:type="dxa"/>
            </w:tcMar>
          </w:tcPr>
          <w:p w:rsidR="00AC10DA" w:rsidRPr="006C1790" w:rsidRDefault="00AC10DA" w:rsidP="006C1790">
            <w:pPr>
              <w:pStyle w:val="Tableapple"/>
            </w:pPr>
          </w:p>
          <w:p w:rsidR="00762322" w:rsidRPr="006C1790" w:rsidRDefault="00762322" w:rsidP="006C1790">
            <w:pPr>
              <w:pStyle w:val="Tableapple"/>
            </w:pPr>
          </w:p>
        </w:tc>
        <w:tc>
          <w:tcPr>
            <w:tcW w:w="6120" w:type="dxa"/>
            <w:tcBorders>
              <w:left w:val="nil"/>
            </w:tcBorders>
            <w:shd w:val="clear" w:color="auto" w:fill="auto"/>
            <w:tcMar>
              <w:top w:w="72" w:type="dxa"/>
              <w:left w:w="14" w:type="dxa"/>
              <w:bottom w:w="72" w:type="dxa"/>
              <w:right w:w="115" w:type="dxa"/>
            </w:tcMar>
          </w:tcPr>
          <w:p w:rsidR="00762322" w:rsidRPr="006D6A2F" w:rsidRDefault="00762322" w:rsidP="00762322">
            <w:pPr>
              <w:pStyle w:val="Tableheading"/>
            </w:pPr>
            <w:r w:rsidRPr="006D6A2F">
              <w:t xml:space="preserve">Medicamentos de receta de Medicare parte B </w:t>
            </w:r>
            <w:r w:rsidRPr="006C1790">
              <w:rPr>
                <w:b w:val="0"/>
                <w:i/>
              </w:rPr>
              <w:t>(continuación)</w:t>
            </w:r>
          </w:p>
          <w:p w:rsidR="00DF0E8E" w:rsidRPr="00DF0E8E" w:rsidRDefault="00AC10DA" w:rsidP="00BD4631">
            <w:pPr>
              <w:pStyle w:val="Tablespecialnote"/>
              <w:rPr>
                <w:szCs w:val="26"/>
              </w:rPr>
            </w:pPr>
            <w:r w:rsidRPr="006D6A2F">
              <w:rPr>
                <w:b/>
              </w:rPr>
              <w:t xml:space="preserve">El Capítulo 5 </w:t>
            </w:r>
            <w:r w:rsidRPr="006D6A2F">
              <w:rPr>
                <w:rStyle w:val="PlanInstructions"/>
                <w:i w:val="0"/>
              </w:rPr>
              <w:t>[</w:t>
            </w:r>
            <w:r w:rsidRPr="006D6A2F">
              <w:rPr>
                <w:rStyle w:val="PlanInstructions"/>
              </w:rPr>
              <w:t>plans may insert reference, as applicable</w:t>
            </w:r>
            <w:r w:rsidRPr="006D6A2F">
              <w:rPr>
                <w:rStyle w:val="PlanInstructions"/>
                <w:i w:val="0"/>
              </w:rPr>
              <w:t>]</w:t>
            </w:r>
            <w:r w:rsidRPr="006D6A2F">
              <w:t xml:space="preserve"> </w:t>
            </w:r>
            <w:r w:rsidRPr="006D6A2F">
              <w:rPr>
                <w:b/>
              </w:rPr>
              <w:t>explica sus beneficios de medicamentos de receta como paciente externo</w:t>
            </w:r>
            <w:r w:rsidRPr="006D6A2F">
              <w:t xml:space="preserve"> y también las reglas que debe seguir para que sus recetas estén cubiertas.</w:t>
            </w:r>
          </w:p>
          <w:p w:rsidR="00AC10DA" w:rsidRPr="006D6A2F" w:rsidRDefault="00AC10DA" w:rsidP="00BD4631">
            <w:pPr>
              <w:pStyle w:val="Tablespecialnote"/>
            </w:pPr>
            <w:r w:rsidRPr="00BD4631">
              <w:rPr>
                <w:b/>
              </w:rPr>
              <w:t>El Capítulo 6</w:t>
            </w:r>
            <w:r w:rsidRPr="006D6A2F">
              <w:rPr>
                <w:rStyle w:val="PlanInstructions"/>
              </w:rPr>
              <w:t xml:space="preserve"> </w:t>
            </w:r>
            <w:r w:rsidRPr="006D6A2F">
              <w:rPr>
                <w:rStyle w:val="PlanInstructions"/>
                <w:i w:val="0"/>
              </w:rPr>
              <w:t>[</w:t>
            </w:r>
            <w:r w:rsidRPr="006D6A2F">
              <w:rPr>
                <w:rStyle w:val="PlanInstructions"/>
              </w:rPr>
              <w:t>plans may insert reference, as applicable</w:t>
            </w:r>
            <w:r w:rsidRPr="006D6A2F">
              <w:rPr>
                <w:rStyle w:val="PlanInstructions"/>
                <w:i w:val="0"/>
              </w:rPr>
              <w:t>]</w:t>
            </w:r>
            <w:r w:rsidRPr="00BD4631">
              <w:rPr>
                <w:rStyle w:val="PlanInstructions"/>
                <w:b/>
              </w:rPr>
              <w:t xml:space="preserve"> </w:t>
            </w:r>
            <w:r w:rsidR="00D718B7" w:rsidRPr="00BD4631">
              <w:rPr>
                <w:b/>
              </w:rPr>
              <w:t>ofrece información adicional sobre</w:t>
            </w:r>
            <w:r w:rsidRPr="00BD4631">
              <w:rPr>
                <w:b/>
              </w:rPr>
              <w:t xml:space="preserve"> su</w:t>
            </w:r>
            <w:r w:rsidR="00D718B7" w:rsidRPr="00BD4631">
              <w:rPr>
                <w:b/>
              </w:rPr>
              <w:t xml:space="preserve"> cobertura de</w:t>
            </w:r>
            <w:r w:rsidRPr="00BD4631">
              <w:rPr>
                <w:b/>
              </w:rPr>
              <w:t xml:space="preserve"> medicamentos como paciente externo.</w:t>
            </w:r>
            <w:r w:rsidR="00762322" w:rsidRPr="00BD4631">
              <w:rPr>
                <w:b/>
              </w:rPr>
              <w:t xml:space="preserve"> </w:t>
            </w:r>
          </w:p>
        </w:tc>
        <w:tc>
          <w:tcPr>
            <w:tcW w:w="3218" w:type="dxa"/>
            <w:shd w:val="clear" w:color="auto" w:fill="auto"/>
            <w:tcMar>
              <w:top w:w="72" w:type="dxa"/>
              <w:left w:w="144" w:type="dxa"/>
              <w:bottom w:w="72" w:type="dxa"/>
              <w:right w:w="115" w:type="dxa"/>
            </w:tcMar>
          </w:tcPr>
          <w:p w:rsidR="00AC10DA" w:rsidRPr="006D6A2F" w:rsidRDefault="00AC10DA" w:rsidP="00857710">
            <w:pPr>
              <w:pStyle w:val="Tabletext"/>
            </w:pPr>
          </w:p>
        </w:tc>
      </w:tr>
      <w:tr w:rsidR="00857710" w:rsidRPr="006D6A2F" w:rsidTr="0011583D">
        <w:trPr>
          <w:cantSplit/>
          <w:trHeight w:val="1884"/>
        </w:trPr>
        <w:tc>
          <w:tcPr>
            <w:tcW w:w="540" w:type="dxa"/>
            <w:tcBorders>
              <w:right w:val="nil"/>
            </w:tcBorders>
            <w:shd w:val="clear" w:color="auto" w:fill="auto"/>
            <w:tcMar>
              <w:left w:w="144" w:type="dxa"/>
              <w:right w:w="0" w:type="dxa"/>
            </w:tcMar>
          </w:tcPr>
          <w:p w:rsidR="00857710" w:rsidRPr="006C1790" w:rsidRDefault="00FC2BC0" w:rsidP="006C1790">
            <w:pPr>
              <w:pStyle w:val="Tableapple"/>
            </w:pPr>
            <w:r w:rsidRPr="006C1790">
              <w:rPr>
                <w:noProof/>
                <w:lang w:val="en-US"/>
              </w:rPr>
              <w:drawing>
                <wp:inline distT="0" distB="0" distL="0" distR="0" wp14:anchorId="4623F627" wp14:editId="6CA70D02">
                  <wp:extent cx="187325" cy="226695"/>
                  <wp:effectExtent l="0" t="0" r="3175" b="190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7710" w:rsidRPr="00656CF3" w:rsidRDefault="00857710" w:rsidP="00656CF3">
            <w:pPr>
              <w:pStyle w:val="Tableheading"/>
            </w:pPr>
            <w:r w:rsidRPr="00656CF3">
              <w:t>Medición de la masa ósea (de los huesos)</w:t>
            </w:r>
          </w:p>
          <w:p w:rsidR="00857710" w:rsidRPr="006D6A2F" w:rsidRDefault="00FF3847" w:rsidP="00857710">
            <w:pPr>
              <w:pStyle w:val="Tabletext"/>
            </w:pPr>
            <w:r w:rsidRPr="006D6A2F">
              <w:t>&lt;Pl</w:t>
            </w:r>
            <w:r w:rsidR="00857710" w:rsidRPr="006D6A2F">
              <w:t>an</w:t>
            </w:r>
            <w:r w:rsidRPr="006D6A2F">
              <w:t xml:space="preserve"> name&gt; pagará </w:t>
            </w:r>
            <w:r w:rsidR="00857710" w:rsidRPr="006D6A2F">
              <w:t xml:space="preserve">ciertos procedimientos para los </w:t>
            </w:r>
            <w:r w:rsidRPr="006D6A2F">
              <w:t xml:space="preserve">participantes </w:t>
            </w:r>
            <w:r w:rsidR="00857710" w:rsidRPr="006D6A2F">
              <w:t xml:space="preserve">elegibles (normalmente, para personas con riesgo de perder masa ósea o con riesgo de osteoporosis). Estos procedimientos identifican la masa de los huesos, encuentran si hay pérdida ósea o miden la calidad de los huesos. </w:t>
            </w:r>
            <w:r w:rsidRPr="006D6A2F">
              <w:t>&lt;P</w:t>
            </w:r>
            <w:r w:rsidR="00857710" w:rsidRPr="006D6A2F">
              <w:t>lan</w:t>
            </w:r>
            <w:r w:rsidRPr="006D6A2F">
              <w:t xml:space="preserve"> name&gt;</w:t>
            </w:r>
            <w:r w:rsidR="00857710" w:rsidRPr="006D6A2F">
              <w:t xml:space="preserve"> </w:t>
            </w:r>
            <w:r w:rsidR="006140C8" w:rsidRPr="006D6A2F">
              <w:t>pagará por</w:t>
            </w:r>
            <w:r w:rsidR="00857710" w:rsidRPr="006D6A2F">
              <w:t xml:space="preserve"> servicios una vez cada 24 </w:t>
            </w:r>
            <w:r w:rsidR="00ED4564">
              <w:t>meses</w:t>
            </w:r>
            <w:r w:rsidR="00857710" w:rsidRPr="006D6A2F">
              <w:t xml:space="preserve"> o con mayor frecuencia si son médicamente necesarios. </w:t>
            </w:r>
            <w:r w:rsidRPr="006D6A2F">
              <w:t>&lt;P</w:t>
            </w:r>
            <w:r w:rsidR="00857710" w:rsidRPr="006D6A2F">
              <w:t xml:space="preserve">lan </w:t>
            </w:r>
            <w:r w:rsidRPr="006D6A2F">
              <w:t xml:space="preserve">name&gt; </w:t>
            </w:r>
            <w:r w:rsidR="00857710" w:rsidRPr="006D6A2F">
              <w:t>también pagará por un médico que estudie y comente los resultado</w:t>
            </w:r>
            <w:r w:rsidR="00F11235" w:rsidRPr="006D6A2F">
              <w:t>s</w:t>
            </w:r>
            <w:r w:rsidR="00857710" w:rsidRPr="006D6A2F">
              <w:t>.</w:t>
            </w:r>
          </w:p>
          <w:p w:rsidR="00857710" w:rsidRPr="00C24EDA" w:rsidRDefault="00857710" w:rsidP="004E223D">
            <w:pPr>
              <w:pStyle w:val="Tabletext"/>
              <w:rPr>
                <w:lang w:val="en-US"/>
              </w:rPr>
            </w:pPr>
            <w:r w:rsidRPr="004E223D">
              <w:rPr>
                <w:rStyle w:val="PlanInstructions"/>
                <w:bCs/>
                <w:i w:val="0"/>
                <w:lang w:val="en-US"/>
              </w:rPr>
              <w:t>[</w:t>
            </w:r>
            <w:r w:rsidRPr="004E223D">
              <w:rPr>
                <w:rStyle w:val="PlanInstructions"/>
                <w:bCs/>
                <w:lang w:val="en-US"/>
              </w:rPr>
              <w:t>List any additional benefits offered</w:t>
            </w:r>
            <w:r w:rsidR="00FF3847" w:rsidRPr="004E223D">
              <w:rPr>
                <w:lang w:val="en-US"/>
              </w:rPr>
              <w:t xml:space="preserve"> </w:t>
            </w:r>
            <w:r w:rsidR="00FF3847" w:rsidRPr="004E223D">
              <w:rPr>
                <w:rStyle w:val="PlanInstructions"/>
                <w:lang w:val="en-US"/>
              </w:rPr>
              <w:t>wh</w:t>
            </w:r>
            <w:r w:rsidR="00FF3847" w:rsidRPr="004E223D">
              <w:rPr>
                <w:rStyle w:val="PlanInstructions"/>
                <w:bCs/>
                <w:lang w:val="en-US"/>
              </w:rPr>
              <w:t>ere the plan has received approval from NYSDOH to provide the supplemental service(s)</w:t>
            </w:r>
            <w:r w:rsidRPr="004E223D">
              <w:rPr>
                <w:rStyle w:val="PlanInstructions"/>
                <w:bCs/>
                <w:lang w:val="en-US"/>
              </w:rPr>
              <w:t>.</w:t>
            </w:r>
            <w:r w:rsidRPr="004E223D">
              <w:rPr>
                <w:rStyle w:val="PlanInstructions"/>
                <w:bCs/>
                <w:i w:val="0"/>
                <w:lang w:val="en-US"/>
              </w:rPr>
              <w:t>]</w:t>
            </w:r>
          </w:p>
          <w:p w:rsidR="00FF3847" w:rsidRPr="00656CF3" w:rsidRDefault="00FF3847" w:rsidP="00656CF3">
            <w:pPr>
              <w:pStyle w:val="Tabletext"/>
            </w:pPr>
            <w:r w:rsidRPr="00656CF3">
              <w:t xml:space="preserve">Este servicio no requiere </w:t>
            </w:r>
            <w:r w:rsidR="000C7FA8" w:rsidRPr="00656CF3">
              <w:t xml:space="preserve">una </w:t>
            </w:r>
            <w:r w:rsidR="00BD11BC">
              <w:t>autorización previa.</w:t>
            </w:r>
          </w:p>
        </w:tc>
        <w:tc>
          <w:tcPr>
            <w:tcW w:w="3218" w:type="dxa"/>
            <w:shd w:val="clear" w:color="auto" w:fill="auto"/>
            <w:tcMar>
              <w:top w:w="72" w:type="dxa"/>
              <w:left w:w="144" w:type="dxa"/>
              <w:bottom w:w="72" w:type="dxa"/>
              <w:right w:w="115" w:type="dxa"/>
            </w:tcMar>
          </w:tcPr>
          <w:p w:rsidR="00857710" w:rsidRPr="006D6A2F" w:rsidRDefault="00857710" w:rsidP="00857710">
            <w:pPr>
              <w:pStyle w:val="Tabletext"/>
            </w:pPr>
            <w:r w:rsidRPr="006D6A2F">
              <w:t>$0</w:t>
            </w:r>
          </w:p>
        </w:tc>
      </w:tr>
      <w:tr w:rsidR="00C2146F" w:rsidRPr="006D6A2F" w:rsidTr="0011583D">
        <w:trPr>
          <w:cantSplit/>
          <w:trHeight w:val="1884"/>
        </w:trPr>
        <w:tc>
          <w:tcPr>
            <w:tcW w:w="540" w:type="dxa"/>
            <w:tcBorders>
              <w:right w:val="nil"/>
            </w:tcBorders>
            <w:shd w:val="clear" w:color="auto" w:fill="auto"/>
            <w:tcMar>
              <w:left w:w="144" w:type="dxa"/>
              <w:right w:w="0" w:type="dxa"/>
            </w:tcMar>
          </w:tcPr>
          <w:p w:rsidR="00C2146F" w:rsidRPr="006C1790" w:rsidRDefault="00C2146F" w:rsidP="006C1790">
            <w:pPr>
              <w:pStyle w:val="Tableapple"/>
            </w:pPr>
          </w:p>
        </w:tc>
        <w:tc>
          <w:tcPr>
            <w:tcW w:w="6120" w:type="dxa"/>
            <w:tcBorders>
              <w:left w:val="nil"/>
            </w:tcBorders>
            <w:shd w:val="clear" w:color="auto" w:fill="auto"/>
            <w:tcMar>
              <w:top w:w="72" w:type="dxa"/>
              <w:left w:w="14" w:type="dxa"/>
              <w:bottom w:w="72" w:type="dxa"/>
              <w:right w:w="115" w:type="dxa"/>
            </w:tcMar>
          </w:tcPr>
          <w:p w:rsidR="00C2146F" w:rsidRPr="006D6A2F" w:rsidRDefault="00C2146F" w:rsidP="00857710">
            <w:pPr>
              <w:pStyle w:val="Tableheading"/>
            </w:pPr>
            <w:r w:rsidRPr="006D6A2F">
              <w:t>Mentoría de iguales</w:t>
            </w:r>
          </w:p>
          <w:p w:rsidR="00C2146F" w:rsidRPr="006D6A2F" w:rsidRDefault="00C2146F" w:rsidP="000C7FA8">
            <w:pPr>
              <w:pStyle w:val="Tabletext"/>
            </w:pPr>
            <w:r w:rsidRPr="006D6A2F">
              <w:t>&lt;Plan name&gt; pagará por mentoría de iguales para los participantes que reciente</w:t>
            </w:r>
            <w:r w:rsidR="000C7FA8">
              <w:t>mente</w:t>
            </w:r>
            <w:r w:rsidRPr="006D6A2F">
              <w:t xml:space="preserve"> hayan hecho la transición a la comunidad de una institución para personas </w:t>
            </w:r>
            <w:r w:rsidR="000C7FA8">
              <w:t>de la tercera edad</w:t>
            </w:r>
            <w:r w:rsidR="000C7FA8" w:rsidRPr="006D6A2F">
              <w:t xml:space="preserve"> </w:t>
            </w:r>
            <w:r w:rsidRPr="006D6A2F">
              <w:t>o durante tiempos de crisis. Éste es un servicio designado individualmente para mejorar la autosuficiencia, auto</w:t>
            </w:r>
            <w:r w:rsidR="008C412E" w:rsidRPr="006D6A2F">
              <w:t>confianza y la capacidad de</w:t>
            </w:r>
            <w:r w:rsidR="00525EB2">
              <w:t>l participante a</w:t>
            </w:r>
            <w:r w:rsidR="008C412E" w:rsidRPr="006D6A2F">
              <w:t xml:space="preserve"> acceder a los servicios, bienes y oportunidades comunitarios. Esto se logrará a través de educación, instrucción, información compartida y capacitación de autodefensa.</w:t>
            </w:r>
          </w:p>
        </w:tc>
        <w:tc>
          <w:tcPr>
            <w:tcW w:w="3218" w:type="dxa"/>
            <w:shd w:val="clear" w:color="auto" w:fill="auto"/>
            <w:tcMar>
              <w:top w:w="72" w:type="dxa"/>
              <w:left w:w="144" w:type="dxa"/>
              <w:bottom w:w="72" w:type="dxa"/>
              <w:right w:w="115" w:type="dxa"/>
            </w:tcMar>
          </w:tcPr>
          <w:p w:rsidR="00C2146F" w:rsidRPr="006D6A2F" w:rsidRDefault="008C412E" w:rsidP="00857710">
            <w:pPr>
              <w:pStyle w:val="Tabletext"/>
            </w:pPr>
            <w:r w:rsidRPr="006D6A2F">
              <w:t>$0</w:t>
            </w:r>
          </w:p>
        </w:tc>
      </w:tr>
      <w:tr w:rsidR="00414C39" w:rsidRPr="006D6A2F" w:rsidTr="0011583D">
        <w:trPr>
          <w:cantSplit/>
          <w:trHeight w:val="1884"/>
        </w:trPr>
        <w:tc>
          <w:tcPr>
            <w:tcW w:w="540" w:type="dxa"/>
            <w:tcBorders>
              <w:right w:val="nil"/>
            </w:tcBorders>
            <w:shd w:val="clear" w:color="auto" w:fill="auto"/>
            <w:tcMar>
              <w:left w:w="144" w:type="dxa"/>
              <w:right w:w="0" w:type="dxa"/>
            </w:tcMar>
          </w:tcPr>
          <w:p w:rsidR="00414C39" w:rsidRPr="006C1790" w:rsidRDefault="00414C39" w:rsidP="006C1790">
            <w:pPr>
              <w:pStyle w:val="Tableapple"/>
            </w:pPr>
          </w:p>
        </w:tc>
        <w:tc>
          <w:tcPr>
            <w:tcW w:w="6120" w:type="dxa"/>
            <w:tcBorders>
              <w:left w:val="nil"/>
            </w:tcBorders>
            <w:shd w:val="clear" w:color="auto" w:fill="auto"/>
            <w:tcMar>
              <w:top w:w="72" w:type="dxa"/>
              <w:left w:w="14" w:type="dxa"/>
              <w:bottom w:w="72" w:type="dxa"/>
              <w:right w:w="115" w:type="dxa"/>
            </w:tcMar>
          </w:tcPr>
          <w:p w:rsidR="00414C39" w:rsidRPr="00EE3731" w:rsidRDefault="00414C39" w:rsidP="00EE3731">
            <w:pPr>
              <w:pStyle w:val="Tableheading"/>
            </w:pPr>
            <w:r w:rsidRPr="00EE3731">
              <w:t>Modificaciones ambientales y dispositivos de adaptación</w:t>
            </w:r>
          </w:p>
          <w:p w:rsidR="00414C39" w:rsidRPr="00083E77" w:rsidRDefault="00414C39" w:rsidP="00083E77">
            <w:pPr>
              <w:pStyle w:val="Tabletext"/>
            </w:pPr>
            <w:r w:rsidRPr="00083E77">
              <w:t>&lt;Plan name&gt; pagará por adaptaciones físicas internas y externas al hogar, necesarias para garantizar la salud, bienestar y seguridad del participante.</w:t>
            </w:r>
          </w:p>
          <w:p w:rsidR="00414C39" w:rsidRPr="00083E77" w:rsidRDefault="00414C39" w:rsidP="00083E77">
            <w:pPr>
              <w:pStyle w:val="Tabletext"/>
            </w:pPr>
            <w:r w:rsidRPr="00083E77">
              <w:t>Las modificaciones ambientales pueden incluir:</w:t>
            </w:r>
          </w:p>
          <w:p w:rsidR="00414C39" w:rsidRPr="00083E77" w:rsidRDefault="00414C39" w:rsidP="00656CF3">
            <w:pPr>
              <w:pStyle w:val="Tablelistbullet"/>
            </w:pPr>
            <w:r w:rsidRPr="00083E77">
              <w:t>Instalación de rampas y barras de sostén</w:t>
            </w:r>
          </w:p>
          <w:p w:rsidR="00414C39" w:rsidRPr="00083E77" w:rsidRDefault="00414C39" w:rsidP="00656CF3">
            <w:pPr>
              <w:pStyle w:val="Tablelistbullet"/>
            </w:pPr>
            <w:r w:rsidRPr="00083E77">
              <w:t>Ampliación de marcos de puertas</w:t>
            </w:r>
          </w:p>
          <w:p w:rsidR="00414C39" w:rsidRPr="00083E77" w:rsidRDefault="00414C39" w:rsidP="00656CF3">
            <w:pPr>
              <w:pStyle w:val="Tablelistbullet"/>
            </w:pPr>
            <w:r w:rsidRPr="00083E77">
              <w:t>Modificación de instalaciones de salas de baño</w:t>
            </w:r>
          </w:p>
          <w:p w:rsidR="00414C39" w:rsidRPr="00693D40" w:rsidRDefault="00414C39" w:rsidP="003755CC">
            <w:pPr>
              <w:pStyle w:val="Tablelistbullet"/>
            </w:pPr>
            <w:r w:rsidRPr="003755CC">
              <w:t>Instalación de sistemas especializados eléctric</w:t>
            </w:r>
            <w:r w:rsidR="00E72949" w:rsidRPr="00693D40">
              <w:t>o</w:t>
            </w:r>
            <w:r w:rsidRPr="00693D40">
              <w:t>s y de plomer</w:t>
            </w:r>
            <w:r w:rsidR="00B14B62" w:rsidRPr="00693D40">
              <w:t>ía para aceptar el equipo médico necesario</w:t>
            </w:r>
          </w:p>
          <w:p w:rsidR="00B14B62" w:rsidRPr="006D6A2F" w:rsidRDefault="00B14B62">
            <w:pPr>
              <w:pStyle w:val="Tablelistbullet"/>
              <w:rPr>
                <w:rStyle w:val="PlanInstructions"/>
                <w:i w:val="0"/>
                <w:color w:val="auto"/>
              </w:rPr>
            </w:pPr>
            <w:r w:rsidRPr="00693D40">
              <w:t>Cualquier otra modificación necesaria para garantizar la salud, bienestar y seguridad del participante.</w:t>
            </w:r>
          </w:p>
        </w:tc>
        <w:tc>
          <w:tcPr>
            <w:tcW w:w="3218" w:type="dxa"/>
            <w:shd w:val="clear" w:color="auto" w:fill="auto"/>
            <w:tcMar>
              <w:top w:w="72" w:type="dxa"/>
              <w:left w:w="144" w:type="dxa"/>
              <w:bottom w:w="72" w:type="dxa"/>
              <w:right w:w="115" w:type="dxa"/>
            </w:tcMar>
          </w:tcPr>
          <w:p w:rsidR="00414C39" w:rsidRPr="00656CF3" w:rsidRDefault="00B14B62" w:rsidP="00656CF3">
            <w:pPr>
              <w:pStyle w:val="Tabletext"/>
            </w:pPr>
            <w:r w:rsidRPr="00656CF3">
              <w:t>$0</w:t>
            </w:r>
          </w:p>
        </w:tc>
      </w:tr>
      <w:tr w:rsidR="00E77ABB" w:rsidRPr="006D6A2F" w:rsidTr="0011583D">
        <w:trPr>
          <w:cantSplit/>
          <w:trHeight w:val="1884"/>
        </w:trPr>
        <w:tc>
          <w:tcPr>
            <w:tcW w:w="540" w:type="dxa"/>
            <w:tcBorders>
              <w:right w:val="nil"/>
            </w:tcBorders>
            <w:shd w:val="clear" w:color="auto" w:fill="auto"/>
            <w:tcMar>
              <w:left w:w="144" w:type="dxa"/>
              <w:right w:w="0" w:type="dxa"/>
            </w:tcMar>
          </w:tcPr>
          <w:p w:rsidR="00E77ABB" w:rsidRPr="006C1790" w:rsidRDefault="00E77ABB" w:rsidP="006C1790">
            <w:pPr>
              <w:pStyle w:val="Tableapple"/>
            </w:pPr>
          </w:p>
        </w:tc>
        <w:tc>
          <w:tcPr>
            <w:tcW w:w="6120" w:type="dxa"/>
            <w:tcBorders>
              <w:left w:val="nil"/>
            </w:tcBorders>
            <w:shd w:val="clear" w:color="auto" w:fill="auto"/>
            <w:tcMar>
              <w:top w:w="72" w:type="dxa"/>
              <w:left w:w="14" w:type="dxa"/>
              <w:bottom w:w="72" w:type="dxa"/>
              <w:right w:w="115" w:type="dxa"/>
            </w:tcMar>
          </w:tcPr>
          <w:p w:rsidR="00E77ABB" w:rsidRPr="00656CF3" w:rsidRDefault="00E77ABB" w:rsidP="00656CF3">
            <w:pPr>
              <w:pStyle w:val="Tableheading"/>
            </w:pPr>
            <w:r w:rsidRPr="00656CF3">
              <w:t>Nutrición (incluye consejería de nutrición y servicios educativos)</w:t>
            </w:r>
          </w:p>
          <w:p w:rsidR="00E77ABB" w:rsidRPr="00656CF3" w:rsidRDefault="00E77ABB" w:rsidP="00656CF3">
            <w:pPr>
              <w:pStyle w:val="Tabletext"/>
            </w:pPr>
            <w:r w:rsidRPr="00656CF3">
              <w:t>&lt;Plan name&gt; pagará por servicios de nutrición proporcionados por un nutricionista calificado. Los servicios incluyen:</w:t>
            </w:r>
          </w:p>
          <w:p w:rsidR="00E77ABB" w:rsidRPr="00656CF3" w:rsidRDefault="00E77ABB" w:rsidP="00656CF3">
            <w:pPr>
              <w:pStyle w:val="Tablelistbullet"/>
            </w:pPr>
            <w:r w:rsidRPr="00656CF3">
              <w:t>Evaluación de las necesidades de nutrición y patrones de alimentación</w:t>
            </w:r>
          </w:p>
          <w:p w:rsidR="00E77ABB" w:rsidRPr="00656CF3" w:rsidRDefault="006D6A2F" w:rsidP="00656CF3">
            <w:pPr>
              <w:pStyle w:val="Tablelistbullet"/>
              <w:spacing w:after="180"/>
            </w:pPr>
            <w:r w:rsidRPr="00656CF3">
              <w:t>Planificación</w:t>
            </w:r>
            <w:r w:rsidR="00E77ABB" w:rsidRPr="00656CF3">
              <w:t xml:space="preserve"> para proporcionar alimentos y </w:t>
            </w:r>
            <w:r w:rsidRPr="00656CF3">
              <w:t>bebidas</w:t>
            </w:r>
            <w:r w:rsidR="00E77ABB" w:rsidRPr="00656CF3">
              <w:t xml:space="preserve"> apropiados para las necesidades físicas y médicas de la persona y sus condiciones </w:t>
            </w:r>
            <w:r w:rsidRPr="00656CF3">
              <w:t>ambientales</w:t>
            </w:r>
          </w:p>
          <w:p w:rsidR="00E77ABB" w:rsidRPr="00656CF3" w:rsidRDefault="00E77ABB" w:rsidP="00656CF3">
            <w:pPr>
              <w:pStyle w:val="Tabletext"/>
            </w:pPr>
            <w:r w:rsidRPr="00656CF3">
              <w:t xml:space="preserve">Estos servicios no requieren </w:t>
            </w:r>
            <w:r w:rsidR="00E72949" w:rsidRPr="00656CF3">
              <w:t xml:space="preserve">una </w:t>
            </w:r>
            <w:r w:rsidR="002302EA">
              <w:t>autorización previa</w:t>
            </w:r>
            <w:r w:rsidRPr="00656CF3">
              <w:t>.</w:t>
            </w:r>
          </w:p>
        </w:tc>
        <w:tc>
          <w:tcPr>
            <w:tcW w:w="3218" w:type="dxa"/>
            <w:shd w:val="clear" w:color="auto" w:fill="auto"/>
            <w:tcMar>
              <w:top w:w="72" w:type="dxa"/>
              <w:left w:w="144" w:type="dxa"/>
              <w:bottom w:w="72" w:type="dxa"/>
              <w:right w:w="115" w:type="dxa"/>
            </w:tcMar>
          </w:tcPr>
          <w:p w:rsidR="00E77ABB" w:rsidRPr="00656CF3" w:rsidRDefault="00E77ABB" w:rsidP="00656CF3">
            <w:pPr>
              <w:pStyle w:val="Tabletext"/>
            </w:pPr>
            <w:r w:rsidRPr="00656CF3">
              <w:t>$0</w:t>
            </w:r>
          </w:p>
        </w:tc>
      </w:tr>
      <w:tr w:rsidR="00E071A4" w:rsidRPr="006D6A2F" w:rsidTr="0011583D">
        <w:trPr>
          <w:cantSplit/>
          <w:trHeight w:val="1884"/>
        </w:trPr>
        <w:tc>
          <w:tcPr>
            <w:tcW w:w="540" w:type="dxa"/>
            <w:tcBorders>
              <w:right w:val="nil"/>
            </w:tcBorders>
            <w:shd w:val="clear" w:color="auto" w:fill="auto"/>
            <w:tcMar>
              <w:left w:w="144" w:type="dxa"/>
              <w:right w:w="0" w:type="dxa"/>
            </w:tcMar>
          </w:tcPr>
          <w:p w:rsidR="00E071A4" w:rsidRPr="006C1790" w:rsidRDefault="00E071A4" w:rsidP="006C1790">
            <w:pPr>
              <w:pStyle w:val="Tableapple"/>
            </w:pPr>
          </w:p>
        </w:tc>
        <w:tc>
          <w:tcPr>
            <w:tcW w:w="6120" w:type="dxa"/>
            <w:tcBorders>
              <w:left w:val="nil"/>
            </w:tcBorders>
            <w:shd w:val="clear" w:color="auto" w:fill="auto"/>
            <w:tcMar>
              <w:top w:w="72" w:type="dxa"/>
              <w:left w:w="14" w:type="dxa"/>
              <w:bottom w:w="72" w:type="dxa"/>
              <w:right w:w="115" w:type="dxa"/>
            </w:tcMar>
          </w:tcPr>
          <w:p w:rsidR="00E071A4" w:rsidRPr="00656CF3" w:rsidRDefault="00E071A4" w:rsidP="00656CF3">
            <w:pPr>
              <w:pStyle w:val="Tableheading"/>
            </w:pPr>
            <w:r w:rsidRPr="00656CF3">
              <w:t>Otros servicios de respaldo que el IDT determine como necesarios</w:t>
            </w:r>
          </w:p>
          <w:p w:rsidR="00E071A4" w:rsidRPr="00656CF3" w:rsidRDefault="00E071A4" w:rsidP="00656CF3">
            <w:pPr>
              <w:pStyle w:val="Tabletext"/>
            </w:pPr>
            <w:r w:rsidRPr="00656CF3">
              <w:t xml:space="preserve">&lt;Plan name&gt; pagará por los servicios de respaldo o artículos adicionales que el IDT del participante determine como necesarios para el participante. Esto es para cubrir artículos o servicios que no están incluidos tradicionalmente en los programas de Medicare o Medicaid, pero que son necesarios y apropiados para el </w:t>
            </w:r>
            <w:r w:rsidR="006D6A2F" w:rsidRPr="00656CF3">
              <w:t>participante</w:t>
            </w:r>
            <w:r w:rsidRPr="00656CF3">
              <w:t>. Un ejemplo es el pago de &lt;plan name&gt; por una licuadora para preparar pastas de alimentos (purés) para un participante que no puede masticar.</w:t>
            </w:r>
          </w:p>
        </w:tc>
        <w:tc>
          <w:tcPr>
            <w:tcW w:w="3218" w:type="dxa"/>
            <w:shd w:val="clear" w:color="auto" w:fill="auto"/>
            <w:tcMar>
              <w:top w:w="72" w:type="dxa"/>
              <w:left w:w="144" w:type="dxa"/>
              <w:bottom w:w="72" w:type="dxa"/>
              <w:right w:w="115" w:type="dxa"/>
            </w:tcMar>
          </w:tcPr>
          <w:p w:rsidR="00E071A4" w:rsidRPr="00656CF3" w:rsidRDefault="00E071A4" w:rsidP="00656CF3">
            <w:pPr>
              <w:pStyle w:val="Tabletext"/>
            </w:pPr>
            <w:r w:rsidRPr="00656CF3">
              <w:t>$0</w:t>
            </w:r>
          </w:p>
        </w:tc>
      </w:tr>
      <w:tr w:rsidR="00E90EEA" w:rsidRPr="006D6A2F" w:rsidTr="0011583D">
        <w:trPr>
          <w:cantSplit/>
          <w:trHeight w:val="1884"/>
        </w:trPr>
        <w:tc>
          <w:tcPr>
            <w:tcW w:w="540" w:type="dxa"/>
            <w:tcBorders>
              <w:right w:val="nil"/>
            </w:tcBorders>
            <w:shd w:val="clear" w:color="auto" w:fill="auto"/>
            <w:tcMar>
              <w:left w:w="144" w:type="dxa"/>
              <w:right w:w="0" w:type="dxa"/>
            </w:tcMar>
          </w:tcPr>
          <w:p w:rsidR="00E90EEA" w:rsidRPr="006C1790" w:rsidRDefault="00E90EEA" w:rsidP="006C1790">
            <w:pPr>
              <w:pStyle w:val="Tableapple"/>
            </w:pPr>
          </w:p>
        </w:tc>
        <w:tc>
          <w:tcPr>
            <w:tcW w:w="6120" w:type="dxa"/>
            <w:tcBorders>
              <w:left w:val="nil"/>
            </w:tcBorders>
            <w:shd w:val="clear" w:color="auto" w:fill="auto"/>
            <w:tcMar>
              <w:top w:w="72" w:type="dxa"/>
              <w:left w:w="14" w:type="dxa"/>
              <w:bottom w:w="72" w:type="dxa"/>
              <w:right w:w="115" w:type="dxa"/>
            </w:tcMar>
          </w:tcPr>
          <w:p w:rsidR="00E90EEA" w:rsidRPr="00EE3731" w:rsidRDefault="00E90EEA" w:rsidP="00EE3731">
            <w:pPr>
              <w:pStyle w:val="Tableheading"/>
            </w:pPr>
            <w:r w:rsidRPr="00EE3731">
              <w:t>Programa de día estructurado</w:t>
            </w:r>
          </w:p>
          <w:p w:rsidR="00E90EEA" w:rsidRPr="00083E77" w:rsidRDefault="00E90EEA" w:rsidP="00083E77">
            <w:pPr>
              <w:pStyle w:val="Tabletext"/>
            </w:pPr>
            <w:r w:rsidRPr="00083E77">
              <w:t xml:space="preserve">&lt;Plan name&gt; </w:t>
            </w:r>
            <w:r w:rsidR="006D6A2F" w:rsidRPr="00083E77">
              <w:t>pagará</w:t>
            </w:r>
            <w:r w:rsidRPr="00083E77">
              <w:t xml:space="preserve"> por los servicios de un programa de día estructurado prestados en un</w:t>
            </w:r>
            <w:r w:rsidR="00526013" w:rsidRPr="00083E77">
              <w:t xml:space="preserve"> </w:t>
            </w:r>
            <w:r w:rsidRPr="00083E77">
              <w:t>entorno congregado como paciente externo o en la comunidad. Los servicios están destinados a mejorar o mantener las destrezas del participante y su capacidad para vivir tan independientemente como sea posible en la comunidad.</w:t>
            </w:r>
          </w:p>
          <w:p w:rsidR="00E90EEA" w:rsidRPr="00083E77" w:rsidRDefault="00E90EEA" w:rsidP="00083E77">
            <w:pPr>
              <w:pStyle w:val="Tabletext"/>
            </w:pPr>
            <w:r w:rsidRPr="00083E77">
              <w:t>Los servicios pueden incluir:</w:t>
            </w:r>
          </w:p>
          <w:p w:rsidR="00E90EEA" w:rsidRPr="00083E77" w:rsidRDefault="00E90EEA" w:rsidP="00083E77">
            <w:pPr>
              <w:pStyle w:val="Tablelistbullet"/>
            </w:pPr>
            <w:r w:rsidRPr="00083E77">
              <w:t>Evaluación</w:t>
            </w:r>
          </w:p>
          <w:p w:rsidR="00E90EEA" w:rsidRPr="00083E77" w:rsidRDefault="00E90EEA" w:rsidP="00083E77">
            <w:pPr>
              <w:pStyle w:val="Tablelistbullet"/>
            </w:pPr>
            <w:r w:rsidRPr="00083E77">
              <w:t>Capacitación y supervisión de una persona con autocuidado</w:t>
            </w:r>
          </w:p>
          <w:p w:rsidR="00E90EEA" w:rsidRPr="00083E77" w:rsidRDefault="00E90EEA" w:rsidP="00083E77">
            <w:pPr>
              <w:pStyle w:val="Tablelistbullet"/>
            </w:pPr>
            <w:r w:rsidRPr="00083E77">
              <w:t>Terminación de tareas</w:t>
            </w:r>
          </w:p>
          <w:p w:rsidR="00E90EEA" w:rsidRPr="00083E77" w:rsidRDefault="00E90EEA" w:rsidP="00083E77">
            <w:pPr>
              <w:pStyle w:val="Tablelistbullet"/>
            </w:pPr>
            <w:r w:rsidRPr="00083E77">
              <w:t>Destrezas de comunicación</w:t>
            </w:r>
          </w:p>
          <w:p w:rsidR="00E90EEA" w:rsidRPr="00083E77" w:rsidRDefault="00E90EEA" w:rsidP="00083E77">
            <w:pPr>
              <w:pStyle w:val="Tablelistbullet"/>
            </w:pPr>
            <w:r w:rsidRPr="00083E77">
              <w:t>Destrezas interpersonales</w:t>
            </w:r>
          </w:p>
          <w:p w:rsidR="00E90EEA" w:rsidRPr="00083E77" w:rsidRDefault="00E72949" w:rsidP="00083E77">
            <w:pPr>
              <w:pStyle w:val="Tablelistbullet"/>
            </w:pPr>
            <w:r w:rsidRPr="00083E77">
              <w:t>D</w:t>
            </w:r>
            <w:r w:rsidR="00E90EEA" w:rsidRPr="00083E77">
              <w:t>estrezas de solución de problemas</w:t>
            </w:r>
          </w:p>
          <w:p w:rsidR="00E90EEA" w:rsidRPr="00083E77" w:rsidRDefault="00E90EEA" w:rsidP="00083E77">
            <w:pPr>
              <w:pStyle w:val="Tablelistbullet"/>
            </w:pPr>
            <w:r w:rsidRPr="00083E77">
              <w:t>Socialización</w:t>
            </w:r>
          </w:p>
          <w:p w:rsidR="00E90EEA" w:rsidRPr="00083E77" w:rsidRDefault="00E90EEA" w:rsidP="00083E77">
            <w:pPr>
              <w:pStyle w:val="Tablelistbullet"/>
            </w:pPr>
            <w:r w:rsidRPr="00083E77">
              <w:t>Destrezas sensoriales o motrices</w:t>
            </w:r>
          </w:p>
          <w:p w:rsidR="00E90EEA" w:rsidRPr="00083E77" w:rsidRDefault="006D6A2F" w:rsidP="00083E77">
            <w:pPr>
              <w:pStyle w:val="Tablelistbullet"/>
            </w:pPr>
            <w:r w:rsidRPr="00083E77">
              <w:t>Movilidad</w:t>
            </w:r>
          </w:p>
          <w:p w:rsidR="00E90EEA" w:rsidRPr="00083E77" w:rsidRDefault="00E90EEA" w:rsidP="00083E77">
            <w:pPr>
              <w:pStyle w:val="Tablelistbullet"/>
            </w:pPr>
            <w:r w:rsidRPr="00083E77">
              <w:t>Destrezas de transporte comunitario</w:t>
            </w:r>
          </w:p>
          <w:p w:rsidR="00E90EEA" w:rsidRPr="00083E77" w:rsidRDefault="00E90EEA" w:rsidP="00083E77">
            <w:pPr>
              <w:pStyle w:val="Tablelistbullet"/>
            </w:pPr>
            <w:r w:rsidRPr="00083E77">
              <w:t>Reducción o eliminación de comportamientos mal adaptados</w:t>
            </w:r>
          </w:p>
          <w:p w:rsidR="00526013" w:rsidRPr="00083E77" w:rsidRDefault="00526013" w:rsidP="00083E77">
            <w:pPr>
              <w:pStyle w:val="Tablelistbullet"/>
            </w:pPr>
            <w:r w:rsidRPr="00083E77">
              <w:t>Destrezas de administración de dinero</w:t>
            </w:r>
          </w:p>
          <w:p w:rsidR="00526013" w:rsidRPr="006D6A2F" w:rsidRDefault="00526013" w:rsidP="00083E77">
            <w:pPr>
              <w:pStyle w:val="Tablelistbullet"/>
              <w:rPr>
                <w:rStyle w:val="PlanInstructions"/>
                <w:i w:val="0"/>
                <w:color w:val="auto"/>
              </w:rPr>
            </w:pPr>
            <w:r w:rsidRPr="00083E77">
              <w:t>Capacidad para mantener un hogar</w:t>
            </w:r>
          </w:p>
        </w:tc>
        <w:tc>
          <w:tcPr>
            <w:tcW w:w="3218" w:type="dxa"/>
            <w:shd w:val="clear" w:color="auto" w:fill="auto"/>
            <w:tcMar>
              <w:top w:w="72" w:type="dxa"/>
              <w:left w:w="144" w:type="dxa"/>
              <w:bottom w:w="72" w:type="dxa"/>
              <w:right w:w="115" w:type="dxa"/>
            </w:tcMar>
          </w:tcPr>
          <w:p w:rsidR="00E90EEA" w:rsidRPr="00083E77" w:rsidRDefault="00526013" w:rsidP="00083E77">
            <w:pPr>
              <w:pStyle w:val="Tabletext"/>
            </w:pPr>
            <w:r w:rsidRPr="00083E77">
              <w:t>$0</w:t>
            </w:r>
          </w:p>
        </w:tc>
      </w:tr>
      <w:tr w:rsidR="00E20FFC" w:rsidRPr="006D6A2F" w:rsidTr="0011583D">
        <w:trPr>
          <w:cantSplit/>
          <w:trHeight w:val="1884"/>
        </w:trPr>
        <w:tc>
          <w:tcPr>
            <w:tcW w:w="540" w:type="dxa"/>
            <w:tcBorders>
              <w:right w:val="nil"/>
            </w:tcBorders>
            <w:shd w:val="clear" w:color="auto" w:fill="auto"/>
            <w:tcMar>
              <w:left w:w="144" w:type="dxa"/>
              <w:right w:w="0" w:type="dxa"/>
            </w:tcMar>
          </w:tcPr>
          <w:p w:rsidR="00E20FFC" w:rsidRPr="006C1790" w:rsidRDefault="00E20FFC" w:rsidP="006C1790">
            <w:pPr>
              <w:pStyle w:val="Tableapple"/>
            </w:pPr>
          </w:p>
        </w:tc>
        <w:tc>
          <w:tcPr>
            <w:tcW w:w="6120" w:type="dxa"/>
            <w:tcBorders>
              <w:left w:val="nil"/>
            </w:tcBorders>
            <w:shd w:val="clear" w:color="auto" w:fill="auto"/>
            <w:tcMar>
              <w:top w:w="72" w:type="dxa"/>
              <w:left w:w="14" w:type="dxa"/>
              <w:bottom w:w="72" w:type="dxa"/>
              <w:right w:w="115" w:type="dxa"/>
            </w:tcMar>
          </w:tcPr>
          <w:p w:rsidR="00E20FFC" w:rsidRPr="00EE3731" w:rsidRDefault="00E20FFC" w:rsidP="00EE3731">
            <w:pPr>
              <w:pStyle w:val="Tableheading"/>
            </w:pPr>
            <w:r w:rsidRPr="00EE3731">
              <w:t>Programa de vida con asistencia</w:t>
            </w:r>
          </w:p>
          <w:p w:rsidR="00E20FFC" w:rsidRPr="00083E77" w:rsidRDefault="00E20FFC" w:rsidP="00083E77">
            <w:pPr>
              <w:pStyle w:val="Tabletext"/>
            </w:pPr>
            <w:r w:rsidRPr="00083E77">
              <w:t>&lt;Plan name&gt; pagará por los servicios de un programa de vida con asistencia, prestados en un entorno de hogar adulto o de vivienda enriquecida.</w:t>
            </w:r>
          </w:p>
          <w:p w:rsidR="00E20FFC" w:rsidRPr="00083E77" w:rsidRDefault="00E20FFC" w:rsidP="00083E77">
            <w:pPr>
              <w:pStyle w:val="Tabletext"/>
            </w:pPr>
            <w:r w:rsidRPr="00083E77">
              <w:t>Los servicios incluyen:</w:t>
            </w:r>
          </w:p>
          <w:p w:rsidR="00E20FFC" w:rsidRPr="00083E77" w:rsidRDefault="00E20FFC" w:rsidP="00083E77">
            <w:pPr>
              <w:pStyle w:val="Tablelistbullet"/>
            </w:pPr>
            <w:r w:rsidRPr="00083E77">
              <w:t>Cuidados personales</w:t>
            </w:r>
          </w:p>
          <w:p w:rsidR="00E20FFC" w:rsidRPr="00083E77" w:rsidRDefault="00E20FFC" w:rsidP="00083E77">
            <w:pPr>
              <w:pStyle w:val="Tablelistbullet"/>
            </w:pPr>
            <w:r w:rsidRPr="00083E77">
              <w:t>Servicios de ama de llaves</w:t>
            </w:r>
          </w:p>
          <w:p w:rsidR="00E20FFC" w:rsidRPr="00083E77" w:rsidRDefault="00E20FFC" w:rsidP="00083E77">
            <w:pPr>
              <w:pStyle w:val="Tablelistbullet"/>
            </w:pPr>
            <w:r w:rsidRPr="00083E77">
              <w:t>Supervisión</w:t>
            </w:r>
          </w:p>
          <w:p w:rsidR="00E20FFC" w:rsidRPr="00083E77" w:rsidRDefault="00E20FFC" w:rsidP="00083E77">
            <w:pPr>
              <w:pStyle w:val="Tablelistbullet"/>
            </w:pPr>
            <w:r w:rsidRPr="00083E77">
              <w:t>Asistentes de salud en el hogar</w:t>
            </w:r>
          </w:p>
          <w:p w:rsidR="00E20FFC" w:rsidRPr="00083E77" w:rsidRDefault="00E20FFC" w:rsidP="00083E77">
            <w:pPr>
              <w:pStyle w:val="Tablelistbullet"/>
            </w:pPr>
            <w:r w:rsidRPr="00083E77">
              <w:t>Servicios de respuesta a emergencias personales</w:t>
            </w:r>
          </w:p>
          <w:p w:rsidR="00E20FFC" w:rsidRPr="00083E77" w:rsidRDefault="00E20FFC" w:rsidP="00083E77">
            <w:pPr>
              <w:pStyle w:val="Tablelistbullet"/>
            </w:pPr>
            <w:r w:rsidRPr="00083E77">
              <w:t>Enfermería</w:t>
            </w:r>
          </w:p>
          <w:p w:rsidR="00E20FFC" w:rsidRPr="00083E77" w:rsidRDefault="00E20FFC" w:rsidP="00083E77">
            <w:pPr>
              <w:pStyle w:val="Tablelistbullet"/>
            </w:pPr>
            <w:r w:rsidRPr="00083E77">
              <w:t>Terapias</w:t>
            </w:r>
            <w:r w:rsidR="00E72949" w:rsidRPr="00083E77">
              <w:t xml:space="preserve"> física,</w:t>
            </w:r>
            <w:r w:rsidRPr="00083E77">
              <w:t xml:space="preserve"> ocupacional y/o del habla</w:t>
            </w:r>
          </w:p>
          <w:p w:rsidR="00E20FFC" w:rsidRPr="00083E77" w:rsidRDefault="00E20FFC" w:rsidP="00083E77">
            <w:pPr>
              <w:pStyle w:val="Tablelistbullet"/>
            </w:pPr>
            <w:r w:rsidRPr="00083E77">
              <w:t>Suministros o equipo médico</w:t>
            </w:r>
          </w:p>
          <w:p w:rsidR="00E20FFC" w:rsidRPr="00083E77" w:rsidRDefault="00E20FFC" w:rsidP="00083E77">
            <w:pPr>
              <w:pStyle w:val="Tablelistbullet"/>
            </w:pPr>
            <w:r w:rsidRPr="00083E77">
              <w:t>Cuidados de salud de día</w:t>
            </w:r>
          </w:p>
          <w:p w:rsidR="00E20FFC" w:rsidRPr="00083E77" w:rsidRDefault="00E20FFC" w:rsidP="00083E77">
            <w:pPr>
              <w:pStyle w:val="Tablelistbullet"/>
            </w:pPr>
            <w:r w:rsidRPr="00083E77">
              <w:t>Una variedad de servicios de salud en el hogar</w:t>
            </w:r>
          </w:p>
          <w:p w:rsidR="00E20FFC" w:rsidRPr="006D6A2F" w:rsidRDefault="00E20FFC" w:rsidP="00083E77">
            <w:pPr>
              <w:pStyle w:val="Tablelistbullet"/>
              <w:rPr>
                <w:rStyle w:val="PlanInstructions"/>
                <w:i w:val="0"/>
                <w:color w:val="auto"/>
              </w:rPr>
            </w:pPr>
            <w:r w:rsidRPr="00083E77">
              <w:t xml:space="preserve">Servicios de administración de casos de una enfermera </w:t>
            </w:r>
            <w:r w:rsidR="00E72949" w:rsidRPr="00083E77">
              <w:t>registrada</w:t>
            </w:r>
          </w:p>
        </w:tc>
        <w:tc>
          <w:tcPr>
            <w:tcW w:w="3218" w:type="dxa"/>
            <w:shd w:val="clear" w:color="auto" w:fill="auto"/>
            <w:tcMar>
              <w:top w:w="72" w:type="dxa"/>
              <w:left w:w="144" w:type="dxa"/>
              <w:bottom w:w="72" w:type="dxa"/>
              <w:right w:w="115" w:type="dxa"/>
            </w:tcMar>
          </w:tcPr>
          <w:p w:rsidR="00E20FFC" w:rsidRPr="00083E77" w:rsidRDefault="00E20FFC" w:rsidP="00083E77">
            <w:pPr>
              <w:pStyle w:val="Tabletext"/>
            </w:pPr>
            <w:r w:rsidRPr="00083E77">
              <w:t>$0</w:t>
            </w:r>
          </w:p>
        </w:tc>
      </w:tr>
      <w:tr w:rsidR="00857710" w:rsidRPr="006D6A2F" w:rsidTr="0011583D">
        <w:trPr>
          <w:cantSplit/>
          <w:trHeight w:val="1884"/>
        </w:trPr>
        <w:tc>
          <w:tcPr>
            <w:tcW w:w="540" w:type="dxa"/>
            <w:tcBorders>
              <w:right w:val="nil"/>
            </w:tcBorders>
            <w:shd w:val="clear" w:color="auto" w:fill="auto"/>
            <w:tcMar>
              <w:left w:w="144" w:type="dxa"/>
              <w:right w:w="0" w:type="dxa"/>
            </w:tcMar>
          </w:tcPr>
          <w:p w:rsidR="00857710" w:rsidRPr="006C1790" w:rsidRDefault="00FC2BC0" w:rsidP="006C1790">
            <w:pPr>
              <w:pStyle w:val="Tableapple"/>
            </w:pPr>
            <w:r w:rsidRPr="006C1790">
              <w:rPr>
                <w:noProof/>
                <w:lang w:val="en-US"/>
              </w:rPr>
              <w:drawing>
                <wp:inline distT="0" distB="0" distL="0" distR="0" wp14:anchorId="5FAAF392" wp14:editId="3C4F0CF8">
                  <wp:extent cx="187325" cy="226695"/>
                  <wp:effectExtent l="0" t="0" r="3175" b="190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857710" w:rsidRPr="006D6A2F" w:rsidRDefault="00857710" w:rsidP="00857710">
            <w:pPr>
              <w:pStyle w:val="Tableheading"/>
            </w:pPr>
            <w:r w:rsidRPr="006D6A2F">
              <w:t>Programas de educación de salud y bienestar</w:t>
            </w:r>
          </w:p>
          <w:p w:rsidR="00857710" w:rsidRPr="006D6A2F" w:rsidRDefault="00C86926" w:rsidP="00C86926">
            <w:pPr>
              <w:pStyle w:val="Tabletext"/>
            </w:pPr>
            <w:r w:rsidRPr="006D6A2F">
              <w:t xml:space="preserve">&lt;Plan name&gt; pagará por </w:t>
            </w:r>
            <w:r w:rsidR="006D6A2F" w:rsidRPr="006D6A2F">
              <w:t>educación</w:t>
            </w:r>
            <w:r w:rsidRPr="006D6A2F">
              <w:t xml:space="preserve"> para la salud y el bienestar para los participantes y las personas que </w:t>
            </w:r>
            <w:r w:rsidR="006D6A2F">
              <w:t>l</w:t>
            </w:r>
            <w:r w:rsidRPr="006D6A2F">
              <w:t>es cuidan. Estos incluyen:</w:t>
            </w:r>
          </w:p>
          <w:p w:rsidR="00C86926" w:rsidRPr="006D6A2F" w:rsidRDefault="00C86926" w:rsidP="00C86926">
            <w:pPr>
              <w:pStyle w:val="Tablelistbullet"/>
            </w:pPr>
            <w:r w:rsidRPr="006D6A2F">
              <w:t>Clases, grupos de respaldo y talleres</w:t>
            </w:r>
          </w:p>
          <w:p w:rsidR="00C86926" w:rsidRPr="006D6A2F" w:rsidRDefault="00C86926" w:rsidP="00C86926">
            <w:pPr>
              <w:pStyle w:val="Tablelistbullet"/>
            </w:pPr>
            <w:r w:rsidRPr="006D6A2F">
              <w:t>Materiales y recursos educativos</w:t>
            </w:r>
          </w:p>
          <w:p w:rsidR="00C86926" w:rsidRPr="006D6A2F" w:rsidRDefault="006D6A2F" w:rsidP="00C86926">
            <w:pPr>
              <w:pStyle w:val="Tablelistbullet"/>
            </w:pPr>
            <w:r w:rsidRPr="006D6A2F">
              <w:t>Sitio</w:t>
            </w:r>
            <w:r w:rsidR="00C86926" w:rsidRPr="006D6A2F">
              <w:t xml:space="preserve"> web, correo electrónico o comunicaciones a través de aplicaciones móviles</w:t>
            </w:r>
          </w:p>
          <w:p w:rsidR="00C86926" w:rsidRPr="006D6A2F" w:rsidRDefault="00C86926" w:rsidP="00582657">
            <w:pPr>
              <w:pStyle w:val="Tabletext"/>
            </w:pPr>
            <w:r w:rsidRPr="006D6A2F">
              <w:t>Estos servicios se ofrecen sobre temas que incluyen, sin limitación: prevención de ataques al corazón y derrames cerebrales, asma,</w:t>
            </w:r>
            <w:r w:rsidR="00582657" w:rsidRPr="006D6A2F">
              <w:t xml:space="preserve"> cómo vivir con enfermedades crónicas, </w:t>
            </w:r>
            <w:r w:rsidR="006D6A2F" w:rsidRPr="006D6A2F">
              <w:t>cuidado</w:t>
            </w:r>
            <w:r w:rsidR="00582657" w:rsidRPr="006D6A2F">
              <w:t xml:space="preserve"> de la espalda, control de la tensión nerviosa, alimentación saludable y control del peso; higiene oral y osteoporosis.</w:t>
            </w:r>
          </w:p>
          <w:p w:rsidR="00582657" w:rsidRPr="006D6A2F" w:rsidRDefault="00582657" w:rsidP="00582657">
            <w:pPr>
              <w:pStyle w:val="Tabletext"/>
            </w:pPr>
            <w:r w:rsidRPr="006D6A2F">
              <w:t>Este beneficio también incluye recordatorios anuales de cuidados preventivos y recursos para las personas que cuidan.</w:t>
            </w:r>
          </w:p>
          <w:p w:rsidR="00582657" w:rsidRPr="006D6A2F" w:rsidRDefault="00582657" w:rsidP="00442D59">
            <w:pPr>
              <w:pStyle w:val="Tabletext"/>
            </w:pPr>
            <w:r w:rsidRPr="006D6A2F">
              <w:t xml:space="preserve">Este servicio no requiere </w:t>
            </w:r>
            <w:r w:rsidR="00442D59">
              <w:t xml:space="preserve">una </w:t>
            </w:r>
            <w:r w:rsidR="00BD11BC">
              <w:t>autorización previa.</w:t>
            </w:r>
          </w:p>
        </w:tc>
        <w:tc>
          <w:tcPr>
            <w:tcW w:w="3218" w:type="dxa"/>
            <w:shd w:val="clear" w:color="auto" w:fill="auto"/>
            <w:tcMar>
              <w:top w:w="72" w:type="dxa"/>
              <w:left w:w="144" w:type="dxa"/>
              <w:bottom w:w="72" w:type="dxa"/>
              <w:right w:w="115" w:type="dxa"/>
            </w:tcMar>
          </w:tcPr>
          <w:p w:rsidR="00857710" w:rsidRPr="00083E77" w:rsidRDefault="00C86926" w:rsidP="00083E77">
            <w:pPr>
              <w:pStyle w:val="Tabletext"/>
            </w:pPr>
            <w:r w:rsidRPr="00083E77">
              <w:t>$0</w:t>
            </w:r>
          </w:p>
        </w:tc>
      </w:tr>
      <w:tr w:rsidR="00E20FFC" w:rsidRPr="006D6A2F" w:rsidTr="0011583D">
        <w:trPr>
          <w:cantSplit/>
          <w:trHeight w:val="1884"/>
        </w:trPr>
        <w:tc>
          <w:tcPr>
            <w:tcW w:w="540" w:type="dxa"/>
            <w:tcBorders>
              <w:right w:val="nil"/>
            </w:tcBorders>
            <w:shd w:val="clear" w:color="auto" w:fill="auto"/>
            <w:tcMar>
              <w:left w:w="144" w:type="dxa"/>
              <w:right w:w="0" w:type="dxa"/>
            </w:tcMar>
          </w:tcPr>
          <w:p w:rsidR="00E20FFC" w:rsidRPr="006C1790" w:rsidRDefault="00E20FFC" w:rsidP="006C1790">
            <w:pPr>
              <w:pStyle w:val="Tableapple"/>
            </w:pPr>
          </w:p>
        </w:tc>
        <w:tc>
          <w:tcPr>
            <w:tcW w:w="6120" w:type="dxa"/>
            <w:tcBorders>
              <w:left w:val="nil"/>
            </w:tcBorders>
            <w:shd w:val="clear" w:color="auto" w:fill="auto"/>
            <w:tcMar>
              <w:top w:w="72" w:type="dxa"/>
              <w:left w:w="14" w:type="dxa"/>
              <w:bottom w:w="72" w:type="dxa"/>
              <w:right w:w="115" w:type="dxa"/>
            </w:tcMar>
          </w:tcPr>
          <w:p w:rsidR="00E20FFC" w:rsidRPr="006D6A2F" w:rsidRDefault="00E20FFC" w:rsidP="00E20FFC">
            <w:pPr>
              <w:pStyle w:val="Tableheading"/>
            </w:pPr>
            <w:r w:rsidRPr="006D6A2F">
              <w:t xml:space="preserve">Programas intensivos de tratamiento de </w:t>
            </w:r>
            <w:r w:rsidR="006D6A2F" w:rsidRPr="006D6A2F">
              <w:t>rehabilitación</w:t>
            </w:r>
            <w:r w:rsidRPr="006D6A2F">
              <w:t xml:space="preserve"> siquiátrica</w:t>
            </w:r>
          </w:p>
          <w:p w:rsidR="00E20FFC" w:rsidRPr="006D6A2F" w:rsidRDefault="00E20FFC" w:rsidP="00E20FFC">
            <w:pPr>
              <w:pStyle w:val="Tabletext"/>
            </w:pPr>
            <w:r w:rsidRPr="006D6A2F">
              <w:t>&lt;Plan name&gt; pagará por tiempo limitado, rehabilitación siquiátrica activa designada para:</w:t>
            </w:r>
          </w:p>
          <w:p w:rsidR="00E20FFC" w:rsidRPr="006D6A2F" w:rsidRDefault="00E20FFC" w:rsidP="00E20FFC">
            <w:pPr>
              <w:pStyle w:val="Tablelistbullet"/>
            </w:pPr>
            <w:r w:rsidRPr="006D6A2F">
              <w:t>Ayudar al participante a lograr objetivos mutuamente acordados en entornos de vida, aprendizaje, trabajo y sociales.</w:t>
            </w:r>
          </w:p>
          <w:p w:rsidR="00E20FFC" w:rsidRPr="006D6A2F" w:rsidRDefault="00E20FFC" w:rsidP="006D6A2F">
            <w:pPr>
              <w:pStyle w:val="Tablelistbullet"/>
            </w:pPr>
            <w:r w:rsidRPr="006D6A2F">
              <w:t xml:space="preserve">Intervenir con tecnologías </w:t>
            </w:r>
            <w:r w:rsidR="006D6A2F">
              <w:t>d</w:t>
            </w:r>
            <w:r w:rsidRPr="006D6A2F">
              <w:t xml:space="preserve">e </w:t>
            </w:r>
            <w:r w:rsidR="006D6A2F">
              <w:t>r</w:t>
            </w:r>
            <w:r w:rsidRPr="006D6A2F">
              <w:t>ehabilitación siquiátrica para ayudar al participante a superar discapacidades funcionales</w:t>
            </w:r>
          </w:p>
        </w:tc>
        <w:tc>
          <w:tcPr>
            <w:tcW w:w="3218" w:type="dxa"/>
            <w:shd w:val="clear" w:color="auto" w:fill="auto"/>
            <w:tcMar>
              <w:top w:w="72" w:type="dxa"/>
              <w:left w:w="144" w:type="dxa"/>
              <w:bottom w:w="72" w:type="dxa"/>
              <w:right w:w="115" w:type="dxa"/>
            </w:tcMar>
          </w:tcPr>
          <w:p w:rsidR="00E20FFC" w:rsidRPr="006D6A2F" w:rsidRDefault="00E20FFC" w:rsidP="00857710">
            <w:pPr>
              <w:pStyle w:val="Tabletext"/>
            </w:pPr>
            <w:r w:rsidRPr="006D6A2F">
              <w:t>$0</w:t>
            </w:r>
          </w:p>
        </w:tc>
      </w:tr>
      <w:tr w:rsidR="00C82D82" w:rsidRPr="006D6A2F" w:rsidTr="0011583D">
        <w:trPr>
          <w:cantSplit/>
          <w:trHeight w:val="1884"/>
        </w:trPr>
        <w:tc>
          <w:tcPr>
            <w:tcW w:w="540" w:type="dxa"/>
            <w:tcBorders>
              <w:right w:val="nil"/>
            </w:tcBorders>
            <w:shd w:val="clear" w:color="auto" w:fill="auto"/>
            <w:tcMar>
              <w:left w:w="144" w:type="dxa"/>
              <w:right w:w="0" w:type="dxa"/>
            </w:tcMar>
          </w:tcPr>
          <w:p w:rsidR="00C82D82" w:rsidRPr="006C1790" w:rsidRDefault="00C82D82" w:rsidP="006C1790">
            <w:pPr>
              <w:pStyle w:val="Tableapple"/>
            </w:pPr>
          </w:p>
        </w:tc>
        <w:tc>
          <w:tcPr>
            <w:tcW w:w="6120" w:type="dxa"/>
            <w:tcBorders>
              <w:left w:val="nil"/>
            </w:tcBorders>
            <w:shd w:val="clear" w:color="auto" w:fill="auto"/>
            <w:tcMar>
              <w:top w:w="72" w:type="dxa"/>
              <w:left w:w="14" w:type="dxa"/>
              <w:bottom w:w="72" w:type="dxa"/>
              <w:right w:w="115" w:type="dxa"/>
            </w:tcMar>
          </w:tcPr>
          <w:p w:rsidR="00C82D82" w:rsidRPr="006D6A2F" w:rsidRDefault="00C82D82" w:rsidP="00E20FFC">
            <w:pPr>
              <w:pStyle w:val="Tableheading"/>
            </w:pPr>
            <w:r w:rsidRPr="006D6A2F">
              <w:t>Respaldos sociales y ambientales</w:t>
            </w:r>
          </w:p>
          <w:p w:rsidR="00C82D82" w:rsidRPr="006D6A2F" w:rsidRDefault="00C82D82" w:rsidP="00C82D82">
            <w:pPr>
              <w:pStyle w:val="Tabletext"/>
            </w:pPr>
            <w:r w:rsidRPr="006D6A2F">
              <w:t>&lt;Plan name&gt; pagará por servicios y artículos para respaldar las necesidades médicas de</w:t>
            </w:r>
            <w:r w:rsidR="00442D59">
              <w:t>l</w:t>
            </w:r>
            <w:r w:rsidRPr="006D6A2F">
              <w:t xml:space="preserve">  participante. Los servicios podrían incluir:</w:t>
            </w:r>
          </w:p>
          <w:p w:rsidR="00C82D82" w:rsidRPr="006D6A2F" w:rsidRDefault="00C82D82" w:rsidP="00C82D82">
            <w:pPr>
              <w:pStyle w:val="Tablelistbullet"/>
            </w:pPr>
            <w:r w:rsidRPr="006D6A2F">
              <w:t>Tareas de mantenimiento del hogar</w:t>
            </w:r>
          </w:p>
          <w:p w:rsidR="00C82D82" w:rsidRPr="006D6A2F" w:rsidRDefault="00C82D82" w:rsidP="00C82D82">
            <w:pPr>
              <w:pStyle w:val="Tablelistbullet"/>
            </w:pPr>
            <w:r w:rsidRPr="006D6A2F">
              <w:t>Servicios de tareas de ama de llaves</w:t>
            </w:r>
          </w:p>
          <w:p w:rsidR="00C82D82" w:rsidRPr="006D6A2F" w:rsidRDefault="00C82D82" w:rsidP="00C82D82">
            <w:pPr>
              <w:pStyle w:val="Tablelistbullet"/>
            </w:pPr>
            <w:r w:rsidRPr="006D6A2F">
              <w:t>Mejoramiento de la vivienda</w:t>
            </w:r>
          </w:p>
          <w:p w:rsidR="00C82D82" w:rsidRPr="006D6A2F" w:rsidRDefault="00C82D82" w:rsidP="00C82D82">
            <w:pPr>
              <w:pStyle w:val="Tablelistbullet"/>
            </w:pPr>
            <w:r w:rsidRPr="006D6A2F">
              <w:t>Cuidados de respiro</w:t>
            </w:r>
          </w:p>
        </w:tc>
        <w:tc>
          <w:tcPr>
            <w:tcW w:w="3218" w:type="dxa"/>
            <w:shd w:val="clear" w:color="auto" w:fill="auto"/>
            <w:tcMar>
              <w:top w:w="72" w:type="dxa"/>
              <w:left w:w="144" w:type="dxa"/>
              <w:bottom w:w="72" w:type="dxa"/>
              <w:right w:w="115" w:type="dxa"/>
            </w:tcMar>
          </w:tcPr>
          <w:p w:rsidR="00C82D82" w:rsidRPr="006D6A2F" w:rsidRDefault="00C82D82" w:rsidP="00857710">
            <w:pPr>
              <w:pStyle w:val="Tabletext"/>
            </w:pPr>
            <w:r w:rsidRPr="006D6A2F">
              <w:t>$0</w:t>
            </w:r>
          </w:p>
        </w:tc>
      </w:tr>
      <w:tr w:rsidR="008E3667" w:rsidRPr="006D6A2F" w:rsidTr="0011583D">
        <w:trPr>
          <w:cantSplit/>
          <w:trHeight w:val="1884"/>
        </w:trPr>
        <w:tc>
          <w:tcPr>
            <w:tcW w:w="540" w:type="dxa"/>
            <w:tcBorders>
              <w:right w:val="nil"/>
            </w:tcBorders>
            <w:shd w:val="clear" w:color="auto" w:fill="auto"/>
            <w:tcMar>
              <w:left w:w="144" w:type="dxa"/>
              <w:right w:w="0" w:type="dxa"/>
            </w:tcMar>
          </w:tcPr>
          <w:p w:rsidR="008E3667" w:rsidRPr="006C1790" w:rsidRDefault="008E3667" w:rsidP="006C1790">
            <w:pPr>
              <w:pStyle w:val="Tableapple"/>
            </w:pPr>
          </w:p>
        </w:tc>
        <w:tc>
          <w:tcPr>
            <w:tcW w:w="6120" w:type="dxa"/>
            <w:tcBorders>
              <w:left w:val="nil"/>
            </w:tcBorders>
            <w:shd w:val="clear" w:color="auto" w:fill="auto"/>
            <w:tcMar>
              <w:top w:w="72" w:type="dxa"/>
              <w:left w:w="14" w:type="dxa"/>
              <w:bottom w:w="72" w:type="dxa"/>
              <w:right w:w="115" w:type="dxa"/>
            </w:tcMar>
          </w:tcPr>
          <w:p w:rsidR="008E3667" w:rsidRPr="006D6A2F" w:rsidRDefault="008E3667" w:rsidP="00E20FFC">
            <w:pPr>
              <w:pStyle w:val="Tableheading"/>
            </w:pPr>
            <w:r w:rsidRPr="006D6A2F">
              <w:t>Residencias comunitarias autorizadas de la Oficina de salud mental del estado de New York</w:t>
            </w:r>
          </w:p>
          <w:p w:rsidR="008E3667" w:rsidRPr="006D6A2F" w:rsidRDefault="008E3667" w:rsidP="008E3667">
            <w:pPr>
              <w:pStyle w:val="Tabletext"/>
            </w:pPr>
            <w:r w:rsidRPr="006D6A2F">
              <w:t>&lt;Plan name&gt; pagará por programas residenciales de salud del comportamiento en aquellos lugares que proporcionen servicios de rehabilitación y respaldo. Estos servicios se concentran en intervenciones intensivas enfocadas en resultados, dentro de un programa estructurado, para solucionar las necesidades de los residentes en cuanto a su integración comunitaria. Estos servicios también incluyen intervenciones enfocadas en resultados que se concentran en mejorar o mantener las destrezas de los residentes para permitir que vivan en viviendas comunitarias.</w:t>
            </w:r>
          </w:p>
        </w:tc>
        <w:tc>
          <w:tcPr>
            <w:tcW w:w="3218" w:type="dxa"/>
            <w:shd w:val="clear" w:color="auto" w:fill="auto"/>
            <w:tcMar>
              <w:top w:w="72" w:type="dxa"/>
              <w:left w:w="144" w:type="dxa"/>
              <w:bottom w:w="72" w:type="dxa"/>
              <w:right w:w="115" w:type="dxa"/>
            </w:tcMar>
          </w:tcPr>
          <w:p w:rsidR="008E3667" w:rsidRPr="00A57985" w:rsidRDefault="00193BCE" w:rsidP="00A57985">
            <w:pPr>
              <w:pStyle w:val="Tabletext"/>
            </w:pPr>
            <w:r w:rsidRPr="00A57985">
              <w:t>$0</w:t>
            </w:r>
          </w:p>
        </w:tc>
      </w:tr>
      <w:tr w:rsidR="000212AD" w:rsidRPr="006D6A2F" w:rsidTr="0011583D">
        <w:trPr>
          <w:cantSplit/>
          <w:trHeight w:val="3264"/>
        </w:trPr>
        <w:tc>
          <w:tcPr>
            <w:tcW w:w="540" w:type="dxa"/>
            <w:tcBorders>
              <w:right w:val="nil"/>
            </w:tcBorders>
            <w:shd w:val="clear" w:color="auto" w:fill="auto"/>
            <w:tcMar>
              <w:left w:w="144" w:type="dxa"/>
              <w:right w:w="0" w:type="dxa"/>
            </w:tcMar>
          </w:tcPr>
          <w:p w:rsidR="000212AD" w:rsidRPr="006C1790" w:rsidRDefault="000212AD" w:rsidP="006C1790">
            <w:pPr>
              <w:pStyle w:val="Tableapple"/>
            </w:pPr>
          </w:p>
        </w:tc>
        <w:tc>
          <w:tcPr>
            <w:tcW w:w="6120" w:type="dxa"/>
            <w:tcBorders>
              <w:left w:val="nil"/>
            </w:tcBorders>
            <w:shd w:val="clear" w:color="auto" w:fill="auto"/>
            <w:tcMar>
              <w:top w:w="72" w:type="dxa"/>
              <w:left w:w="14" w:type="dxa"/>
              <w:bottom w:w="72" w:type="dxa"/>
              <w:right w:w="115" w:type="dxa"/>
            </w:tcMar>
          </w:tcPr>
          <w:p w:rsidR="000212AD" w:rsidRPr="006D6A2F" w:rsidRDefault="000212AD" w:rsidP="008938F4">
            <w:pPr>
              <w:pStyle w:val="Tableheading"/>
            </w:pPr>
            <w:r w:rsidRPr="006D6A2F">
              <w:t>Servicios de asistencia personal dirigidos por el paciente</w:t>
            </w:r>
            <w:r w:rsidR="00442D59">
              <w:t xml:space="preserve"> (CDPAS)</w:t>
            </w:r>
          </w:p>
          <w:p w:rsidR="000212AD" w:rsidRPr="006D6A2F" w:rsidRDefault="000212AD" w:rsidP="000212AD">
            <w:pPr>
              <w:pStyle w:val="Tabletext"/>
            </w:pPr>
            <w:r w:rsidRPr="006D6A2F">
              <w:t xml:space="preserve">&lt;Plan name&gt; pagará por </w:t>
            </w:r>
            <w:r w:rsidR="00256EDE" w:rsidRPr="006D6A2F">
              <w:t>CDPAS, lo</w:t>
            </w:r>
            <w:r w:rsidRPr="006D6A2F">
              <w:t xml:space="preserve"> que ofrece servicios a </w:t>
            </w:r>
            <w:r w:rsidR="00256EDE" w:rsidRPr="006D6A2F">
              <w:t>personas</w:t>
            </w:r>
            <w:r w:rsidRPr="006D6A2F">
              <w:t xml:space="preserve"> enfermas crónicas o </w:t>
            </w:r>
            <w:r w:rsidR="00256EDE" w:rsidRPr="006D6A2F">
              <w:t>discapacitadas</w:t>
            </w:r>
            <w:r w:rsidRPr="006D6A2F">
              <w:t xml:space="preserve"> físicamente, que tienen necesidad médica de ayuda con las actividades de la vida diaria (ADL) o servicios de enfermería especializada. Los servicios pueden incluir cualquiera de los servicios proporcionados por un asistente de cuidado personal (asistente en el hogar), asistente de salud en el hogar o enfermera.</w:t>
            </w:r>
          </w:p>
          <w:p w:rsidR="000212AD" w:rsidRPr="006D6A2F" w:rsidRDefault="000212AD" w:rsidP="00211AE5">
            <w:pPr>
              <w:pStyle w:val="Tabletext"/>
            </w:pPr>
            <w:r w:rsidRPr="006D6A2F">
              <w:t xml:space="preserve">Los participantes que elijan CDPAS tienen la flexibilidad y libertad de elegir a las personas que les cuiden. El participante o la persona que actúe a nombre del participante (como el padre de un niño discapacitado o enfermo crónico), es responsable de reclutar, contratar, capacitar, supervisar y, si es necesario, despedir a las personas que </w:t>
            </w:r>
            <w:r w:rsidR="00211AE5" w:rsidRPr="006D6A2F">
              <w:t>provean los servicios de CDPAS.</w:t>
            </w:r>
          </w:p>
        </w:tc>
        <w:tc>
          <w:tcPr>
            <w:tcW w:w="3218" w:type="dxa"/>
            <w:shd w:val="clear" w:color="auto" w:fill="auto"/>
            <w:tcMar>
              <w:top w:w="72" w:type="dxa"/>
              <w:left w:w="144" w:type="dxa"/>
              <w:bottom w:w="72" w:type="dxa"/>
              <w:right w:w="115" w:type="dxa"/>
            </w:tcMar>
          </w:tcPr>
          <w:p w:rsidR="000212AD" w:rsidRPr="00083E77" w:rsidRDefault="00211AE5" w:rsidP="00083E77">
            <w:pPr>
              <w:pStyle w:val="Tabletext"/>
            </w:pPr>
            <w:r w:rsidRPr="00083E77">
              <w:t>$0</w:t>
            </w:r>
          </w:p>
        </w:tc>
      </w:tr>
      <w:tr w:rsidR="00D718B7" w:rsidRPr="006D6A2F" w:rsidTr="0011583D">
        <w:trPr>
          <w:cantSplit/>
          <w:trHeight w:val="1884"/>
        </w:trPr>
        <w:tc>
          <w:tcPr>
            <w:tcW w:w="540" w:type="dxa"/>
            <w:tcBorders>
              <w:right w:val="nil"/>
            </w:tcBorders>
            <w:shd w:val="clear" w:color="auto" w:fill="auto"/>
            <w:tcMar>
              <w:left w:w="144" w:type="dxa"/>
              <w:right w:w="0" w:type="dxa"/>
            </w:tcMar>
          </w:tcPr>
          <w:p w:rsidR="00D718B7" w:rsidRPr="006C1790" w:rsidRDefault="00D718B7" w:rsidP="006C1790">
            <w:pPr>
              <w:pStyle w:val="Tableapple"/>
            </w:pPr>
          </w:p>
        </w:tc>
        <w:tc>
          <w:tcPr>
            <w:tcW w:w="6120" w:type="dxa"/>
            <w:tcBorders>
              <w:left w:val="nil"/>
            </w:tcBorders>
            <w:shd w:val="clear" w:color="auto" w:fill="auto"/>
            <w:tcMar>
              <w:top w:w="72" w:type="dxa"/>
              <w:left w:w="14" w:type="dxa"/>
              <w:bottom w:w="72" w:type="dxa"/>
              <w:right w:w="115" w:type="dxa"/>
            </w:tcMar>
          </w:tcPr>
          <w:p w:rsidR="00D718B7" w:rsidRPr="00B535C0" w:rsidRDefault="00D718B7" w:rsidP="00B535C0">
            <w:pPr>
              <w:pStyle w:val="Tableheading"/>
            </w:pPr>
            <w:r w:rsidRPr="00B535C0">
              <w:t>Servicios de administración de terapia de medicamentos</w:t>
            </w:r>
            <w:r w:rsidR="00CC43A7" w:rsidRPr="00B535C0">
              <w:t xml:space="preserve"> (MTM)</w:t>
            </w:r>
          </w:p>
          <w:p w:rsidR="00CC43A7" w:rsidRPr="00B535C0" w:rsidRDefault="00CC43A7" w:rsidP="00C24EDA">
            <w:pPr>
              <w:pStyle w:val="Tabletext"/>
            </w:pPr>
            <w:r w:rsidRPr="00B535C0">
              <w:t>&lt;Plan name</w:t>
            </w:r>
            <w:r w:rsidR="00CA6022" w:rsidRPr="00B535C0">
              <w:t>&gt;</w:t>
            </w:r>
            <w:r w:rsidRPr="00B535C0">
              <w:t xml:space="preserve"> proporciona servicios de administración de terapia de medicamentos (MTM) a los participantes que toman medicamentos por padecimientos médicos diferentes. Los programas MTM ayudan a los participantes y sus proveedores a garantizar que los medicamentos del participante funcionen para mejorar su salud.</w:t>
            </w:r>
            <w:r w:rsidR="00B535C0" w:rsidRPr="00B535C0">
              <w:t xml:space="preserve"> El Capi</w:t>
            </w:r>
          </w:p>
          <w:p w:rsidR="00CC43A7" w:rsidRPr="003226CD" w:rsidRDefault="00B535C0" w:rsidP="00C24EDA">
            <w:pPr>
              <w:pStyle w:val="Tablespecialnote"/>
              <w:rPr>
                <w:b/>
              </w:rPr>
            </w:pPr>
            <w:r w:rsidRPr="00B535C0">
              <w:rPr>
                <w:b/>
              </w:rPr>
              <w:t xml:space="preserve">El </w:t>
            </w:r>
            <w:r w:rsidRPr="00C24EDA">
              <w:rPr>
                <w:b/>
              </w:rPr>
              <w:t>Capítulo 5</w:t>
            </w:r>
            <w:r w:rsidRPr="00B535C0">
              <w:t xml:space="preserve"> </w:t>
            </w:r>
            <w:r w:rsidRPr="003226CD">
              <w:rPr>
                <w:rStyle w:val="PlanInstructions"/>
                <w:i w:val="0"/>
              </w:rPr>
              <w:t>[</w:t>
            </w:r>
            <w:r w:rsidRPr="003226CD">
              <w:rPr>
                <w:rStyle w:val="PlanInstructions"/>
              </w:rPr>
              <w:t>plans may insert reference, as applicable</w:t>
            </w:r>
            <w:r w:rsidRPr="003226CD">
              <w:rPr>
                <w:rStyle w:val="PlanInstructions"/>
                <w:i w:val="0"/>
              </w:rPr>
              <w:t>]</w:t>
            </w:r>
            <w:r w:rsidRPr="00B535C0">
              <w:rPr>
                <w:b/>
              </w:rPr>
              <w:t xml:space="preserve"> </w:t>
            </w:r>
            <w:r w:rsidRPr="00C24EDA">
              <w:rPr>
                <w:b/>
              </w:rPr>
              <w:t>contiene información adicional sobre los programas MTM</w:t>
            </w:r>
          </w:p>
        </w:tc>
        <w:tc>
          <w:tcPr>
            <w:tcW w:w="3218" w:type="dxa"/>
            <w:shd w:val="clear" w:color="auto" w:fill="auto"/>
            <w:tcMar>
              <w:top w:w="72" w:type="dxa"/>
              <w:left w:w="144" w:type="dxa"/>
              <w:bottom w:w="72" w:type="dxa"/>
              <w:right w:w="115" w:type="dxa"/>
            </w:tcMar>
          </w:tcPr>
          <w:p w:rsidR="00D718B7" w:rsidRPr="00083E77" w:rsidRDefault="00D718B7" w:rsidP="00083E77">
            <w:pPr>
              <w:pStyle w:val="Tabletext"/>
            </w:pPr>
            <w:r w:rsidRPr="00083E77">
              <w:t>$0</w:t>
            </w:r>
          </w:p>
        </w:tc>
      </w:tr>
      <w:tr w:rsidR="001A37EF" w:rsidRPr="006D6A2F" w:rsidTr="0011583D">
        <w:trPr>
          <w:cantSplit/>
          <w:trHeight w:val="1884"/>
        </w:trPr>
        <w:tc>
          <w:tcPr>
            <w:tcW w:w="540" w:type="dxa"/>
            <w:tcBorders>
              <w:right w:val="nil"/>
            </w:tcBorders>
            <w:shd w:val="clear" w:color="auto" w:fill="auto"/>
            <w:tcMar>
              <w:left w:w="144" w:type="dxa"/>
              <w:right w:w="0" w:type="dxa"/>
            </w:tcMar>
          </w:tcPr>
          <w:p w:rsidR="001A37EF" w:rsidRPr="006C1790" w:rsidRDefault="001A37EF" w:rsidP="006C1790">
            <w:pPr>
              <w:pStyle w:val="Tableapple"/>
            </w:pPr>
          </w:p>
        </w:tc>
        <w:tc>
          <w:tcPr>
            <w:tcW w:w="6120" w:type="dxa"/>
            <w:tcBorders>
              <w:left w:val="nil"/>
            </w:tcBorders>
            <w:shd w:val="clear" w:color="auto" w:fill="auto"/>
            <w:tcMar>
              <w:top w:w="72" w:type="dxa"/>
              <w:left w:w="14" w:type="dxa"/>
              <w:bottom w:w="72" w:type="dxa"/>
              <w:right w:w="115" w:type="dxa"/>
            </w:tcMar>
          </w:tcPr>
          <w:p w:rsidR="001A37EF" w:rsidRPr="006D6A2F" w:rsidRDefault="001A37EF" w:rsidP="001A37EF">
            <w:pPr>
              <w:pStyle w:val="Tableheading"/>
            </w:pPr>
            <w:r w:rsidRPr="006D6A2F">
              <w:t>Servicios de ambulancia</w:t>
            </w:r>
          </w:p>
          <w:p w:rsidR="001A37EF" w:rsidRPr="006D6A2F" w:rsidRDefault="001A37EF" w:rsidP="001A37EF">
            <w:pPr>
              <w:pStyle w:val="Tabletext"/>
              <w:rPr>
                <w:b/>
                <w:bCs/>
                <w:szCs w:val="30"/>
              </w:rPr>
            </w:pPr>
            <w:r w:rsidRPr="006D6A2F">
              <w:t xml:space="preserve">Los servicios de ambulancia cubiertos incluyen </w:t>
            </w:r>
            <w:r w:rsidR="006D6A2F" w:rsidRPr="006D6A2F">
              <w:t>servicio terrestre y aéreo</w:t>
            </w:r>
            <w:r w:rsidRPr="006D6A2F">
              <w:t xml:space="preserve">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w:t>
            </w:r>
            <w:r w:rsidR="001C3094" w:rsidRPr="006D6A2F">
              <w:t>su IDT o &lt;</w:t>
            </w:r>
            <w:r w:rsidRPr="006D6A2F">
              <w:t>plan</w:t>
            </w:r>
            <w:r w:rsidR="001C3094" w:rsidRPr="006D6A2F">
              <w:t xml:space="preserve"> name&gt;</w:t>
            </w:r>
            <w:r w:rsidRPr="006D6A2F">
              <w:t>.</w:t>
            </w:r>
          </w:p>
          <w:p w:rsidR="001A37EF" w:rsidRPr="006D6A2F" w:rsidRDefault="001A37EF" w:rsidP="00D3212E">
            <w:pPr>
              <w:pStyle w:val="Tabletext"/>
              <w:rPr>
                <w:b/>
                <w:bCs/>
              </w:rPr>
            </w:pPr>
            <w:r w:rsidRPr="006D6A2F">
              <w:t xml:space="preserve">En aquellos casos que </w:t>
            </w:r>
            <w:r w:rsidRPr="00976307">
              <w:rPr>
                <w:i/>
              </w:rPr>
              <w:t>no</w:t>
            </w:r>
            <w:r w:rsidRPr="006D6A2F">
              <w:t xml:space="preserve"> sean emergencias, </w:t>
            </w:r>
            <w:r w:rsidR="001C3094" w:rsidRPr="006D6A2F">
              <w:t>su IDT o &lt;plan name&gt;</w:t>
            </w:r>
            <w:r w:rsidRPr="006D6A2F">
              <w:t xml:space="preserve"> podría</w:t>
            </w:r>
            <w:r w:rsidR="001C3094" w:rsidRPr="006D6A2F">
              <w:t xml:space="preserve">n </w:t>
            </w:r>
            <w:r w:rsidR="00256EDE" w:rsidRPr="006D6A2F">
              <w:t>autorizar</w:t>
            </w:r>
            <w:r w:rsidRPr="006D6A2F">
              <w:t xml:space="preserve"> el </w:t>
            </w:r>
            <w:r w:rsidR="001C3094" w:rsidRPr="006D6A2F">
              <w:t xml:space="preserve">uso </w:t>
            </w:r>
            <w:r w:rsidRPr="006D6A2F">
              <w:t>de una ambulancia. Su enfermedad debe ser tan grave que, llevarle a algún lugar de cuidados por otros medios podría poner en riesgo su vida o su salud.</w:t>
            </w:r>
          </w:p>
        </w:tc>
        <w:tc>
          <w:tcPr>
            <w:tcW w:w="3218" w:type="dxa"/>
            <w:shd w:val="clear" w:color="auto" w:fill="auto"/>
            <w:tcMar>
              <w:top w:w="72" w:type="dxa"/>
              <w:left w:w="144" w:type="dxa"/>
              <w:bottom w:w="72" w:type="dxa"/>
              <w:right w:w="115" w:type="dxa"/>
            </w:tcMar>
          </w:tcPr>
          <w:p w:rsidR="001A37EF" w:rsidRPr="00083E77" w:rsidRDefault="001A37EF" w:rsidP="00083E77">
            <w:pPr>
              <w:pStyle w:val="Tabletext"/>
            </w:pPr>
            <w:r w:rsidRPr="00083E77">
              <w:t>$0</w:t>
            </w:r>
          </w:p>
        </w:tc>
      </w:tr>
      <w:tr w:rsidR="000B0742" w:rsidRPr="006D6A2F" w:rsidTr="0011583D">
        <w:trPr>
          <w:cantSplit/>
          <w:trHeight w:val="1884"/>
        </w:trPr>
        <w:tc>
          <w:tcPr>
            <w:tcW w:w="540" w:type="dxa"/>
            <w:tcBorders>
              <w:right w:val="nil"/>
            </w:tcBorders>
            <w:shd w:val="clear" w:color="auto" w:fill="auto"/>
            <w:tcMar>
              <w:left w:w="144" w:type="dxa"/>
              <w:right w:w="0" w:type="dxa"/>
            </w:tcMar>
          </w:tcPr>
          <w:p w:rsidR="000B0742" w:rsidRPr="006C1790" w:rsidRDefault="000B0742" w:rsidP="006C1790">
            <w:pPr>
              <w:pStyle w:val="Tableapple"/>
            </w:pPr>
          </w:p>
        </w:tc>
        <w:tc>
          <w:tcPr>
            <w:tcW w:w="6120" w:type="dxa"/>
            <w:tcBorders>
              <w:left w:val="nil"/>
            </w:tcBorders>
            <w:shd w:val="clear" w:color="auto" w:fill="auto"/>
            <w:tcMar>
              <w:top w:w="72" w:type="dxa"/>
              <w:left w:w="14" w:type="dxa"/>
              <w:bottom w:w="72" w:type="dxa"/>
              <w:right w:w="115" w:type="dxa"/>
            </w:tcMar>
          </w:tcPr>
          <w:p w:rsidR="000B0742" w:rsidRPr="006D6A2F" w:rsidRDefault="000B0742" w:rsidP="007D57D4">
            <w:pPr>
              <w:pStyle w:val="Tableheading"/>
            </w:pPr>
            <w:r w:rsidRPr="006D6A2F">
              <w:t>Servicios de cuidado de salud en el hogar</w:t>
            </w:r>
          </w:p>
          <w:p w:rsidR="000B0742" w:rsidRPr="006D6A2F" w:rsidRDefault="000B0742" w:rsidP="007D57D4">
            <w:pPr>
              <w:pStyle w:val="Tabletext"/>
            </w:pPr>
            <w:r w:rsidRPr="006D6A2F">
              <w:t>Antes de recibir servicios de cuidado de salud en el hogar, un proveedor deberá determinar que usted los necesita y que deben ser ofrecidos por una agencia de cuidados de salud en el hogar.</w:t>
            </w:r>
          </w:p>
          <w:p w:rsidR="000B0742" w:rsidRPr="006D6A2F" w:rsidRDefault="000B0742" w:rsidP="007D57D4">
            <w:pPr>
              <w:pStyle w:val="Tabletext"/>
            </w:pPr>
            <w:r w:rsidRPr="006D6A2F">
              <w:t>&lt;Plan name&gt; pagará por los siguientes servicios y, posiblemente, otros servicios que no han sido incluidos aquí:</w:t>
            </w:r>
          </w:p>
          <w:p w:rsidR="006B2467" w:rsidRDefault="006B2467" w:rsidP="007D57D4">
            <w:pPr>
              <w:pStyle w:val="Tablelistbullet"/>
            </w:pPr>
            <w:r>
              <w:t xml:space="preserve">Servicios a tiempo parcial o intermitente de enfermería especializada y asistentes de salud en el hogar </w:t>
            </w:r>
          </w:p>
          <w:p w:rsidR="000B0742" w:rsidRPr="006D6A2F" w:rsidRDefault="000B0742" w:rsidP="007D57D4">
            <w:pPr>
              <w:pStyle w:val="Tablelistbullet"/>
            </w:pPr>
            <w:r w:rsidRPr="006D6A2F">
              <w:t>Terapia física, ocupacional y del habla</w:t>
            </w:r>
          </w:p>
          <w:p w:rsidR="000B0742" w:rsidRPr="006D6A2F" w:rsidRDefault="000B0742" w:rsidP="007D57D4">
            <w:pPr>
              <w:pStyle w:val="Tablelistbullet"/>
              <w:rPr>
                <w:b/>
                <w:bCs/>
              </w:rPr>
            </w:pPr>
            <w:r w:rsidRPr="006D6A2F">
              <w:t>Servicios sociales y médicos</w:t>
            </w:r>
          </w:p>
          <w:p w:rsidR="000B0742" w:rsidRPr="006D6A2F" w:rsidRDefault="000B0742" w:rsidP="007D57D4">
            <w:pPr>
              <w:pStyle w:val="Tablelistbullet"/>
            </w:pPr>
            <w:r w:rsidRPr="006D6A2F">
              <w:t>Equipo y suministros médicos</w:t>
            </w:r>
          </w:p>
        </w:tc>
        <w:tc>
          <w:tcPr>
            <w:tcW w:w="3218" w:type="dxa"/>
            <w:shd w:val="clear" w:color="auto" w:fill="auto"/>
            <w:tcMar>
              <w:top w:w="72" w:type="dxa"/>
              <w:left w:w="144" w:type="dxa"/>
              <w:bottom w:w="72" w:type="dxa"/>
              <w:right w:w="115" w:type="dxa"/>
            </w:tcMar>
          </w:tcPr>
          <w:p w:rsidR="000B0742" w:rsidRPr="00083E77" w:rsidRDefault="000B0742" w:rsidP="00083E77">
            <w:pPr>
              <w:pStyle w:val="Tabletext"/>
            </w:pPr>
            <w:r w:rsidRPr="00083E77">
              <w:t>$0</w:t>
            </w:r>
          </w:p>
        </w:tc>
      </w:tr>
      <w:tr w:rsidR="00EA405A" w:rsidRPr="006D6A2F" w:rsidTr="0011583D">
        <w:trPr>
          <w:cantSplit/>
          <w:trHeight w:val="1884"/>
        </w:trPr>
        <w:tc>
          <w:tcPr>
            <w:tcW w:w="540" w:type="dxa"/>
            <w:tcBorders>
              <w:right w:val="nil"/>
            </w:tcBorders>
            <w:shd w:val="clear" w:color="auto" w:fill="auto"/>
            <w:tcMar>
              <w:left w:w="144" w:type="dxa"/>
              <w:right w:w="0" w:type="dxa"/>
            </w:tcMar>
          </w:tcPr>
          <w:p w:rsidR="00EA405A" w:rsidRPr="006C1790" w:rsidRDefault="00EA405A" w:rsidP="006C1790">
            <w:pPr>
              <w:pStyle w:val="Tableapple"/>
            </w:pPr>
          </w:p>
        </w:tc>
        <w:tc>
          <w:tcPr>
            <w:tcW w:w="6120" w:type="dxa"/>
            <w:tcBorders>
              <w:left w:val="nil"/>
            </w:tcBorders>
            <w:shd w:val="clear" w:color="auto" w:fill="auto"/>
            <w:tcMar>
              <w:top w:w="72" w:type="dxa"/>
              <w:left w:w="14" w:type="dxa"/>
              <w:bottom w:w="72" w:type="dxa"/>
              <w:right w:w="115" w:type="dxa"/>
            </w:tcMar>
          </w:tcPr>
          <w:p w:rsidR="00EA405A" w:rsidRPr="006D6A2F" w:rsidRDefault="00EA405A" w:rsidP="00EA405A">
            <w:pPr>
              <w:pStyle w:val="Tableheading"/>
            </w:pPr>
            <w:r w:rsidRPr="006D6A2F">
              <w:t>Servicios de cu</w:t>
            </w:r>
            <w:r w:rsidR="0011583D" w:rsidRPr="006D6A2F">
              <w:t>i</w:t>
            </w:r>
            <w:r w:rsidRPr="006D6A2F">
              <w:t>dado respiratorio</w:t>
            </w:r>
          </w:p>
          <w:p w:rsidR="00EA405A" w:rsidRPr="006D6A2F" w:rsidRDefault="00EA405A" w:rsidP="00CA6022">
            <w:pPr>
              <w:pStyle w:val="Tabletext"/>
            </w:pPr>
            <w:r w:rsidRPr="006D6A2F">
              <w:t xml:space="preserve">&lt;Plan name&gt; pagará por terapia respiratoria, </w:t>
            </w:r>
            <w:r w:rsidR="00CA6022">
              <w:t xml:space="preserve">el cual es un servicio </w:t>
            </w:r>
            <w:r w:rsidRPr="006D6A2F">
              <w:t>designa</w:t>
            </w:r>
            <w:r w:rsidR="00CA6022">
              <w:t>do</w:t>
            </w:r>
            <w:r w:rsidRPr="006D6A2F">
              <w:t xml:space="preserve"> individualmente proporciona</w:t>
            </w:r>
            <w:r w:rsidR="00763389" w:rsidRPr="006D6A2F">
              <w:t>do en el hogar. La terapia respiratoria incluye técnicas y procedimientos preventivos, de mantenimiento y rehabilitación relativos al sistema respiratorio.</w:t>
            </w:r>
          </w:p>
        </w:tc>
        <w:tc>
          <w:tcPr>
            <w:tcW w:w="3218" w:type="dxa"/>
            <w:shd w:val="clear" w:color="auto" w:fill="auto"/>
            <w:tcMar>
              <w:top w:w="72" w:type="dxa"/>
              <w:left w:w="144" w:type="dxa"/>
              <w:bottom w:w="72" w:type="dxa"/>
              <w:right w:w="115" w:type="dxa"/>
            </w:tcMar>
          </w:tcPr>
          <w:p w:rsidR="00EA405A" w:rsidRPr="00A57985" w:rsidRDefault="00BD11BC" w:rsidP="00A57985">
            <w:pPr>
              <w:pStyle w:val="Tabletext"/>
            </w:pPr>
            <w:r w:rsidRPr="00A57985">
              <w:t>$0</w:t>
            </w:r>
          </w:p>
        </w:tc>
      </w:tr>
      <w:tr w:rsidR="0011583D" w:rsidRPr="006D6A2F"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11583D" w:rsidRPr="006C1790" w:rsidRDefault="0011583D"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11583D" w:rsidRPr="006D6A2F" w:rsidRDefault="0011583D" w:rsidP="00846EB6">
            <w:pPr>
              <w:pStyle w:val="Tableheading"/>
            </w:pPr>
            <w:r w:rsidRPr="006D6A2F">
              <w:t>Servicios de cuidados de respiro</w:t>
            </w:r>
          </w:p>
          <w:p w:rsidR="0011583D" w:rsidRPr="006D6A2F" w:rsidRDefault="0011583D" w:rsidP="00D3212E">
            <w:pPr>
              <w:pStyle w:val="Tabletext"/>
              <w:rPr>
                <w:b/>
              </w:rPr>
            </w:pPr>
            <w:r w:rsidRPr="006D6A2F">
              <w:t xml:space="preserve">&lt;Plan name&gt; pagará por servicios de cuidado de respiro, para proporcionarle alivio </w:t>
            </w:r>
            <w:r w:rsidR="006D6A2F" w:rsidRPr="006D6A2F">
              <w:t>programado</w:t>
            </w:r>
            <w:r w:rsidRPr="006D6A2F">
              <w:t xml:space="preserve"> a los respaldos no pagados</w:t>
            </w:r>
            <w:r w:rsidR="00CA6022">
              <w:t>,</w:t>
            </w:r>
            <w:r w:rsidRPr="006D6A2F">
              <w:t xml:space="preserve"> que prestan cuidado primario y respaldo a un participante. El servicio se puede prestar en bloques de </w:t>
            </w:r>
            <w:r w:rsidR="006558D0">
              <w:br/>
            </w:r>
            <w:r w:rsidRPr="006D6A2F">
              <w:t>24 horas de tiempo como sea necesario.</w:t>
            </w:r>
          </w:p>
          <w:p w:rsidR="0011583D" w:rsidRPr="006D6A2F" w:rsidRDefault="0011583D" w:rsidP="00D3212E">
            <w:pPr>
              <w:pStyle w:val="Tabletext"/>
            </w:pPr>
            <w:r w:rsidRPr="006D6A2F">
              <w:t>La ubicación principal de este servicio es</w:t>
            </w:r>
            <w:r w:rsidR="00CA6022">
              <w:t xml:space="preserve"> en</w:t>
            </w:r>
            <w:r w:rsidRPr="006D6A2F">
              <w:t xml:space="preserve"> el hogar del participante, pero los servicios de respiro también pueden prestarse en otra vivienda o institución comunitaria aceptable para el participante. </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11583D" w:rsidRPr="006D6A2F" w:rsidRDefault="0011583D" w:rsidP="00846EB6">
            <w:pPr>
              <w:pStyle w:val="Tabletext"/>
            </w:pPr>
            <w:r w:rsidRPr="006D6A2F">
              <w:t>$0</w:t>
            </w:r>
          </w:p>
        </w:tc>
      </w:tr>
      <w:tr w:rsidR="00550D63" w:rsidRPr="006D6A2F"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de cuidados personales (PCS)</w:t>
            </w:r>
          </w:p>
          <w:p w:rsidR="00550D63" w:rsidRPr="006D6A2F" w:rsidRDefault="00550D63" w:rsidP="00846EB6">
            <w:pPr>
              <w:pStyle w:val="Tabletext"/>
            </w:pPr>
            <w:r w:rsidRPr="006D6A2F">
              <w:t>&lt;Plan name&gt; pagará por PCS para ayudar a los participantes con actividades como la higiene personal, vestido, alimentación y tareas de funciones de respaldo de nutrición y medioambientales (</w:t>
            </w:r>
            <w:r w:rsidR="006D6A2F" w:rsidRPr="006D6A2F">
              <w:t>preparación</w:t>
            </w:r>
            <w:r w:rsidRPr="006D6A2F">
              <w:t xml:space="preserve"> de alimentos y servicios de ama de llaves). Los PCS deben ser médicamente necesarios, ordenados por el médico del participante y proporcionados por una persona calificada, de acuerdo con un plan de cuidados.</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rsidR="00550D63" w:rsidRPr="006D6A2F" w:rsidRDefault="00550D63" w:rsidP="00846EB6">
            <w:pPr>
              <w:pStyle w:val="Tabletext"/>
            </w:pPr>
            <w:r w:rsidRPr="006D6A2F">
              <w:t>$0</w:t>
            </w:r>
          </w:p>
        </w:tc>
      </w:tr>
      <w:tr w:rsidR="0084324D" w:rsidRPr="006D6A2F" w:rsidTr="0011583D">
        <w:trPr>
          <w:cantSplit/>
          <w:trHeight w:val="1884"/>
        </w:trPr>
        <w:tc>
          <w:tcPr>
            <w:tcW w:w="540" w:type="dxa"/>
            <w:tcBorders>
              <w:right w:val="nil"/>
            </w:tcBorders>
            <w:shd w:val="clear" w:color="auto" w:fill="auto"/>
            <w:tcMar>
              <w:left w:w="144" w:type="dxa"/>
              <w:right w:w="0" w:type="dxa"/>
            </w:tcMar>
          </w:tcPr>
          <w:p w:rsidR="0084324D" w:rsidRPr="006C1790" w:rsidRDefault="0084324D" w:rsidP="006C1790">
            <w:pPr>
              <w:pStyle w:val="Tableapple"/>
            </w:pPr>
          </w:p>
        </w:tc>
        <w:tc>
          <w:tcPr>
            <w:tcW w:w="6120" w:type="dxa"/>
            <w:tcBorders>
              <w:left w:val="nil"/>
            </w:tcBorders>
            <w:shd w:val="clear" w:color="auto" w:fill="auto"/>
            <w:tcMar>
              <w:top w:w="72" w:type="dxa"/>
              <w:left w:w="14" w:type="dxa"/>
              <w:bottom w:w="72" w:type="dxa"/>
              <w:right w:w="115" w:type="dxa"/>
            </w:tcMar>
          </w:tcPr>
          <w:p w:rsidR="0084324D" w:rsidRPr="006D6A2F" w:rsidRDefault="0084324D" w:rsidP="0084324D">
            <w:pPr>
              <w:pStyle w:val="Tableheading"/>
            </w:pPr>
            <w:r w:rsidRPr="006D6A2F">
              <w:t>Servicios de hospital como paciente externo</w:t>
            </w:r>
          </w:p>
          <w:p w:rsidR="0084324D" w:rsidRPr="006D6A2F" w:rsidRDefault="00F64A40" w:rsidP="0084324D">
            <w:pPr>
              <w:pStyle w:val="Tabletext"/>
            </w:pPr>
            <w:r w:rsidRPr="006D6A2F">
              <w:t>&lt;Plan name&gt;</w:t>
            </w:r>
            <w:r w:rsidR="0084324D" w:rsidRPr="006D6A2F">
              <w:t xml:space="preserve"> </w:t>
            </w:r>
            <w:r w:rsidR="006140C8" w:rsidRPr="006D6A2F">
              <w:t>pagará por</w:t>
            </w:r>
            <w:r w:rsidR="0084324D" w:rsidRPr="006D6A2F">
              <w:t xml:space="preserve"> los servicios médicamente necesarios que usted reciba para un diagnóstico o tratamiento de una enfermedad o lesión en el departamento de pacientes externos de un hospital.</w:t>
            </w:r>
          </w:p>
          <w:p w:rsidR="0084324D" w:rsidRPr="006D6A2F" w:rsidRDefault="00F64A40" w:rsidP="0084324D">
            <w:pPr>
              <w:pStyle w:val="Tabletext"/>
            </w:pPr>
            <w:r w:rsidRPr="006D6A2F">
              <w:t>&lt;Plan name&gt;</w:t>
            </w:r>
            <w:r w:rsidR="0084324D" w:rsidRPr="006D6A2F">
              <w:t xml:space="preserve"> </w:t>
            </w:r>
            <w:r w:rsidR="006140C8" w:rsidRPr="006D6A2F">
              <w:t>pagará por</w:t>
            </w:r>
            <w:r w:rsidR="0084324D" w:rsidRPr="006D6A2F">
              <w:t xml:space="preserve"> los siguientes servicios y, posiblemente, otros servicios que no están incluidos aquí:</w:t>
            </w:r>
          </w:p>
          <w:p w:rsidR="0084324D" w:rsidRPr="006D6A2F" w:rsidRDefault="0084324D" w:rsidP="0084324D">
            <w:pPr>
              <w:pStyle w:val="Tablelistbullet"/>
            </w:pPr>
            <w:r w:rsidRPr="006D6A2F">
              <w:t>Servicios en una sala de emergencias o en una clínica de pacientes externos como servicios de observación o cirugía como paciente externo</w:t>
            </w:r>
          </w:p>
          <w:p w:rsidR="0084324D" w:rsidRPr="006D6A2F" w:rsidRDefault="0084324D" w:rsidP="0084324D">
            <w:pPr>
              <w:pStyle w:val="Tablelistbullet"/>
            </w:pPr>
            <w:r w:rsidRPr="006D6A2F">
              <w:t>Análisis de laboratorio y diagnóstico facturados por el hospital</w:t>
            </w:r>
          </w:p>
          <w:p w:rsidR="0084324D" w:rsidRPr="006D6A2F" w:rsidRDefault="0084324D" w:rsidP="0084324D">
            <w:pPr>
              <w:pStyle w:val="Tablelistbullet"/>
            </w:pPr>
            <w:r w:rsidRPr="006D6A2F">
              <w:t xml:space="preserve">Cuidado de salud mental, incluyendo el cuidado en un programa de hospitalización parcial, si un </w:t>
            </w:r>
            <w:r w:rsidR="007F7C70" w:rsidRPr="006D6A2F">
              <w:t>proveedor</w:t>
            </w:r>
            <w:r w:rsidRPr="006D6A2F">
              <w:t xml:space="preserve"> certifica que el tratamiento como paciente interno sería necesario sin ese cuidado</w:t>
            </w:r>
          </w:p>
          <w:p w:rsidR="0084324D" w:rsidRPr="006D6A2F" w:rsidRDefault="0084324D" w:rsidP="0084324D">
            <w:pPr>
              <w:pStyle w:val="Tablelistbullet"/>
            </w:pPr>
            <w:r w:rsidRPr="006D6A2F">
              <w:t>Radiografías y otros servicios de radiología facturados por el hospital</w:t>
            </w:r>
          </w:p>
          <w:p w:rsidR="0084324D" w:rsidRPr="006D6A2F" w:rsidRDefault="0084324D" w:rsidP="0084324D">
            <w:pPr>
              <w:pStyle w:val="Tablelistbullet"/>
            </w:pPr>
            <w:r w:rsidRPr="006D6A2F">
              <w:t>Suministros médicos, como entablillados y yesos</w:t>
            </w:r>
          </w:p>
          <w:p w:rsidR="0084324D" w:rsidRPr="006D6A2F" w:rsidRDefault="0084324D" w:rsidP="0084324D">
            <w:pPr>
              <w:pStyle w:val="Tablelistbullet"/>
            </w:pPr>
            <w:r w:rsidRPr="006D6A2F">
              <w:t>Algunos exámenes y servicios preventivos</w:t>
            </w:r>
          </w:p>
          <w:p w:rsidR="0084324D" w:rsidRPr="006D6A2F" w:rsidRDefault="0084324D" w:rsidP="0084324D">
            <w:pPr>
              <w:pStyle w:val="Tablelistbullet"/>
            </w:pPr>
            <w:r w:rsidRPr="006D6A2F">
              <w:t>Algunos medicamentos que no puede administrarse usted mismo</w:t>
            </w:r>
          </w:p>
          <w:p w:rsidR="0084324D" w:rsidRPr="006D6A2F" w:rsidRDefault="007F7C70" w:rsidP="00E43C85">
            <w:pPr>
              <w:pStyle w:val="Tabletext"/>
            </w:pPr>
            <w:r w:rsidRPr="006D6A2F">
              <w:rPr>
                <w:b/>
                <w:bCs/>
              </w:rPr>
              <w:t>Nota:</w:t>
            </w:r>
            <w:r w:rsidRPr="006D6A2F">
              <w:t xml:space="preserve"> Usted será un paciente externo, a menos que el proveedor haya dado una orden para internarle en el hospital</w:t>
            </w:r>
            <w:r w:rsidR="00E43C85" w:rsidRPr="006D6A2F">
              <w:t xml:space="preserve">. Incluso si usted se queda en el </w:t>
            </w:r>
            <w:r w:rsidR="006D6A2F" w:rsidRPr="006D6A2F">
              <w:t>hospital</w:t>
            </w:r>
            <w:r w:rsidR="00E43C85" w:rsidRPr="006D6A2F">
              <w:t xml:space="preserve"> de un </w:t>
            </w:r>
            <w:r w:rsidR="006D6A2F" w:rsidRPr="006D6A2F">
              <w:t>día</w:t>
            </w:r>
            <w:r w:rsidR="00E43C85" w:rsidRPr="006D6A2F">
              <w:t xml:space="preserve"> para el otro, usted seguirá siendo considerado como "paciente externo". Si no está seguro de ser un paciente externo, usted deberá preguntar al personal del hospital.</w:t>
            </w:r>
            <w:r w:rsidRPr="006D6A2F">
              <w:t xml:space="preserve"> </w:t>
            </w:r>
          </w:p>
        </w:tc>
        <w:tc>
          <w:tcPr>
            <w:tcW w:w="3218" w:type="dxa"/>
            <w:shd w:val="clear" w:color="auto" w:fill="auto"/>
            <w:tcMar>
              <w:top w:w="72" w:type="dxa"/>
              <w:left w:w="144" w:type="dxa"/>
              <w:bottom w:w="72" w:type="dxa"/>
              <w:right w:w="115" w:type="dxa"/>
            </w:tcMar>
          </w:tcPr>
          <w:p w:rsidR="0084324D" w:rsidRPr="006D6A2F" w:rsidRDefault="0084324D" w:rsidP="00E43C85">
            <w:pPr>
              <w:pStyle w:val="Tabletext"/>
            </w:pPr>
            <w:r w:rsidRPr="006D6A2F">
              <w:t>$0</w:t>
            </w:r>
          </w:p>
        </w:tc>
      </w:tr>
      <w:tr w:rsidR="008030DB" w:rsidRPr="006D6A2F" w:rsidTr="0011583D">
        <w:trPr>
          <w:cantSplit/>
          <w:trHeight w:val="1884"/>
        </w:trPr>
        <w:tc>
          <w:tcPr>
            <w:tcW w:w="540" w:type="dxa"/>
            <w:tcBorders>
              <w:right w:val="nil"/>
            </w:tcBorders>
            <w:shd w:val="clear" w:color="auto" w:fill="auto"/>
            <w:tcMar>
              <w:left w:w="144" w:type="dxa"/>
              <w:right w:w="0" w:type="dxa"/>
            </w:tcMar>
          </w:tcPr>
          <w:p w:rsidR="008030DB" w:rsidRPr="006C1790" w:rsidRDefault="008030DB" w:rsidP="006C1790">
            <w:pPr>
              <w:pStyle w:val="Tableapple"/>
            </w:pPr>
          </w:p>
        </w:tc>
        <w:tc>
          <w:tcPr>
            <w:tcW w:w="6120" w:type="dxa"/>
            <w:tcBorders>
              <w:left w:val="nil"/>
            </w:tcBorders>
            <w:shd w:val="clear" w:color="auto" w:fill="auto"/>
            <w:tcMar>
              <w:top w:w="72" w:type="dxa"/>
              <w:left w:w="14" w:type="dxa"/>
              <w:bottom w:w="72" w:type="dxa"/>
              <w:right w:w="115" w:type="dxa"/>
            </w:tcMar>
          </w:tcPr>
          <w:p w:rsidR="008030DB" w:rsidRPr="006D6A2F" w:rsidRDefault="008030DB" w:rsidP="007D57D4">
            <w:pPr>
              <w:pStyle w:val="Tableheading"/>
            </w:pPr>
            <w:r w:rsidRPr="006D6A2F">
              <w:t>Servicios de mantenimiento del hogar</w:t>
            </w:r>
          </w:p>
          <w:p w:rsidR="008030DB" w:rsidRPr="006D6A2F" w:rsidRDefault="008030DB" w:rsidP="007D57D4">
            <w:pPr>
              <w:pStyle w:val="Tabletext"/>
            </w:pPr>
            <w:r w:rsidRPr="006D6A2F">
              <w:t>&lt;Plan name&gt; pagará por servicios de mantenimiento del hogar. El servicio de mantenimiento del hogar incluye tareas y servicios requeridos para mantener el hogar de una persona de manera sanitaria, segura y viable. Los servicios de tareas se proveen en dos niveles:</w:t>
            </w:r>
          </w:p>
          <w:p w:rsidR="008030DB" w:rsidRPr="006D6A2F" w:rsidRDefault="008030DB" w:rsidP="007D57D4">
            <w:pPr>
              <w:pStyle w:val="Tablelistbullet"/>
            </w:pPr>
            <w:r w:rsidRPr="006D6A2F">
              <w:t xml:space="preserve">Tareas ligeras: Limpieza y/o lavado de ventanas, paredes y techos, retirado de </w:t>
            </w:r>
            <w:r w:rsidR="006D6A2F" w:rsidRPr="006D6A2F">
              <w:t>nieve</w:t>
            </w:r>
            <w:r w:rsidRPr="006D6A2F">
              <w:t xml:space="preserve"> o trabajos de jardinería, fijación de alfombras sueltas y/o fijación de </w:t>
            </w:r>
            <w:r w:rsidR="006D6A2F" w:rsidRPr="006D6A2F">
              <w:t>losetas</w:t>
            </w:r>
            <w:r w:rsidRPr="006D6A2F">
              <w:t xml:space="preserve"> de azulejo y limpieza del azulejo de la sala de baño y/o cocina. Las tareas ligeras se proporcionan según se necesiten.</w:t>
            </w:r>
          </w:p>
          <w:p w:rsidR="008030DB" w:rsidRPr="006D6A2F" w:rsidRDefault="008030DB" w:rsidP="007D57D4">
            <w:pPr>
              <w:pStyle w:val="Tablelistbullet"/>
            </w:pPr>
            <w:r w:rsidRPr="006D6A2F">
              <w:t xml:space="preserve">Tareas pesadas: Limitadas a una sola ocasión, esfuerzos de tareas de limpieza intensiva, excepto en </w:t>
            </w:r>
            <w:r w:rsidR="006D6A2F" w:rsidRPr="006D6A2F">
              <w:t>situaciones</w:t>
            </w:r>
            <w:r w:rsidRPr="006D6A2F">
              <w:t xml:space="preserve"> extraordinarias. Los servicios de tareas pesadas pueden incluir (sin limitación) tareas como el raspado y/o limpieza de </w:t>
            </w:r>
            <w:r w:rsidR="006D6A2F" w:rsidRPr="006D6A2F">
              <w:t>áreas del</w:t>
            </w:r>
            <w:r w:rsidRPr="006D6A2F">
              <w:t xml:space="preserve"> suelo.</w:t>
            </w:r>
          </w:p>
        </w:tc>
        <w:tc>
          <w:tcPr>
            <w:tcW w:w="3218" w:type="dxa"/>
            <w:shd w:val="clear" w:color="auto" w:fill="auto"/>
            <w:tcMar>
              <w:top w:w="72" w:type="dxa"/>
              <w:left w:w="144" w:type="dxa"/>
              <w:bottom w:w="72" w:type="dxa"/>
              <w:right w:w="115" w:type="dxa"/>
            </w:tcMar>
          </w:tcPr>
          <w:p w:rsidR="008030DB" w:rsidRPr="006D6A2F" w:rsidRDefault="008030DB" w:rsidP="007D57D4">
            <w:pPr>
              <w:pStyle w:val="Tabletext"/>
            </w:pPr>
            <w:r w:rsidRPr="006D6A2F">
              <w:t>$0</w:t>
            </w:r>
          </w:p>
          <w:p w:rsidR="008030DB" w:rsidRPr="006D6A2F" w:rsidRDefault="008030DB" w:rsidP="007D57D4">
            <w:pPr>
              <w:pStyle w:val="Tabletext"/>
              <w:ind w:right="289"/>
            </w:pPr>
          </w:p>
        </w:tc>
      </w:tr>
      <w:tr w:rsidR="003D6350" w:rsidRPr="006D6A2F" w:rsidTr="0011583D">
        <w:trPr>
          <w:cantSplit/>
          <w:trHeight w:val="1884"/>
        </w:trPr>
        <w:tc>
          <w:tcPr>
            <w:tcW w:w="540" w:type="dxa"/>
            <w:tcBorders>
              <w:right w:val="nil"/>
            </w:tcBorders>
            <w:shd w:val="clear" w:color="auto" w:fill="auto"/>
            <w:tcMar>
              <w:left w:w="144" w:type="dxa"/>
              <w:right w:w="0" w:type="dxa"/>
            </w:tcMar>
          </w:tcPr>
          <w:p w:rsidR="003D6350" w:rsidRPr="006C1790" w:rsidRDefault="003D6350" w:rsidP="006C1790">
            <w:pPr>
              <w:pStyle w:val="Tableapple"/>
            </w:pPr>
          </w:p>
        </w:tc>
        <w:tc>
          <w:tcPr>
            <w:tcW w:w="6120" w:type="dxa"/>
            <w:tcBorders>
              <w:left w:val="nil"/>
            </w:tcBorders>
            <w:shd w:val="clear" w:color="auto" w:fill="auto"/>
            <w:tcMar>
              <w:top w:w="72" w:type="dxa"/>
              <w:left w:w="14" w:type="dxa"/>
              <w:bottom w:w="72" w:type="dxa"/>
              <w:right w:w="115" w:type="dxa"/>
            </w:tcMar>
          </w:tcPr>
          <w:p w:rsidR="003D6350" w:rsidRPr="006D6A2F" w:rsidRDefault="003D6350" w:rsidP="003D6350">
            <w:pPr>
              <w:pStyle w:val="Tableheading"/>
            </w:pPr>
            <w:r w:rsidRPr="006D6A2F">
              <w:t xml:space="preserve">Servicios de médico o proveedor, incluyendo consultas en </w:t>
            </w:r>
            <w:r w:rsidR="00560E69" w:rsidRPr="006D6A2F">
              <w:t>el consultorio del Proveedor de cuidados primario (PCP)</w:t>
            </w:r>
          </w:p>
          <w:p w:rsidR="003D6350" w:rsidRPr="006D6A2F" w:rsidRDefault="00F64A40" w:rsidP="003D6350">
            <w:pPr>
              <w:pStyle w:val="Tabletext"/>
            </w:pPr>
            <w:r w:rsidRPr="006D6A2F">
              <w:t>&lt;Plan name&gt;</w:t>
            </w:r>
            <w:r w:rsidR="003D6350" w:rsidRPr="006D6A2F">
              <w:t xml:space="preserve"> </w:t>
            </w:r>
            <w:r w:rsidR="006140C8" w:rsidRPr="006D6A2F">
              <w:t>pagará por</w:t>
            </w:r>
            <w:r w:rsidR="003D6350" w:rsidRPr="006D6A2F">
              <w:t xml:space="preserve"> los siguientes servicios:</w:t>
            </w:r>
          </w:p>
          <w:p w:rsidR="003D6350" w:rsidRPr="006D6A2F" w:rsidRDefault="003D6350" w:rsidP="003D6350">
            <w:pPr>
              <w:pStyle w:val="Tablelistbullet"/>
            </w:pPr>
            <w:r w:rsidRPr="006D6A2F">
              <w:t>Servicios de cuidado de salud o cirugías médicamente necesarios, en lugares como:</w:t>
            </w:r>
          </w:p>
          <w:p w:rsidR="003D6350" w:rsidRPr="006D6A2F" w:rsidRDefault="003D6350" w:rsidP="003D6350">
            <w:pPr>
              <w:pStyle w:val="Tablelistbullet2"/>
            </w:pPr>
            <w:r w:rsidRPr="006D6A2F">
              <w:t>Un consultorio médico</w:t>
            </w:r>
          </w:p>
          <w:p w:rsidR="003D6350" w:rsidRPr="006D6A2F" w:rsidRDefault="003D6350" w:rsidP="003D6350">
            <w:pPr>
              <w:pStyle w:val="Tablelistbullet2"/>
            </w:pPr>
            <w:r w:rsidRPr="006D6A2F">
              <w:t>Un centro quirúrgico ambulatorio certificado</w:t>
            </w:r>
          </w:p>
          <w:p w:rsidR="003D6350" w:rsidRPr="006D6A2F" w:rsidRDefault="003D6350" w:rsidP="003D6350">
            <w:pPr>
              <w:pStyle w:val="Tablelistbullet2"/>
            </w:pPr>
            <w:r w:rsidRPr="006D6A2F">
              <w:t>Una clínica de pacientes externos de un hospital</w:t>
            </w:r>
          </w:p>
          <w:p w:rsidR="003D6350" w:rsidRPr="006D6A2F" w:rsidRDefault="003D6350" w:rsidP="003D6350">
            <w:pPr>
              <w:pStyle w:val="Tablelistbullet"/>
            </w:pPr>
            <w:r w:rsidRPr="006D6A2F">
              <w:t>Consulta, diagnóstico y tratamiento por un especialista</w:t>
            </w:r>
          </w:p>
          <w:p w:rsidR="003D6350" w:rsidRPr="006D6A2F" w:rsidRDefault="003D6350" w:rsidP="00560E69">
            <w:pPr>
              <w:pStyle w:val="Tablelistbullet"/>
            </w:pPr>
            <w:r w:rsidRPr="006D6A2F">
              <w:t>Exámenes b</w:t>
            </w:r>
            <w:r w:rsidRPr="00083E77">
              <w:t>ásicos de oído y de equilibrio realizados por su</w:t>
            </w:r>
            <w:r w:rsidR="00560E69" w:rsidRPr="00083E77">
              <w:t xml:space="preserve"> PCP o un</w:t>
            </w:r>
            <w:r w:rsidRPr="00083E77">
              <w:t xml:space="preserve"> especialista, s</w:t>
            </w:r>
            <w:r w:rsidRPr="006D6A2F">
              <w:t>i su médico lo ordena para ver si usted necesita tratamiento</w:t>
            </w:r>
          </w:p>
          <w:p w:rsidR="003D6350" w:rsidRPr="006D6A2F" w:rsidRDefault="003D6350" w:rsidP="003D6350">
            <w:pPr>
              <w:pStyle w:val="Tablelistbullet"/>
              <w:rPr>
                <w:rStyle w:val="PlanInstructions"/>
              </w:rPr>
            </w:pPr>
            <w:r w:rsidRPr="006D6A2F">
              <w:rPr>
                <w:rStyle w:val="PlanInstructions"/>
                <w:i w:val="0"/>
              </w:rPr>
              <w:t>[</w:t>
            </w:r>
            <w:r w:rsidRPr="006D6A2F">
              <w:rPr>
                <w:rStyle w:val="PlanInstructions"/>
              </w:rPr>
              <w:t xml:space="preserve">Insert if the plan has a service area and providers/locations that qualify for telehealth services under the Medicare requirements: </w:t>
            </w:r>
            <w:r w:rsidRPr="006D6A2F">
              <w:rPr>
                <w:rStyle w:val="PlanInstructions"/>
                <w:i w:val="0"/>
              </w:rPr>
              <w:t>Algunos servicios de Telehealth, incluyendo consulta, diagnóstico y tratamiento de un médico o profesional para pa</w:t>
            </w:r>
            <w:r w:rsidR="00560E69" w:rsidRPr="006D6A2F">
              <w:rPr>
                <w:rStyle w:val="PlanInstructions"/>
                <w:i w:val="0"/>
              </w:rPr>
              <w:t>rticipa</w:t>
            </w:r>
            <w:r w:rsidRPr="006D6A2F">
              <w:rPr>
                <w:rStyle w:val="PlanInstructions"/>
                <w:i w:val="0"/>
              </w:rPr>
              <w:t>ntes en áreas rurales u otros lugares aprobados por Medicare]</w:t>
            </w:r>
          </w:p>
          <w:p w:rsidR="003D6350" w:rsidRPr="006D6A2F" w:rsidRDefault="003D6350" w:rsidP="003D6350">
            <w:pPr>
              <w:pStyle w:val="Tablelistbullet"/>
            </w:pPr>
            <w:r w:rsidRPr="006D6A2F">
              <w:t xml:space="preserve">Segunda opinión </w:t>
            </w:r>
            <w:r w:rsidRPr="006D6A2F">
              <w:rPr>
                <w:rStyle w:val="PlanInstructions"/>
                <w:i w:val="0"/>
              </w:rPr>
              <w:t>[</w:t>
            </w:r>
            <w:r w:rsidRPr="006D6A2F">
              <w:rPr>
                <w:rStyle w:val="PlanInstructions"/>
              </w:rPr>
              <w:t>insert if</w:t>
            </w:r>
            <w:r w:rsidRPr="006D6A2F" w:rsidDel="00187781">
              <w:rPr>
                <w:rStyle w:val="PlanInstructions"/>
              </w:rPr>
              <w:t xml:space="preserve"> </w:t>
            </w:r>
            <w:r w:rsidRPr="006D6A2F">
              <w:rPr>
                <w:rStyle w:val="PlanInstructions"/>
              </w:rPr>
              <w:t xml:space="preserve">appropriate: </w:t>
            </w:r>
            <w:r w:rsidRPr="006D6A2F">
              <w:rPr>
                <w:rStyle w:val="PlanInstructions"/>
                <w:i w:val="0"/>
              </w:rPr>
              <w:t>de otro proveedor de la red]</w:t>
            </w:r>
            <w:r w:rsidRPr="006D6A2F">
              <w:t xml:space="preserve"> antes de un procedimiento médico</w:t>
            </w:r>
          </w:p>
          <w:p w:rsidR="003D6350" w:rsidRPr="003A3C00" w:rsidRDefault="003D6350" w:rsidP="003D6350">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F2404F" w:rsidRPr="003A3C00">
              <w:rPr>
                <w:rStyle w:val="PlanInstructions"/>
                <w:lang w:val="en-US"/>
              </w:rPr>
              <w:t xml:space="preserve"> where the plan has received approval from NYSDOH to provide the supplemental service(s)</w:t>
            </w:r>
            <w:r w:rsidRPr="003A3C00">
              <w:rPr>
                <w:rStyle w:val="PlanInstructions"/>
                <w:lang w:val="en-US"/>
              </w:rPr>
              <w:t>.</w:t>
            </w:r>
            <w:r w:rsidRPr="003A3C00">
              <w:rPr>
                <w:rStyle w:val="PlanInstructions"/>
                <w:i w:val="0"/>
                <w:lang w:val="en-US"/>
              </w:rPr>
              <w:t>]</w:t>
            </w:r>
          </w:p>
          <w:p w:rsidR="00BB0156" w:rsidRPr="00083E77" w:rsidRDefault="00BB0156" w:rsidP="00083E77">
            <w:r w:rsidRPr="00083E77">
              <w:t xml:space="preserve">Los participantes pueden ver a los PCP sin obtener </w:t>
            </w:r>
            <w:r w:rsidR="00AE02F8" w:rsidRPr="00083E77">
              <w:t xml:space="preserve">una </w:t>
            </w:r>
            <w:r w:rsidR="002302EA">
              <w:t>autorización previa</w:t>
            </w:r>
            <w:r w:rsidRPr="00083E77">
              <w:t>.</w:t>
            </w:r>
          </w:p>
        </w:tc>
        <w:tc>
          <w:tcPr>
            <w:tcW w:w="3218" w:type="dxa"/>
            <w:shd w:val="clear" w:color="auto" w:fill="auto"/>
            <w:tcMar>
              <w:top w:w="72" w:type="dxa"/>
              <w:left w:w="144" w:type="dxa"/>
              <w:bottom w:w="72" w:type="dxa"/>
              <w:right w:w="115" w:type="dxa"/>
            </w:tcMar>
          </w:tcPr>
          <w:p w:rsidR="003D6350" w:rsidRPr="006D6A2F" w:rsidRDefault="003D6350" w:rsidP="00F2404F">
            <w:pPr>
              <w:pStyle w:val="Tabletext"/>
            </w:pPr>
            <w:r w:rsidRPr="006D6A2F">
              <w:t>$0</w:t>
            </w:r>
          </w:p>
        </w:tc>
      </w:tr>
      <w:tr w:rsidR="00E61AFD" w:rsidRPr="006D6A2F" w:rsidTr="0011583D">
        <w:trPr>
          <w:cantSplit/>
          <w:trHeight w:val="1884"/>
        </w:trPr>
        <w:tc>
          <w:tcPr>
            <w:tcW w:w="540" w:type="dxa"/>
            <w:tcBorders>
              <w:right w:val="nil"/>
            </w:tcBorders>
            <w:shd w:val="clear" w:color="auto" w:fill="auto"/>
            <w:tcMar>
              <w:left w:w="144" w:type="dxa"/>
              <w:right w:w="0" w:type="dxa"/>
            </w:tcMar>
          </w:tcPr>
          <w:p w:rsidR="00E61AFD" w:rsidRPr="006C1790" w:rsidRDefault="00E61AFD" w:rsidP="006C1790">
            <w:pPr>
              <w:pStyle w:val="Tableapple"/>
            </w:pPr>
          </w:p>
        </w:tc>
        <w:tc>
          <w:tcPr>
            <w:tcW w:w="6120" w:type="dxa"/>
            <w:tcBorders>
              <w:left w:val="nil"/>
            </w:tcBorders>
            <w:shd w:val="clear" w:color="auto" w:fill="auto"/>
            <w:tcMar>
              <w:top w:w="72" w:type="dxa"/>
              <w:left w:w="14" w:type="dxa"/>
              <w:bottom w:w="72" w:type="dxa"/>
              <w:right w:w="115" w:type="dxa"/>
            </w:tcMar>
          </w:tcPr>
          <w:p w:rsidR="00E61AFD" w:rsidRPr="003A3C00" w:rsidRDefault="00E61AFD" w:rsidP="00260305">
            <w:pPr>
              <w:pStyle w:val="Tabletext"/>
              <w:rPr>
                <w:lang w:val="en-US"/>
              </w:rPr>
            </w:pPr>
            <w:r w:rsidRPr="003A3C00">
              <w:rPr>
                <w:rStyle w:val="PlanInstructions"/>
                <w:i w:val="0"/>
                <w:lang w:val="en-US"/>
              </w:rPr>
              <w:t>[</w:t>
            </w:r>
            <w:r w:rsidRPr="003A3C00">
              <w:rPr>
                <w:rStyle w:val="PlanInstructions"/>
                <w:lang w:val="en-US"/>
              </w:rPr>
              <w:t>Plans with no day limitations on a plan’s hospital or nursing facility coverage may modify or delete this row as appropriate.</w:t>
            </w:r>
            <w:r w:rsidRPr="003A3C00">
              <w:rPr>
                <w:rStyle w:val="PlanInstructions"/>
                <w:i w:val="0"/>
                <w:lang w:val="en-US"/>
              </w:rPr>
              <w:t>]</w:t>
            </w:r>
          </w:p>
          <w:p w:rsidR="00E61AFD" w:rsidRPr="006D6A2F" w:rsidRDefault="00E61AFD" w:rsidP="00260305">
            <w:pPr>
              <w:pStyle w:val="Tableheading"/>
              <w:rPr>
                <w:highlight w:val="green"/>
              </w:rPr>
            </w:pPr>
            <w:r w:rsidRPr="006D6A2F">
              <w:t xml:space="preserve">Servicios cubiertos como paciente interno durante una estadía no cubierta como paciente interno </w:t>
            </w:r>
          </w:p>
          <w:p w:rsidR="00E61AFD" w:rsidRPr="006D6A2F" w:rsidRDefault="00E61AFD" w:rsidP="00260305">
            <w:pPr>
              <w:pStyle w:val="Tabletext"/>
            </w:pPr>
            <w:r w:rsidRPr="006D6A2F">
              <w:t>Si su estadía como paciente interno no es razonable y necesaria, &lt;plan name&gt; no la pagará.</w:t>
            </w:r>
          </w:p>
          <w:p w:rsidR="00E61AFD" w:rsidRPr="006D6A2F" w:rsidRDefault="00E61AFD" w:rsidP="00260305">
            <w:pPr>
              <w:pStyle w:val="Tabletext"/>
            </w:pPr>
            <w:r w:rsidRPr="006D6A2F">
              <w:t>Sin embargo, en algunos casos, &lt;plan name&gt; pagará por los servicios que usted reciba mientras esté en el hospital o en un lugar con servicios de enfermería especializada (SNF). &lt;Plan name&gt; pagará por los siguientes servicios y, posiblemente, otros que no están incluidos aquí:</w:t>
            </w:r>
          </w:p>
          <w:p w:rsidR="00E61AFD" w:rsidRPr="006D6A2F" w:rsidRDefault="00E61AFD" w:rsidP="00260305">
            <w:pPr>
              <w:pStyle w:val="Tablelistbullet"/>
            </w:pPr>
            <w:r w:rsidRPr="006D6A2F">
              <w:t>Servicios de un proveedor</w:t>
            </w:r>
          </w:p>
          <w:p w:rsidR="00E61AFD" w:rsidRPr="006D6A2F" w:rsidRDefault="00E61AFD" w:rsidP="00260305">
            <w:pPr>
              <w:pStyle w:val="Tablelistbullet"/>
            </w:pPr>
            <w:r w:rsidRPr="006D6A2F">
              <w:t>Exámenes de diagnóstico, como análisis de laboratorio</w:t>
            </w:r>
          </w:p>
          <w:p w:rsidR="00E61AFD" w:rsidRPr="006D6A2F" w:rsidRDefault="00E61AFD" w:rsidP="00260305">
            <w:pPr>
              <w:pStyle w:val="Tablelistbullet"/>
            </w:pPr>
            <w:r w:rsidRPr="006D6A2F">
              <w:t>Terapia de rayos X, radioterapia y terapia de isótopos, incluyendo materiales y servicios técnicos</w:t>
            </w:r>
          </w:p>
          <w:p w:rsidR="00E61AFD" w:rsidRPr="006D6A2F" w:rsidRDefault="00E61AFD" w:rsidP="00260305">
            <w:pPr>
              <w:pStyle w:val="Tablelistbullet"/>
            </w:pPr>
            <w:r w:rsidRPr="006D6A2F">
              <w:t>Apósitos quirúrgicos</w:t>
            </w:r>
          </w:p>
          <w:p w:rsidR="00E61AFD" w:rsidRPr="006D6A2F" w:rsidRDefault="00E61AFD" w:rsidP="00260305">
            <w:pPr>
              <w:pStyle w:val="Tablelistbullet"/>
            </w:pPr>
            <w:r w:rsidRPr="006D6A2F">
              <w:t>Entablillados, yesos y otros dispositivos para fracturas y dislocamientos o luxaciones</w:t>
            </w:r>
          </w:p>
          <w:p w:rsidR="00E61AFD" w:rsidRPr="006D6A2F" w:rsidRDefault="00E61AFD" w:rsidP="00260305">
            <w:pPr>
              <w:pStyle w:val="Tablelistbullet"/>
            </w:pPr>
            <w:r w:rsidRPr="006D6A2F">
              <w:t>Dispositivos ortopédicos y prostéticos no dentales, incluyendo el reemplazo o las reparaciones de esos dispositivos. Estos son dispositivos que:</w:t>
            </w:r>
          </w:p>
          <w:p w:rsidR="00E61AFD" w:rsidRPr="006D6A2F" w:rsidRDefault="00E61AFD" w:rsidP="00260305">
            <w:pPr>
              <w:pStyle w:val="Tablelistbullet2"/>
            </w:pPr>
            <w:r w:rsidRPr="006D6A2F">
              <w:t>Reemplazan la totalidad o parte de un órgano interno (incluyendo el tejido contiguo)</w:t>
            </w:r>
            <w:r w:rsidR="00BD11BC">
              <w:t>,</w:t>
            </w:r>
            <w:r w:rsidRPr="006D6A2F">
              <w:t xml:space="preserve"> </w:t>
            </w:r>
            <w:r w:rsidRPr="00BD11BC">
              <w:rPr>
                <w:b/>
                <w:i/>
              </w:rPr>
              <w:t>o</w:t>
            </w:r>
          </w:p>
          <w:p w:rsidR="00E61AFD" w:rsidRPr="006D6A2F" w:rsidRDefault="00E61AFD" w:rsidP="00260305">
            <w:pPr>
              <w:pStyle w:val="Tablelistbullet2"/>
            </w:pPr>
            <w:r w:rsidRPr="006D6A2F">
              <w:t>Reemplazan la totalidad o parte de la función de un órgano interno que no funciona o funciona mal.</w:t>
            </w:r>
          </w:p>
          <w:p w:rsidR="00E61AFD" w:rsidRPr="006D6A2F" w:rsidRDefault="00E61AFD" w:rsidP="00260305">
            <w:pPr>
              <w:pStyle w:val="Tablelistbullet"/>
            </w:pPr>
            <w:r w:rsidRPr="006D6A2F">
              <w:t>Aparatos ortopédicos para piernas, brazos, espalda y cuello, armazones y piernas, brazos y ojos artificiales. Esto incluye ajustes, reparaciones y reemplazos necesarios debido a ruptura, desgaste, pérdida o un cambio en el estado del participante</w:t>
            </w:r>
          </w:p>
          <w:p w:rsidR="00E61AFD" w:rsidRPr="000A2915" w:rsidRDefault="00E61AFD" w:rsidP="00260305">
            <w:pPr>
              <w:pStyle w:val="Tablelistbullet"/>
            </w:pPr>
            <w:r w:rsidRPr="006D6A2F">
              <w:t>Terapia física, del habla y ocupacional</w:t>
            </w:r>
            <w:r w:rsidRPr="006D6A2F" w:rsidDel="001A37EF">
              <w:t xml:space="preserve"> </w:t>
            </w:r>
          </w:p>
        </w:tc>
        <w:tc>
          <w:tcPr>
            <w:tcW w:w="3218" w:type="dxa"/>
            <w:shd w:val="clear" w:color="auto" w:fill="auto"/>
            <w:tcMar>
              <w:top w:w="72" w:type="dxa"/>
              <w:left w:w="144" w:type="dxa"/>
              <w:bottom w:w="72" w:type="dxa"/>
              <w:right w:w="115" w:type="dxa"/>
            </w:tcMar>
          </w:tcPr>
          <w:p w:rsidR="00E61AFD" w:rsidRPr="006D6A2F" w:rsidRDefault="00E61AFD" w:rsidP="00260305">
            <w:pPr>
              <w:pStyle w:val="Tabletext"/>
              <w:rPr>
                <w:rStyle w:val="PlanInstructions"/>
                <w:i w:val="0"/>
                <w:color w:val="auto"/>
              </w:rPr>
            </w:pPr>
            <w:r w:rsidRPr="006D6A2F">
              <w:t>$0</w:t>
            </w:r>
          </w:p>
        </w:tc>
      </w:tr>
      <w:tr w:rsidR="00F91D8C" w:rsidRPr="006D6A2F" w:rsidTr="0011583D">
        <w:trPr>
          <w:cantSplit/>
          <w:trHeight w:val="1884"/>
        </w:trPr>
        <w:tc>
          <w:tcPr>
            <w:tcW w:w="540" w:type="dxa"/>
            <w:tcBorders>
              <w:right w:val="nil"/>
            </w:tcBorders>
            <w:shd w:val="clear" w:color="auto" w:fill="auto"/>
            <w:tcMar>
              <w:left w:w="144" w:type="dxa"/>
              <w:right w:w="0" w:type="dxa"/>
            </w:tcMar>
          </w:tcPr>
          <w:p w:rsidR="00F91D8C" w:rsidRPr="006C1790" w:rsidRDefault="00F91D8C" w:rsidP="006C1790">
            <w:pPr>
              <w:pStyle w:val="Tableapple"/>
            </w:pPr>
          </w:p>
        </w:tc>
        <w:tc>
          <w:tcPr>
            <w:tcW w:w="6120" w:type="dxa"/>
            <w:tcBorders>
              <w:left w:val="nil"/>
            </w:tcBorders>
            <w:shd w:val="clear" w:color="auto" w:fill="auto"/>
            <w:tcMar>
              <w:top w:w="72" w:type="dxa"/>
              <w:left w:w="14" w:type="dxa"/>
              <w:bottom w:w="72" w:type="dxa"/>
              <w:right w:w="115" w:type="dxa"/>
            </w:tcMar>
          </w:tcPr>
          <w:p w:rsidR="00F91D8C" w:rsidRPr="00B535C0" w:rsidRDefault="00F91D8C" w:rsidP="00B535C0">
            <w:pPr>
              <w:pStyle w:val="Tableheading"/>
            </w:pPr>
            <w:r w:rsidRPr="00B535C0">
              <w:t>Servicios dentales</w:t>
            </w:r>
          </w:p>
          <w:p w:rsidR="00F91D8C" w:rsidRPr="006D6A2F" w:rsidRDefault="00F91D8C" w:rsidP="00470C82">
            <w:pPr>
              <w:pStyle w:val="Tabletext"/>
            </w:pPr>
            <w:r w:rsidRPr="006D6A2F">
              <w:t>&lt;Plan name&gt; pagará por los siguientes servicios dentales:</w:t>
            </w:r>
          </w:p>
          <w:p w:rsidR="00F91D8C" w:rsidRPr="006D6A2F" w:rsidRDefault="00F91D8C" w:rsidP="00470C82">
            <w:pPr>
              <w:pStyle w:val="Tablelistbullet"/>
            </w:pPr>
            <w:r w:rsidRPr="006D6A2F">
              <w:t xml:space="preserve">Exámenes </w:t>
            </w:r>
            <w:r w:rsidR="00445A27" w:rsidRPr="006D6A2F">
              <w:t>orales, una vez cada seis meses</w:t>
            </w:r>
          </w:p>
          <w:p w:rsidR="00445A27" w:rsidRPr="006D6A2F" w:rsidRDefault="00256EDE" w:rsidP="00470C82">
            <w:pPr>
              <w:pStyle w:val="Tablelistbullet"/>
            </w:pPr>
            <w:r w:rsidRPr="006D6A2F">
              <w:t>Limpieza</w:t>
            </w:r>
            <w:r w:rsidR="00445A27" w:rsidRPr="006D6A2F">
              <w:t xml:space="preserve"> cada seis meses</w:t>
            </w:r>
          </w:p>
          <w:p w:rsidR="00445A27" w:rsidRPr="006D6A2F" w:rsidRDefault="00445A27" w:rsidP="00470C82">
            <w:pPr>
              <w:pStyle w:val="Tablelistbullet"/>
            </w:pPr>
            <w:r w:rsidRPr="006D6A2F">
              <w:t>Radiografías dentales cada seis meses</w:t>
            </w:r>
          </w:p>
          <w:p w:rsidR="00445A27" w:rsidRPr="006D6A2F" w:rsidRDefault="00445A27" w:rsidP="00470C82">
            <w:pPr>
              <w:pStyle w:val="Tablelistbullet"/>
            </w:pPr>
            <w:r w:rsidRPr="006D6A2F">
              <w:t>Servicios diagnósticos</w:t>
            </w:r>
          </w:p>
          <w:p w:rsidR="00F91D8C" w:rsidRPr="006D6A2F" w:rsidRDefault="00445A27" w:rsidP="00470C82">
            <w:pPr>
              <w:pStyle w:val="Tablelistbullet"/>
            </w:pPr>
            <w:r w:rsidRPr="006D6A2F">
              <w:t>Servicios de r</w:t>
            </w:r>
            <w:r w:rsidR="00F91D8C" w:rsidRPr="006D6A2F">
              <w:t>est</w:t>
            </w:r>
            <w:r w:rsidRPr="006D6A2F">
              <w:t>au</w:t>
            </w:r>
            <w:r w:rsidR="00F91D8C" w:rsidRPr="006D6A2F">
              <w:t>ra</w:t>
            </w:r>
            <w:r w:rsidRPr="006D6A2F">
              <w:t>ción</w:t>
            </w:r>
          </w:p>
          <w:p w:rsidR="00F91D8C" w:rsidRPr="006D6A2F" w:rsidRDefault="00445A27" w:rsidP="00470C82">
            <w:pPr>
              <w:pStyle w:val="Tablelistbullet"/>
            </w:pPr>
            <w:r w:rsidRPr="006D6A2F">
              <w:t xml:space="preserve">Endodoncia, </w:t>
            </w:r>
            <w:r w:rsidR="00256EDE" w:rsidRPr="006D6A2F">
              <w:t>periodoncia</w:t>
            </w:r>
            <w:r w:rsidRPr="006D6A2F">
              <w:t xml:space="preserve"> y e</w:t>
            </w:r>
            <w:r w:rsidR="00F91D8C" w:rsidRPr="006D6A2F">
              <w:t>xtracciones</w:t>
            </w:r>
          </w:p>
          <w:p w:rsidR="00F91D8C" w:rsidRPr="006D6A2F" w:rsidRDefault="00445A27" w:rsidP="00470C82">
            <w:pPr>
              <w:pStyle w:val="Tablelistbullet"/>
            </w:pPr>
            <w:r w:rsidRPr="006D6A2F">
              <w:t xml:space="preserve">Prótesis dentales y aparatos ortóticos requeridos para aliviar una </w:t>
            </w:r>
            <w:r w:rsidR="00256EDE" w:rsidRPr="006D6A2F">
              <w:t>condición</w:t>
            </w:r>
            <w:r w:rsidRPr="006D6A2F">
              <w:t xml:space="preserve"> grave, incluyendo una que afecte la capacidad del </w:t>
            </w:r>
            <w:r w:rsidR="00AE02F8">
              <w:t xml:space="preserve">participante de ser </w:t>
            </w:r>
            <w:r w:rsidRPr="006D6A2F">
              <w:t xml:space="preserve">empleado de </w:t>
            </w:r>
          </w:p>
          <w:p w:rsidR="00456FF6" w:rsidRPr="006D6A2F" w:rsidRDefault="00456FF6" w:rsidP="00470C82">
            <w:pPr>
              <w:pStyle w:val="Tablelistbullet"/>
            </w:pPr>
            <w:r w:rsidRPr="006D6A2F">
              <w:t>Otra cirugía oral</w:t>
            </w:r>
          </w:p>
          <w:p w:rsidR="00F91D8C" w:rsidRPr="006D6A2F" w:rsidRDefault="00F91D8C" w:rsidP="00470C82">
            <w:pPr>
              <w:pStyle w:val="Tablelistbullet"/>
            </w:pPr>
            <w:r w:rsidRPr="006D6A2F">
              <w:t>Emergencias dentales</w:t>
            </w:r>
          </w:p>
          <w:p w:rsidR="00F91D8C" w:rsidRPr="006D6A2F" w:rsidRDefault="00456FF6" w:rsidP="00470C82">
            <w:pPr>
              <w:pStyle w:val="Tablelistbullet"/>
            </w:pPr>
            <w:r w:rsidRPr="006D6A2F">
              <w:t xml:space="preserve">Otros cuidados </w:t>
            </w:r>
            <w:r w:rsidR="00F91D8C" w:rsidRPr="006D6A2F">
              <w:t>dentales necesarios.</w:t>
            </w:r>
          </w:p>
          <w:p w:rsidR="00F91D8C" w:rsidRPr="006D6A2F" w:rsidRDefault="00456FF6" w:rsidP="00D57E73">
            <w:pPr>
              <w:pStyle w:val="Tabletext"/>
            </w:pPr>
            <w:r w:rsidRPr="006D6A2F">
              <w:t xml:space="preserve">Los exámenes y </w:t>
            </w:r>
            <w:r w:rsidR="00256EDE" w:rsidRPr="006D6A2F">
              <w:t>limpiezas</w:t>
            </w:r>
            <w:r w:rsidRPr="006D6A2F">
              <w:t xml:space="preserve"> dentales requieren </w:t>
            </w:r>
            <w:r w:rsidR="00AE02F8">
              <w:t xml:space="preserve">una </w:t>
            </w:r>
            <w:r w:rsidR="002302EA" w:rsidRPr="00083E77">
              <w:t>autorización</w:t>
            </w:r>
            <w:r w:rsidR="002302EA">
              <w:t xml:space="preserve"> previa</w:t>
            </w:r>
            <w:r w:rsidRPr="006D6A2F">
              <w:t xml:space="preserve"> del plan o su IDT. Las radiografías y otros servicios dentales debe autorizarlos su dentista. </w:t>
            </w:r>
            <w:r w:rsidR="00AE02F8">
              <w:t>Sin embargo</w:t>
            </w:r>
            <w:r w:rsidRPr="006D6A2F">
              <w:t xml:space="preserve">, los servicios dentales prestados a través de las Clínicas de Artículo 28 operadas por </w:t>
            </w:r>
            <w:r w:rsidR="00D57E73">
              <w:t xml:space="preserve">Centros académicos dentales </w:t>
            </w:r>
            <w:r w:rsidRPr="006D6A2F">
              <w:t xml:space="preserve"> no requieren </w:t>
            </w:r>
            <w:r w:rsidR="000E3E89">
              <w:t xml:space="preserve">una </w:t>
            </w:r>
            <w:r w:rsidR="002302EA" w:rsidRPr="00083E77">
              <w:t>autorización</w:t>
            </w:r>
            <w:r w:rsidR="002302EA">
              <w:t xml:space="preserve"> previa</w:t>
            </w:r>
            <w:r w:rsidRPr="006D6A2F">
              <w:t>.</w:t>
            </w:r>
          </w:p>
        </w:tc>
        <w:tc>
          <w:tcPr>
            <w:tcW w:w="3218" w:type="dxa"/>
            <w:shd w:val="clear" w:color="auto" w:fill="auto"/>
            <w:tcMar>
              <w:top w:w="72" w:type="dxa"/>
              <w:left w:w="144" w:type="dxa"/>
              <w:bottom w:w="72" w:type="dxa"/>
              <w:right w:w="115" w:type="dxa"/>
            </w:tcMar>
          </w:tcPr>
          <w:p w:rsidR="00F91D8C" w:rsidRPr="00083E77" w:rsidRDefault="006D6A2F" w:rsidP="00083E77">
            <w:pPr>
              <w:pStyle w:val="Tabletext"/>
            </w:pPr>
            <w:r w:rsidRPr="00083E77">
              <w:t>$0</w:t>
            </w:r>
          </w:p>
        </w:tc>
      </w:tr>
      <w:tr w:rsidR="009D46A1" w:rsidRPr="006D6A2F" w:rsidTr="0011583D">
        <w:trPr>
          <w:cantSplit/>
          <w:trHeight w:val="1884"/>
        </w:trPr>
        <w:tc>
          <w:tcPr>
            <w:tcW w:w="540" w:type="dxa"/>
            <w:tcBorders>
              <w:right w:val="nil"/>
            </w:tcBorders>
            <w:shd w:val="clear" w:color="auto" w:fill="auto"/>
            <w:tcMar>
              <w:left w:w="144" w:type="dxa"/>
              <w:right w:w="0" w:type="dxa"/>
            </w:tcMar>
          </w:tcPr>
          <w:p w:rsidR="009D46A1" w:rsidRPr="006C1790" w:rsidRDefault="009D46A1" w:rsidP="006C1790">
            <w:pPr>
              <w:pStyle w:val="Tableapple"/>
            </w:pPr>
          </w:p>
        </w:tc>
        <w:tc>
          <w:tcPr>
            <w:tcW w:w="6120" w:type="dxa"/>
            <w:tcBorders>
              <w:left w:val="nil"/>
            </w:tcBorders>
            <w:shd w:val="clear" w:color="auto" w:fill="auto"/>
            <w:tcMar>
              <w:top w:w="72" w:type="dxa"/>
              <w:left w:w="14" w:type="dxa"/>
              <w:bottom w:w="72" w:type="dxa"/>
              <w:right w:w="115" w:type="dxa"/>
            </w:tcMar>
          </w:tcPr>
          <w:p w:rsidR="009D46A1" w:rsidRPr="006D6A2F" w:rsidRDefault="009D46A1" w:rsidP="009D46A1">
            <w:pPr>
              <w:pStyle w:val="Tableheading"/>
            </w:pPr>
            <w:r w:rsidRPr="006D6A2F">
              <w:t>Servicios de enfermería privados</w:t>
            </w:r>
          </w:p>
          <w:p w:rsidR="009D46A1" w:rsidRPr="006D6A2F" w:rsidRDefault="009D46A1" w:rsidP="009D46A1">
            <w:pPr>
              <w:pStyle w:val="Tabletext"/>
            </w:pPr>
            <w:r w:rsidRPr="006D6A2F">
              <w:t>&lt;Plan name&gt; pagará por servicios de enfermería privados cubiertos</w:t>
            </w:r>
            <w:r w:rsidR="00D57E73">
              <w:t>,</w:t>
            </w:r>
            <w:r w:rsidRPr="006D6A2F">
              <w:t xml:space="preserve"> para servicios de enfermería especializada </w:t>
            </w:r>
            <w:r w:rsidR="006D6A2F" w:rsidRPr="006D6A2F">
              <w:t>continuos</w:t>
            </w:r>
            <w:r w:rsidRPr="006D6A2F">
              <w:t xml:space="preserve"> o intermitentes. Estos servicios son prestados en el hogar del participante y están más allá de lo que puede proporcionar una agencia certificada de cuidados en el hogar.</w:t>
            </w:r>
          </w:p>
        </w:tc>
        <w:tc>
          <w:tcPr>
            <w:tcW w:w="3218" w:type="dxa"/>
            <w:shd w:val="clear" w:color="auto" w:fill="auto"/>
            <w:tcMar>
              <w:top w:w="72" w:type="dxa"/>
              <w:left w:w="144" w:type="dxa"/>
              <w:bottom w:w="72" w:type="dxa"/>
              <w:right w:w="115" w:type="dxa"/>
            </w:tcMar>
          </w:tcPr>
          <w:p w:rsidR="009D46A1" w:rsidRPr="00083E77" w:rsidRDefault="004116DE" w:rsidP="00083E77">
            <w:pPr>
              <w:pStyle w:val="Tabletext"/>
            </w:pPr>
            <w:r w:rsidRPr="00083E77">
              <w:t>$0</w:t>
            </w:r>
          </w:p>
        </w:tc>
      </w:tr>
      <w:tr w:rsidR="00066E49" w:rsidRPr="006D6A2F" w:rsidTr="0011583D">
        <w:trPr>
          <w:cantSplit/>
          <w:trHeight w:val="1884"/>
        </w:trPr>
        <w:tc>
          <w:tcPr>
            <w:tcW w:w="540" w:type="dxa"/>
            <w:tcBorders>
              <w:right w:val="nil"/>
            </w:tcBorders>
            <w:shd w:val="clear" w:color="auto" w:fill="auto"/>
            <w:tcMar>
              <w:left w:w="144" w:type="dxa"/>
              <w:right w:w="0" w:type="dxa"/>
            </w:tcMar>
          </w:tcPr>
          <w:p w:rsidR="00066E49" w:rsidRPr="006C1790" w:rsidRDefault="00066E49" w:rsidP="006C1790">
            <w:pPr>
              <w:pStyle w:val="Tableapple"/>
            </w:pPr>
          </w:p>
        </w:tc>
        <w:tc>
          <w:tcPr>
            <w:tcW w:w="6120" w:type="dxa"/>
            <w:tcBorders>
              <w:left w:val="nil"/>
            </w:tcBorders>
            <w:shd w:val="clear" w:color="auto" w:fill="auto"/>
            <w:tcMar>
              <w:top w:w="72" w:type="dxa"/>
              <w:left w:w="14" w:type="dxa"/>
              <w:bottom w:w="72" w:type="dxa"/>
              <w:right w:w="115" w:type="dxa"/>
            </w:tcMar>
          </w:tcPr>
          <w:p w:rsidR="00066E49" w:rsidRPr="00083E77" w:rsidRDefault="00066E49" w:rsidP="003A3C00">
            <w:pPr>
              <w:pStyle w:val="Tabletext"/>
              <w:rPr>
                <w:rFonts w:eastAsia="Calibri"/>
                <w:lang w:val="en-US"/>
              </w:rPr>
            </w:pPr>
            <w:r w:rsidRPr="003A3C00">
              <w:rPr>
                <w:rStyle w:val="PlanInstructions"/>
                <w:i w:val="0"/>
                <w:lang w:val="en-US"/>
              </w:rPr>
              <w:t>[</w:t>
            </w:r>
            <w:r w:rsidRPr="003A3C00">
              <w:rPr>
                <w:rStyle w:val="PlanInstructions"/>
                <w:lang w:val="en-US"/>
              </w:rPr>
              <w:t>Plans should modify this as necessary.</w:t>
            </w:r>
            <w:r w:rsidRPr="003A3C00">
              <w:rPr>
                <w:rStyle w:val="PlanInstructions"/>
                <w:i w:val="0"/>
                <w:lang w:val="en-US"/>
              </w:rPr>
              <w:t>]</w:t>
            </w:r>
          </w:p>
          <w:p w:rsidR="00066E49" w:rsidRPr="00DF0E8E" w:rsidRDefault="00066E49" w:rsidP="00DF0E8E">
            <w:pPr>
              <w:pStyle w:val="Tableheading"/>
            </w:pPr>
            <w:r w:rsidRPr="00DF0E8E">
              <w:t>Servicios de planificación familiar</w:t>
            </w:r>
          </w:p>
          <w:p w:rsidR="00066E49" w:rsidRPr="00DF0E8E" w:rsidRDefault="00066E49" w:rsidP="00DF0E8E">
            <w:pPr>
              <w:pStyle w:val="Tabletext"/>
            </w:pPr>
            <w:r w:rsidRPr="00DF0E8E">
              <w:t>La ley permite que usted elija a cualquier proveedor para recibir ciertos servicios de planificación familiar. Esto quiere decir cualquier doctor, clínica, hospital, farmacia u oficina de planificación familiar.</w:t>
            </w:r>
          </w:p>
          <w:p w:rsidR="00066E49" w:rsidRPr="00DF0E8E" w:rsidRDefault="00F64A40" w:rsidP="00DF0E8E">
            <w:pPr>
              <w:pStyle w:val="Tabletext"/>
            </w:pPr>
            <w:r w:rsidRPr="00DF0E8E">
              <w:t>&lt;Plan name&gt;</w:t>
            </w:r>
            <w:r w:rsidR="00066E49" w:rsidRPr="00DF0E8E">
              <w:t xml:space="preserve"> </w:t>
            </w:r>
            <w:r w:rsidR="006140C8" w:rsidRPr="00DF0E8E">
              <w:t>pagará por</w:t>
            </w:r>
            <w:r w:rsidR="00066E49" w:rsidRPr="00DF0E8E">
              <w:t xml:space="preserve"> los siguientes servicios:</w:t>
            </w:r>
          </w:p>
          <w:p w:rsidR="00066E49" w:rsidRPr="00DF0E8E" w:rsidRDefault="00066E49" w:rsidP="00DF0E8E">
            <w:pPr>
              <w:pStyle w:val="Tablelistbullet"/>
            </w:pPr>
            <w:r w:rsidRPr="00DF0E8E">
              <w:t>Examen y tratamiento médico de planificación familiar</w:t>
            </w:r>
          </w:p>
          <w:p w:rsidR="00066E49" w:rsidRPr="00DF0E8E" w:rsidRDefault="00066E49" w:rsidP="00DF0E8E">
            <w:pPr>
              <w:pStyle w:val="Tablelistbullet"/>
            </w:pPr>
            <w:r w:rsidRPr="00DF0E8E">
              <w:t>Exámenes de laboratorio y de diagnóstico para planificación familiar</w:t>
            </w:r>
          </w:p>
          <w:p w:rsidR="00066E49" w:rsidRPr="00DF0E8E" w:rsidRDefault="00066E49" w:rsidP="00DF0E8E">
            <w:pPr>
              <w:pStyle w:val="Tablelistbullet"/>
            </w:pPr>
            <w:r w:rsidRPr="00DF0E8E">
              <w:t>Métodos de planificación familiar (píldoras, parches, diafragma, dispositivo intrauterino, inyecciones o implantes para el control de la natalidad)</w:t>
            </w:r>
          </w:p>
          <w:p w:rsidR="00066E49" w:rsidRPr="00DF0E8E" w:rsidRDefault="00066E49" w:rsidP="00DF0E8E">
            <w:pPr>
              <w:pStyle w:val="Tablelistbullet"/>
            </w:pPr>
            <w:r w:rsidRPr="00DF0E8E">
              <w:t>Suministros de planificación familiar con receta (condón, esponja, espuma, gel, diafragma o barrera uterina</w:t>
            </w:r>
            <w:r w:rsidR="00B14B62" w:rsidRPr="00DF0E8E">
              <w:t>, contracepción de emergencia, pruebas de embarazo</w:t>
            </w:r>
            <w:r w:rsidRPr="00DF0E8E">
              <w:t>)</w:t>
            </w:r>
          </w:p>
          <w:p w:rsidR="00066E49" w:rsidRPr="00DF0E8E" w:rsidRDefault="00066E49" w:rsidP="00DF0E8E">
            <w:pPr>
              <w:pStyle w:val="Tablelistbullet"/>
            </w:pPr>
            <w:r w:rsidRPr="00DF0E8E">
              <w:t>Consejería y diagnóstico sobre infertilidad y servicios relacionados</w:t>
            </w:r>
          </w:p>
          <w:p w:rsidR="00066E49" w:rsidRPr="00DF0E8E" w:rsidRDefault="00066E49" w:rsidP="00DF0E8E">
            <w:pPr>
              <w:pStyle w:val="Tablelistbullet"/>
            </w:pPr>
            <w:r w:rsidRPr="00DF0E8E">
              <w:t>Consejería y exámenes por infecciones de transmisión sexual (STI), SIDA y otras enfermedades relacionadas con el VIH</w:t>
            </w:r>
            <w:r w:rsidR="00B14B62" w:rsidRPr="00DF0E8E">
              <w:t>, como parte de una consulta de planificación familiar</w:t>
            </w:r>
          </w:p>
          <w:p w:rsidR="00066E49" w:rsidRPr="00DF0E8E" w:rsidRDefault="00066E49" w:rsidP="00DF0E8E">
            <w:pPr>
              <w:pStyle w:val="Tablelistbullet"/>
            </w:pPr>
            <w:r w:rsidRPr="00DF0E8E">
              <w:t>Tratamiento de infecciones de transmisión sexual (STI)</w:t>
            </w:r>
          </w:p>
          <w:p w:rsidR="00066E49" w:rsidRPr="00DF0E8E" w:rsidRDefault="00066E49" w:rsidP="00DF0E8E">
            <w:pPr>
              <w:pStyle w:val="Tablelistbullet"/>
            </w:pPr>
            <w:r w:rsidRPr="00DF0E8E">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rsidR="00066E49" w:rsidRPr="004E223D" w:rsidRDefault="00B14B62" w:rsidP="004E223D">
            <w:pPr>
              <w:pStyle w:val="Tablelistbullet"/>
            </w:pPr>
            <w:r w:rsidRPr="004E223D">
              <w:t>Abortos</w:t>
            </w:r>
          </w:p>
          <w:p w:rsidR="00B14B62" w:rsidRPr="004E223D" w:rsidRDefault="00B14B62" w:rsidP="004E223D">
            <w:pPr>
              <w:pStyle w:val="Tabletext"/>
            </w:pPr>
            <w:r w:rsidRPr="004E223D">
              <w:t xml:space="preserve">Estos servicios no requieren </w:t>
            </w:r>
            <w:r w:rsidR="00D57E73" w:rsidRPr="004E223D">
              <w:t xml:space="preserve">una </w:t>
            </w:r>
            <w:r w:rsidR="007519AF">
              <w:t>autorización previa.</w:t>
            </w:r>
          </w:p>
        </w:tc>
        <w:tc>
          <w:tcPr>
            <w:tcW w:w="3218" w:type="dxa"/>
            <w:shd w:val="clear" w:color="auto" w:fill="auto"/>
            <w:tcMar>
              <w:top w:w="72" w:type="dxa"/>
              <w:left w:w="144" w:type="dxa"/>
              <w:bottom w:w="72" w:type="dxa"/>
              <w:right w:w="115" w:type="dxa"/>
            </w:tcMar>
          </w:tcPr>
          <w:p w:rsidR="00066E49" w:rsidRPr="00083E77" w:rsidRDefault="00B14B62" w:rsidP="00083E77">
            <w:pPr>
              <w:pStyle w:val="Tabletext"/>
            </w:pPr>
            <w:r w:rsidRPr="00083E77">
              <w:t>$0</w:t>
            </w:r>
          </w:p>
        </w:tc>
      </w:tr>
      <w:tr w:rsidR="00850D97" w:rsidRPr="006D6A2F" w:rsidTr="0011583D">
        <w:trPr>
          <w:cantSplit/>
          <w:trHeight w:val="1884"/>
        </w:trPr>
        <w:tc>
          <w:tcPr>
            <w:tcW w:w="540" w:type="dxa"/>
            <w:tcBorders>
              <w:right w:val="nil"/>
            </w:tcBorders>
            <w:shd w:val="clear" w:color="auto" w:fill="auto"/>
            <w:tcMar>
              <w:left w:w="144" w:type="dxa"/>
              <w:right w:w="0" w:type="dxa"/>
            </w:tcMar>
          </w:tcPr>
          <w:p w:rsidR="00850D97" w:rsidRPr="006C1790" w:rsidRDefault="00850D97" w:rsidP="006C1790">
            <w:pPr>
              <w:pStyle w:val="Tableapple"/>
            </w:pPr>
          </w:p>
        </w:tc>
        <w:tc>
          <w:tcPr>
            <w:tcW w:w="6120" w:type="dxa"/>
            <w:tcBorders>
              <w:left w:val="nil"/>
            </w:tcBorders>
            <w:shd w:val="clear" w:color="auto" w:fill="auto"/>
            <w:tcMar>
              <w:top w:w="72" w:type="dxa"/>
              <w:left w:w="14" w:type="dxa"/>
              <w:bottom w:w="72" w:type="dxa"/>
              <w:right w:w="115" w:type="dxa"/>
            </w:tcMar>
          </w:tcPr>
          <w:p w:rsidR="00DF7AAF" w:rsidRPr="006D6A2F" w:rsidRDefault="00DF7AAF" w:rsidP="00DF7AAF">
            <w:pPr>
              <w:pStyle w:val="Tableheading"/>
            </w:pPr>
            <w:r w:rsidRPr="006D6A2F">
              <w:t>Servicios de podiatría</w:t>
            </w:r>
          </w:p>
          <w:p w:rsidR="00DF7AAF" w:rsidRPr="006D6A2F" w:rsidRDefault="00F64A40" w:rsidP="00DF7AAF">
            <w:pPr>
              <w:pStyle w:val="Tabletext"/>
            </w:pPr>
            <w:r w:rsidRPr="006D6A2F">
              <w:t>&lt;Plan name&gt;</w:t>
            </w:r>
            <w:r w:rsidR="00DF7AAF" w:rsidRPr="006D6A2F">
              <w:t xml:space="preserve"> </w:t>
            </w:r>
            <w:r w:rsidR="006140C8" w:rsidRPr="006D6A2F">
              <w:t>pagará por</w:t>
            </w:r>
            <w:r w:rsidR="00DF7AAF" w:rsidRPr="006D6A2F">
              <w:t xml:space="preserve"> los siguientes servicios:</w:t>
            </w:r>
          </w:p>
          <w:p w:rsidR="00DF7AAF" w:rsidRPr="006D6A2F" w:rsidRDefault="00BB0156" w:rsidP="00DF7AAF">
            <w:pPr>
              <w:pStyle w:val="Tablelistbullet"/>
            </w:pPr>
            <w:r w:rsidRPr="006D6A2F">
              <w:t xml:space="preserve">Cuidados por condiciones médicas que afectan los </w:t>
            </w:r>
            <w:r w:rsidR="006D6A2F" w:rsidRPr="006D6A2F">
              <w:t>miembros</w:t>
            </w:r>
            <w:r w:rsidRPr="006D6A2F">
              <w:t xml:space="preserve"> inferiores, incluyendo diagnóstico y tratamiento médico o quirúrgico de</w:t>
            </w:r>
            <w:r w:rsidR="00DF7AAF" w:rsidRPr="006D6A2F">
              <w:t xml:space="preserve"> lesiones y enfermedades del pie (como dedos doblados o talones calcáneos)</w:t>
            </w:r>
          </w:p>
          <w:p w:rsidR="00DF7AAF" w:rsidRPr="006D6A2F" w:rsidRDefault="00DF7AAF" w:rsidP="00DF7AAF">
            <w:pPr>
              <w:pStyle w:val="Tablelistbullet"/>
              <w:rPr>
                <w:b/>
                <w:bCs/>
              </w:rPr>
            </w:pPr>
            <w:r w:rsidRPr="006D6A2F">
              <w:t xml:space="preserve">Cuidado de rutina de los pies para los </w:t>
            </w:r>
            <w:r w:rsidR="00F64A40" w:rsidRPr="006D6A2F">
              <w:t>participantes</w:t>
            </w:r>
            <w:r w:rsidRPr="006D6A2F">
              <w:t xml:space="preserve"> con enfermedades que afectan las piernas, como la diabetes</w:t>
            </w:r>
          </w:p>
          <w:p w:rsidR="00850D97" w:rsidRPr="00890212" w:rsidRDefault="00DF7AAF" w:rsidP="00D3212E">
            <w:pPr>
              <w:pStyle w:val="Tabletext"/>
              <w:rPr>
                <w:rStyle w:val="PlanInstructions"/>
                <w:i w:val="0"/>
                <w:lang w:val="en-US"/>
              </w:rPr>
            </w:pPr>
            <w:r w:rsidRPr="00890212">
              <w:rPr>
                <w:rStyle w:val="PlanInstructions"/>
                <w:i w:val="0"/>
                <w:lang w:val="en-US"/>
              </w:rPr>
              <w:t>[</w:t>
            </w:r>
            <w:r w:rsidRPr="00890212">
              <w:rPr>
                <w:rStyle w:val="PlanInstructions"/>
                <w:lang w:val="en-US"/>
              </w:rPr>
              <w:t>List any additional benefits offered</w:t>
            </w:r>
            <w:r w:rsidR="00BB0156" w:rsidRPr="00890212">
              <w:rPr>
                <w:rStyle w:val="PlanInstructions"/>
                <w:lang w:val="en-US"/>
              </w:rPr>
              <w:t xml:space="preserve"> where the plan has received approval from NYSDOH to provide the supplemental service(s)</w:t>
            </w:r>
            <w:r w:rsidRPr="00890212">
              <w:rPr>
                <w:rStyle w:val="PlanInstructions"/>
                <w:lang w:val="en-US"/>
              </w:rPr>
              <w:t>.</w:t>
            </w:r>
            <w:r w:rsidRPr="00890212">
              <w:rPr>
                <w:rStyle w:val="PlanInstructions"/>
                <w:i w:val="0"/>
                <w:lang w:val="en-US"/>
              </w:rPr>
              <w:t>]</w:t>
            </w:r>
          </w:p>
        </w:tc>
        <w:tc>
          <w:tcPr>
            <w:tcW w:w="3218" w:type="dxa"/>
            <w:shd w:val="clear" w:color="auto" w:fill="auto"/>
            <w:tcMar>
              <w:top w:w="72" w:type="dxa"/>
              <w:left w:w="144" w:type="dxa"/>
              <w:bottom w:w="72" w:type="dxa"/>
              <w:right w:w="115" w:type="dxa"/>
            </w:tcMar>
          </w:tcPr>
          <w:p w:rsidR="00850D97" w:rsidRPr="00083E77" w:rsidRDefault="00DF7AAF" w:rsidP="00083E77">
            <w:pPr>
              <w:pStyle w:val="Tabletext"/>
            </w:pPr>
            <w:r w:rsidRPr="00083E77">
              <w:t>$0</w:t>
            </w:r>
          </w:p>
        </w:tc>
      </w:tr>
      <w:tr w:rsidR="00FF7477" w:rsidRPr="006D6A2F" w:rsidTr="000A2915">
        <w:trPr>
          <w:cantSplit/>
          <w:trHeight w:val="1181"/>
        </w:trPr>
        <w:tc>
          <w:tcPr>
            <w:tcW w:w="540" w:type="dxa"/>
            <w:tcBorders>
              <w:bottom w:val="single" w:sz="4" w:space="0" w:color="auto"/>
              <w:right w:val="nil"/>
            </w:tcBorders>
            <w:shd w:val="clear" w:color="auto" w:fill="auto"/>
            <w:tcMar>
              <w:left w:w="144" w:type="dxa"/>
              <w:right w:w="0" w:type="dxa"/>
            </w:tcMar>
          </w:tcPr>
          <w:p w:rsidR="00FF7477" w:rsidRPr="006C1790" w:rsidRDefault="00FF7477" w:rsidP="006C1790">
            <w:pPr>
              <w:pStyle w:val="Tableapple"/>
            </w:pPr>
          </w:p>
        </w:tc>
        <w:tc>
          <w:tcPr>
            <w:tcW w:w="6120" w:type="dxa"/>
            <w:tcBorders>
              <w:left w:val="nil"/>
              <w:bottom w:val="single" w:sz="4" w:space="0" w:color="auto"/>
            </w:tcBorders>
            <w:shd w:val="clear" w:color="auto" w:fill="auto"/>
            <w:tcMar>
              <w:top w:w="72" w:type="dxa"/>
              <w:left w:w="14" w:type="dxa"/>
              <w:bottom w:w="72" w:type="dxa"/>
              <w:right w:w="115" w:type="dxa"/>
            </w:tcMar>
          </w:tcPr>
          <w:p w:rsidR="00FF7477" w:rsidRPr="006D6A2F" w:rsidRDefault="00FF7477" w:rsidP="00470C82">
            <w:pPr>
              <w:pStyle w:val="Tableheading"/>
            </w:pPr>
            <w:r w:rsidRPr="006D6A2F">
              <w:t>Servicios de respaldo en el hogar y la comunidad (HCSS)</w:t>
            </w:r>
          </w:p>
          <w:p w:rsidR="00FF7477" w:rsidRPr="006D6A2F" w:rsidRDefault="00FF7477" w:rsidP="00FF7477">
            <w:pPr>
              <w:pStyle w:val="Tabletext"/>
            </w:pPr>
            <w:r w:rsidRPr="006D6A2F">
              <w:t>&lt;Plan name&gt; pagará por HCSS para los participantes que:</w:t>
            </w:r>
          </w:p>
          <w:p w:rsidR="00FF7477" w:rsidRPr="006D6A2F" w:rsidRDefault="00D57E73" w:rsidP="00FF7477">
            <w:pPr>
              <w:pStyle w:val="Tablelistbullet"/>
            </w:pPr>
            <w:r>
              <w:t>r</w:t>
            </w:r>
            <w:r w:rsidR="00FF7477" w:rsidRPr="006D6A2F">
              <w:t>equieran asistencia con tareas de servicios de cuidados personales</w:t>
            </w:r>
            <w:r w:rsidR="00BD11BC">
              <w:t>,</w:t>
            </w:r>
            <w:r w:rsidR="00FF7477" w:rsidRPr="006D6A2F">
              <w:t xml:space="preserve"> </w:t>
            </w:r>
            <w:r w:rsidR="00FF7477" w:rsidRPr="00BD11BC">
              <w:rPr>
                <w:b/>
                <w:i/>
              </w:rPr>
              <w:t>y</w:t>
            </w:r>
          </w:p>
          <w:p w:rsidR="00FF7477" w:rsidRPr="006D6A2F" w:rsidRDefault="00D57E73" w:rsidP="00D57E73">
            <w:pPr>
              <w:pStyle w:val="Tablelistbullet"/>
            </w:pPr>
            <w:r>
              <w:t>c</w:t>
            </w:r>
            <w:r w:rsidR="00FF7477" w:rsidRPr="006D6A2F">
              <w:t xml:space="preserve">uya salud y bienestar en la </w:t>
            </w:r>
            <w:r w:rsidR="006D6A2F" w:rsidRPr="006D6A2F">
              <w:t>comunidad</w:t>
            </w:r>
            <w:r w:rsidR="00FF7477" w:rsidRPr="006D6A2F">
              <w:t xml:space="preserve"> estén en riesgo, porque el participante requiere supervisión cuando no se realiza ninguna tarea de cuidados.</w:t>
            </w:r>
          </w:p>
        </w:tc>
        <w:tc>
          <w:tcPr>
            <w:tcW w:w="3218" w:type="dxa"/>
            <w:tcBorders>
              <w:bottom w:val="single" w:sz="4" w:space="0" w:color="auto"/>
            </w:tcBorders>
            <w:shd w:val="clear" w:color="auto" w:fill="auto"/>
            <w:tcMar>
              <w:top w:w="72" w:type="dxa"/>
              <w:left w:w="144" w:type="dxa"/>
              <w:bottom w:w="72" w:type="dxa"/>
              <w:right w:w="115" w:type="dxa"/>
            </w:tcMar>
          </w:tcPr>
          <w:p w:rsidR="00FF7477" w:rsidRPr="00083E77" w:rsidRDefault="00FF7477" w:rsidP="00083E77">
            <w:pPr>
              <w:pStyle w:val="Tabletext"/>
            </w:pPr>
            <w:r w:rsidRPr="00083E77">
              <w:t>$0</w:t>
            </w:r>
          </w:p>
        </w:tc>
      </w:tr>
      <w:tr w:rsidR="00550D63" w:rsidRPr="006D6A2F" w:rsidTr="000A2915">
        <w:tblPrEx>
          <w:tblCellMar>
            <w:top w:w="144" w:type="dxa"/>
            <w:bottom w:w="144" w:type="dxa"/>
          </w:tblCellMar>
        </w:tblPrEx>
        <w:trPr>
          <w:cantSplit/>
        </w:trPr>
        <w:tc>
          <w:tcPr>
            <w:tcW w:w="540" w:type="dxa"/>
            <w:tcBorders>
              <w:top w:val="single" w:sz="4" w:space="0" w:color="auto"/>
              <w:left w:val="single" w:sz="4" w:space="0" w:color="auto"/>
              <w:bottom w:val="single" w:sz="4" w:space="0" w:color="auto"/>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auto"/>
              <w:left w:val="nil"/>
              <w:bottom w:val="single" w:sz="4" w:space="0" w:color="auto"/>
              <w:right w:val="single" w:sz="4" w:space="0" w:color="auto"/>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de respuesta a emergencias personales (PERS)</w:t>
            </w:r>
          </w:p>
          <w:p w:rsidR="00550D63" w:rsidRPr="006D6A2F" w:rsidRDefault="00550D63" w:rsidP="00846EB6">
            <w:pPr>
              <w:pStyle w:val="Tabletext"/>
            </w:pPr>
            <w:r w:rsidRPr="006D6A2F">
              <w:t>&lt;Plan name&gt; pagará por PERS, un dispositivo electrónico que permite a ciertos participantes con alto riesgo pedir ayuda durante una emergencia.</w:t>
            </w:r>
          </w:p>
        </w:tc>
        <w:tc>
          <w:tcPr>
            <w:tcW w:w="32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rsidR="00550D63" w:rsidRPr="00083E77" w:rsidRDefault="00550D63" w:rsidP="00083E77">
            <w:pPr>
              <w:pStyle w:val="Tabletext"/>
            </w:pPr>
            <w:r w:rsidRPr="00083E77">
              <w:t>$0</w:t>
            </w:r>
          </w:p>
        </w:tc>
      </w:tr>
      <w:tr w:rsidR="006E668F" w:rsidRPr="006D6A2F" w:rsidTr="000A2915">
        <w:trPr>
          <w:cantSplit/>
          <w:trHeight w:val="1181"/>
        </w:trPr>
        <w:tc>
          <w:tcPr>
            <w:tcW w:w="540" w:type="dxa"/>
            <w:tcBorders>
              <w:top w:val="single" w:sz="4" w:space="0" w:color="auto"/>
              <w:right w:val="nil"/>
            </w:tcBorders>
            <w:shd w:val="clear" w:color="auto" w:fill="auto"/>
            <w:tcMar>
              <w:left w:w="144" w:type="dxa"/>
              <w:right w:w="0" w:type="dxa"/>
            </w:tcMar>
          </w:tcPr>
          <w:p w:rsidR="006E668F" w:rsidRPr="006C1790" w:rsidRDefault="006E668F" w:rsidP="006C1790">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rsidR="006E668F" w:rsidRPr="006D6A2F" w:rsidRDefault="006E668F" w:rsidP="00470C82">
            <w:pPr>
              <w:pStyle w:val="Tableheading"/>
            </w:pPr>
            <w:r w:rsidRPr="006D6A2F">
              <w:t>Servicios de suministro de sangre como paciente externo</w:t>
            </w:r>
          </w:p>
          <w:p w:rsidR="006E668F" w:rsidRPr="006D6A2F" w:rsidRDefault="006E668F" w:rsidP="006E668F">
            <w:pPr>
              <w:pStyle w:val="Tabletext"/>
            </w:pPr>
            <w:r w:rsidRPr="006D6A2F">
              <w:t xml:space="preserve">Sangre, incluyendo su almacenamiento y administración, comenzando desde la primera pinta de sangre (0.47 L) que </w:t>
            </w:r>
            <w:r w:rsidR="006D6A2F" w:rsidRPr="006D6A2F">
              <w:t>usted</w:t>
            </w:r>
            <w:r w:rsidRPr="006D6A2F">
              <w:t xml:space="preserve"> necesite.</w:t>
            </w:r>
          </w:p>
        </w:tc>
        <w:tc>
          <w:tcPr>
            <w:tcW w:w="3218" w:type="dxa"/>
            <w:tcBorders>
              <w:top w:val="single" w:sz="4" w:space="0" w:color="auto"/>
            </w:tcBorders>
            <w:shd w:val="clear" w:color="auto" w:fill="auto"/>
            <w:tcMar>
              <w:top w:w="72" w:type="dxa"/>
              <w:left w:w="144" w:type="dxa"/>
              <w:bottom w:w="72" w:type="dxa"/>
              <w:right w:w="115" w:type="dxa"/>
            </w:tcMar>
          </w:tcPr>
          <w:p w:rsidR="006E668F" w:rsidRPr="00083E77" w:rsidRDefault="007F7C70" w:rsidP="00083E77">
            <w:pPr>
              <w:pStyle w:val="Tabletext"/>
            </w:pPr>
            <w:r w:rsidRPr="00083E77">
              <w:t>$0</w:t>
            </w:r>
          </w:p>
        </w:tc>
      </w:tr>
      <w:tr w:rsidR="00F91D8C" w:rsidRPr="006D6A2F" w:rsidTr="0011583D">
        <w:trPr>
          <w:cantSplit/>
          <w:trHeight w:val="1181"/>
        </w:trPr>
        <w:tc>
          <w:tcPr>
            <w:tcW w:w="540" w:type="dxa"/>
            <w:tcBorders>
              <w:right w:val="nil"/>
            </w:tcBorders>
            <w:shd w:val="clear" w:color="auto" w:fill="auto"/>
            <w:tcMar>
              <w:left w:w="144" w:type="dxa"/>
              <w:right w:w="0" w:type="dxa"/>
            </w:tcMar>
          </w:tcPr>
          <w:p w:rsidR="00F91D8C" w:rsidRPr="006C1790" w:rsidRDefault="00F91D8C" w:rsidP="006C1790">
            <w:pPr>
              <w:pStyle w:val="Tableapple"/>
            </w:pPr>
          </w:p>
        </w:tc>
        <w:tc>
          <w:tcPr>
            <w:tcW w:w="6120" w:type="dxa"/>
            <w:tcBorders>
              <w:left w:val="nil"/>
            </w:tcBorders>
            <w:shd w:val="clear" w:color="auto" w:fill="auto"/>
            <w:tcMar>
              <w:top w:w="72" w:type="dxa"/>
              <w:left w:w="14" w:type="dxa"/>
              <w:bottom w:w="72" w:type="dxa"/>
              <w:right w:w="115" w:type="dxa"/>
            </w:tcMar>
          </w:tcPr>
          <w:p w:rsidR="00F91D8C" w:rsidRPr="006D6A2F" w:rsidRDefault="008826D4" w:rsidP="00470C82">
            <w:pPr>
              <w:pStyle w:val="Tableheading"/>
            </w:pPr>
            <w:r>
              <w:t>Q</w:t>
            </w:r>
            <w:r w:rsidR="00256EDE" w:rsidRPr="006D6A2F">
              <w:t>uimioterapia</w:t>
            </w:r>
          </w:p>
          <w:p w:rsidR="00F91D8C" w:rsidRPr="006D6A2F" w:rsidRDefault="00F91D8C" w:rsidP="00470C82">
            <w:pPr>
              <w:pStyle w:val="Tabletext"/>
            </w:pPr>
            <w:r w:rsidRPr="006D6A2F">
              <w:t>&lt;Plan name&gt; pagará por quimioterapia para pacientes de cáncer. La quimioterapia está cubierta cuando se proporciona en la unidad para pacientes internos o externos de un hospital, el consultorio de un proveedor o una clínica independiente.</w:t>
            </w:r>
          </w:p>
        </w:tc>
        <w:tc>
          <w:tcPr>
            <w:tcW w:w="3218" w:type="dxa"/>
            <w:shd w:val="clear" w:color="auto" w:fill="auto"/>
            <w:tcMar>
              <w:top w:w="72" w:type="dxa"/>
              <w:left w:w="144" w:type="dxa"/>
              <w:bottom w:w="72" w:type="dxa"/>
              <w:right w:w="115" w:type="dxa"/>
            </w:tcMar>
          </w:tcPr>
          <w:p w:rsidR="00F91D8C" w:rsidRPr="00083E77" w:rsidRDefault="00F91D8C" w:rsidP="00083E77">
            <w:pPr>
              <w:pStyle w:val="Tabletext"/>
            </w:pPr>
            <w:r w:rsidRPr="00083E77">
              <w:t>$0</w:t>
            </w: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FC2BC0" w:rsidP="006C1790">
            <w:pPr>
              <w:pStyle w:val="Tableapple"/>
            </w:pPr>
            <w:r w:rsidRPr="006C1790">
              <w:rPr>
                <w:noProof/>
                <w:lang w:val="en-US"/>
              </w:rPr>
              <w:drawing>
                <wp:inline distT="0" distB="0" distL="0" distR="0" wp14:anchorId="3FB15345" wp14:editId="10D45B5B">
                  <wp:extent cx="187325" cy="226695"/>
                  <wp:effectExtent l="0" t="0" r="3175" b="1905"/>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A55EEA" w:rsidRPr="006D6A2F" w:rsidRDefault="00A55EEA" w:rsidP="00A55EEA">
            <w:pPr>
              <w:pStyle w:val="Tableheading"/>
            </w:pPr>
            <w:r w:rsidRPr="006D6A2F">
              <w:t>Servicios de rehabilitación cardíaca (del corazón)</w:t>
            </w:r>
          </w:p>
          <w:p w:rsidR="00DF7AAF" w:rsidRPr="006D6A2F" w:rsidRDefault="00F64A40" w:rsidP="003A3C00">
            <w:pPr>
              <w:pStyle w:val="Tabletext"/>
            </w:pPr>
            <w:r w:rsidRPr="006D6A2F">
              <w:t>&lt;Plan name&gt; pagará por</w:t>
            </w:r>
            <w:r w:rsidR="00A55EEA" w:rsidRPr="006D6A2F">
              <w:t xml:space="preserve"> </w:t>
            </w:r>
            <w:r w:rsidRPr="006D6A2F">
              <w:t xml:space="preserve">los servicios </w:t>
            </w:r>
            <w:r w:rsidR="00A55EEA" w:rsidRPr="006D6A2F">
              <w:t xml:space="preserve">de rehabilitación del corazón, como ejercicios, educación y consejería. Los </w:t>
            </w:r>
            <w:r w:rsidRPr="006D6A2F">
              <w:t>participantes</w:t>
            </w:r>
            <w:r w:rsidR="00A55EEA" w:rsidRPr="006D6A2F">
              <w:t xml:space="preserve"> deben cumplir con ciertas condiciones de acuerdo con </w:t>
            </w:r>
            <w:r w:rsidRPr="006D6A2F">
              <w:t>l</w:t>
            </w:r>
            <w:r w:rsidR="00A55EEA" w:rsidRPr="006D6A2F">
              <w:t xml:space="preserve">a orden de un médico. </w:t>
            </w:r>
            <w:r w:rsidRPr="006D6A2F">
              <w:t>&lt;Plan name&gt;</w:t>
            </w:r>
            <w:r w:rsidR="00A55EEA" w:rsidRPr="006D6A2F">
              <w:t xml:space="preserve"> </w:t>
            </w:r>
            <w:r w:rsidR="00856049" w:rsidRPr="006D6A2F">
              <w:t xml:space="preserve">pagará </w:t>
            </w:r>
            <w:r w:rsidR="00A55EEA" w:rsidRPr="006D6A2F">
              <w:t>también</w:t>
            </w:r>
            <w:r w:rsidR="008826D4" w:rsidRPr="006D6A2F">
              <w:t xml:space="preserve"> por</w:t>
            </w:r>
            <w:r w:rsidR="00A55EEA" w:rsidRPr="006D6A2F">
              <w:t xml:space="preserve"> programas de rehabilitación cardíaca </w:t>
            </w:r>
            <w:r w:rsidR="00A55EEA" w:rsidRPr="004E6001">
              <w:rPr>
                <w:i/>
              </w:rPr>
              <w:t>intensiva</w:t>
            </w:r>
            <w:r w:rsidR="00A55EEA" w:rsidRPr="006D6A2F">
              <w:t>, los cuales son más intensos que los programas de rehabilitación cardíaca normales.</w:t>
            </w:r>
          </w:p>
          <w:p w:rsidR="00856049" w:rsidRPr="006D6A2F" w:rsidRDefault="00856049" w:rsidP="008826D4">
            <w:pPr>
              <w:pStyle w:val="Tabletext"/>
            </w:pPr>
            <w:r w:rsidRPr="006D6A2F">
              <w:t xml:space="preserve">Este servicio no requiere </w:t>
            </w:r>
            <w:r w:rsidR="008826D4">
              <w:t xml:space="preserve">una </w:t>
            </w:r>
            <w:r w:rsidR="007519AF">
              <w:t>autorización previa.</w:t>
            </w:r>
          </w:p>
        </w:tc>
        <w:tc>
          <w:tcPr>
            <w:tcW w:w="3218" w:type="dxa"/>
            <w:shd w:val="clear" w:color="auto" w:fill="auto"/>
            <w:tcMar>
              <w:top w:w="72" w:type="dxa"/>
              <w:left w:w="144" w:type="dxa"/>
              <w:bottom w:w="72" w:type="dxa"/>
              <w:right w:w="115" w:type="dxa"/>
            </w:tcMar>
          </w:tcPr>
          <w:p w:rsidR="00A55EEA" w:rsidRPr="00083E77" w:rsidRDefault="00A55EEA" w:rsidP="00083E77">
            <w:pPr>
              <w:pStyle w:val="Tabletext"/>
            </w:pPr>
            <w:r w:rsidRPr="00083E77">
              <w:t>$0</w:t>
            </w:r>
          </w:p>
          <w:p w:rsidR="00DF7AAF" w:rsidRPr="00083E77" w:rsidRDefault="00DF7AAF" w:rsidP="00083E77">
            <w:pPr>
              <w:pStyle w:val="Tabletext"/>
            </w:pP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DF7AAF" w:rsidP="006C1790">
            <w:pPr>
              <w:pStyle w:val="Tableapple"/>
            </w:pPr>
          </w:p>
        </w:tc>
        <w:tc>
          <w:tcPr>
            <w:tcW w:w="6120" w:type="dxa"/>
            <w:tcBorders>
              <w:left w:val="nil"/>
            </w:tcBorders>
            <w:shd w:val="clear" w:color="auto" w:fill="auto"/>
            <w:tcMar>
              <w:top w:w="72" w:type="dxa"/>
              <w:left w:w="14" w:type="dxa"/>
              <w:bottom w:w="72" w:type="dxa"/>
              <w:right w:w="115" w:type="dxa"/>
            </w:tcMar>
          </w:tcPr>
          <w:p w:rsidR="00DF7AAF" w:rsidRPr="006D6A2F" w:rsidRDefault="00DF7AAF" w:rsidP="00DF7AAF">
            <w:pPr>
              <w:pStyle w:val="Tableheading"/>
            </w:pPr>
            <w:r w:rsidRPr="006D6A2F">
              <w:t>Servicios de rehabilitación como paciente externo</w:t>
            </w:r>
          </w:p>
          <w:p w:rsidR="00DF7AAF" w:rsidRPr="006D6A2F" w:rsidRDefault="00F64A40" w:rsidP="00DF7AAF">
            <w:pPr>
              <w:pStyle w:val="Tabletext"/>
            </w:pPr>
            <w:r w:rsidRPr="006D6A2F">
              <w:t>&lt;Plan name&gt;</w:t>
            </w:r>
            <w:r w:rsidR="00DF7AAF" w:rsidRPr="006D6A2F">
              <w:t xml:space="preserve"> </w:t>
            </w:r>
            <w:r w:rsidR="00856049" w:rsidRPr="006D6A2F">
              <w:t>pagará por</w:t>
            </w:r>
            <w:r w:rsidR="00DF7AAF" w:rsidRPr="006D6A2F">
              <w:t xml:space="preserve"> terapia física</w:t>
            </w:r>
            <w:r w:rsidR="007D57D4" w:rsidRPr="006D6A2F">
              <w:t xml:space="preserve"> (PT)</w:t>
            </w:r>
            <w:r w:rsidR="00DF7AAF" w:rsidRPr="006D6A2F">
              <w:t xml:space="preserve">, ocupacional </w:t>
            </w:r>
            <w:r w:rsidR="007D57D4" w:rsidRPr="006D6A2F">
              <w:t xml:space="preserve">(OT) </w:t>
            </w:r>
            <w:r w:rsidR="00DF7AAF" w:rsidRPr="006D6A2F">
              <w:t>y del habla</w:t>
            </w:r>
            <w:r w:rsidR="007D57D4" w:rsidRPr="006D6A2F">
              <w:t xml:space="preserve"> (ST)</w:t>
            </w:r>
            <w:r w:rsidR="00DF7AAF" w:rsidRPr="006D6A2F">
              <w:t>.</w:t>
            </w:r>
          </w:p>
          <w:p w:rsidR="00DF7AAF" w:rsidRPr="006D6A2F" w:rsidRDefault="00DF7AAF" w:rsidP="004F6B13">
            <w:pPr>
              <w:pStyle w:val="Tabletext"/>
            </w:pPr>
            <w:r w:rsidRPr="006D6A2F">
              <w:t>Usted puede recibir</w:t>
            </w:r>
            <w:r w:rsidR="005D0695" w:rsidRPr="006D6A2F">
              <w:t xml:space="preserve"> </w:t>
            </w:r>
            <w:r w:rsidRPr="006D6A2F">
              <w:t>servicios de rehabilitación para pacientes externos de un hospital, de terapeutas independientes, de instituciones de rehabilitación integral para pacientes externos (CORF) y de otras instituciones.</w:t>
            </w:r>
          </w:p>
          <w:p w:rsidR="007D57D4" w:rsidRPr="006D6A2F" w:rsidRDefault="007D57D4" w:rsidP="008826D4">
            <w:pPr>
              <w:pStyle w:val="Tabletext"/>
              <w:rPr>
                <w:b/>
              </w:rPr>
            </w:pPr>
            <w:r w:rsidRPr="006D6A2F">
              <w:t xml:space="preserve">Los servicios de PT, OT y ST están limitados a veinte (20) visitas por año calendario </w:t>
            </w:r>
            <w:r w:rsidR="008826D4">
              <w:t>por</w:t>
            </w:r>
            <w:r w:rsidR="008826D4" w:rsidRPr="006D6A2F">
              <w:t xml:space="preserve"> </w:t>
            </w:r>
            <w:r w:rsidRPr="006D6A2F">
              <w:t>terapia, excepto para personas con discapacidades intelectuales, personas con lesión cerebral traumática y personas menores de 21 años.</w:t>
            </w:r>
          </w:p>
        </w:tc>
        <w:tc>
          <w:tcPr>
            <w:tcW w:w="3218" w:type="dxa"/>
            <w:shd w:val="clear" w:color="auto" w:fill="auto"/>
            <w:tcMar>
              <w:top w:w="72" w:type="dxa"/>
              <w:left w:w="144" w:type="dxa"/>
              <w:bottom w:w="72" w:type="dxa"/>
              <w:right w:w="115" w:type="dxa"/>
            </w:tcMar>
          </w:tcPr>
          <w:p w:rsidR="00DF7AAF" w:rsidRPr="00083E77" w:rsidRDefault="00DF7AAF" w:rsidP="00083E77">
            <w:pPr>
              <w:pStyle w:val="Tabletext"/>
            </w:pPr>
            <w:r w:rsidRPr="00083E77">
              <w:t>$0</w:t>
            </w:r>
          </w:p>
        </w:tc>
      </w:tr>
      <w:tr w:rsidR="00A55EEA" w:rsidRPr="006D6A2F" w:rsidTr="0011583D">
        <w:trPr>
          <w:cantSplit/>
          <w:trHeight w:val="1884"/>
        </w:trPr>
        <w:tc>
          <w:tcPr>
            <w:tcW w:w="540" w:type="dxa"/>
            <w:tcBorders>
              <w:right w:val="nil"/>
            </w:tcBorders>
            <w:shd w:val="clear" w:color="auto" w:fill="auto"/>
            <w:tcMar>
              <w:left w:w="144" w:type="dxa"/>
              <w:right w:w="0" w:type="dxa"/>
            </w:tcMar>
          </w:tcPr>
          <w:p w:rsidR="00A55EEA" w:rsidRPr="006C1790" w:rsidRDefault="00A55EEA" w:rsidP="006C1790">
            <w:pPr>
              <w:pStyle w:val="Tableapple"/>
            </w:pPr>
          </w:p>
        </w:tc>
        <w:tc>
          <w:tcPr>
            <w:tcW w:w="6120" w:type="dxa"/>
            <w:tcBorders>
              <w:left w:val="nil"/>
            </w:tcBorders>
            <w:shd w:val="clear" w:color="auto" w:fill="auto"/>
            <w:tcMar>
              <w:top w:w="72" w:type="dxa"/>
              <w:left w:w="14" w:type="dxa"/>
              <w:bottom w:w="72" w:type="dxa"/>
              <w:right w:w="115" w:type="dxa"/>
            </w:tcMar>
          </w:tcPr>
          <w:p w:rsidR="00A55EEA" w:rsidRPr="006D6A2F" w:rsidRDefault="00A55EEA" w:rsidP="00A55EEA">
            <w:pPr>
              <w:pStyle w:val="Tableheading"/>
            </w:pPr>
            <w:r w:rsidRPr="006D6A2F">
              <w:t>Servicios de rehabilitación pulmonar</w:t>
            </w:r>
          </w:p>
          <w:p w:rsidR="00A61631" w:rsidRPr="006D6A2F" w:rsidRDefault="00F64A40" w:rsidP="00A61631">
            <w:pPr>
              <w:pStyle w:val="Tabletext"/>
            </w:pPr>
            <w:r w:rsidRPr="006D6A2F">
              <w:t>&lt;Plan name&gt;</w:t>
            </w:r>
            <w:r w:rsidR="00A55EEA" w:rsidRPr="006D6A2F">
              <w:t xml:space="preserve"> </w:t>
            </w:r>
            <w:r w:rsidR="006140C8" w:rsidRPr="006D6A2F">
              <w:t>pagará por</w:t>
            </w:r>
            <w:r w:rsidR="00A55EEA" w:rsidRPr="006D6A2F">
              <w:t xml:space="preserve"> programas de rehabilitación pulmonar para </w:t>
            </w:r>
            <w:r w:rsidRPr="006D6A2F">
              <w:t>participantes</w:t>
            </w:r>
            <w:r w:rsidR="00A55EEA" w:rsidRPr="006D6A2F">
              <w:t xml:space="preserve"> que tengan enfermedad pulmonar obstructiva crónica (EPOC). El </w:t>
            </w:r>
            <w:r w:rsidR="00A61631" w:rsidRPr="006D6A2F">
              <w:t>participante</w:t>
            </w:r>
            <w:r w:rsidR="00A55EEA" w:rsidRPr="006D6A2F">
              <w:t xml:space="preserve"> deberá tene</w:t>
            </w:r>
            <w:r w:rsidR="00A61631" w:rsidRPr="006D6A2F">
              <w:t xml:space="preserve">r una orden aprobada por el </w:t>
            </w:r>
            <w:r w:rsidR="00556E79">
              <w:t>I</w:t>
            </w:r>
            <w:r w:rsidR="00556E79" w:rsidRPr="006D6A2F">
              <w:t xml:space="preserve">DT </w:t>
            </w:r>
            <w:r w:rsidR="00A61631" w:rsidRPr="006D6A2F">
              <w:t xml:space="preserve">o &lt;plan name&gt; para </w:t>
            </w:r>
            <w:r w:rsidR="00A55EEA" w:rsidRPr="006D6A2F">
              <w:t>rehabilitación pulmonar del proveedor que trata la enfermedad pulmonar obstructiva crónica.</w:t>
            </w:r>
          </w:p>
          <w:p w:rsidR="00A55EEA" w:rsidRPr="003A3C00" w:rsidRDefault="00A55EEA" w:rsidP="00A61631">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A61631" w:rsidRPr="003A3C00">
              <w:rPr>
                <w:lang w:val="en-US"/>
              </w:rPr>
              <w:t xml:space="preserve"> </w:t>
            </w:r>
            <w:r w:rsidR="00A61631"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tc>
        <w:tc>
          <w:tcPr>
            <w:tcW w:w="3218" w:type="dxa"/>
            <w:shd w:val="clear" w:color="auto" w:fill="auto"/>
            <w:tcMar>
              <w:top w:w="72" w:type="dxa"/>
              <w:left w:w="144" w:type="dxa"/>
              <w:bottom w:w="72" w:type="dxa"/>
              <w:right w:w="115" w:type="dxa"/>
            </w:tcMar>
          </w:tcPr>
          <w:p w:rsidR="00A55EEA" w:rsidRPr="00083E77" w:rsidRDefault="00A55EEA" w:rsidP="00083E77">
            <w:pPr>
              <w:pStyle w:val="Tabletext"/>
            </w:pPr>
            <w:r w:rsidRPr="00083E77">
              <w:t>$0</w:t>
            </w:r>
          </w:p>
        </w:tc>
      </w:tr>
      <w:tr w:rsidR="00AC0496" w:rsidRPr="006D6A2F" w:rsidTr="0011583D">
        <w:trPr>
          <w:cantSplit/>
          <w:trHeight w:val="1181"/>
        </w:trPr>
        <w:tc>
          <w:tcPr>
            <w:tcW w:w="540" w:type="dxa"/>
            <w:tcBorders>
              <w:right w:val="nil"/>
            </w:tcBorders>
            <w:shd w:val="clear" w:color="auto" w:fill="auto"/>
            <w:tcMar>
              <w:left w:w="144" w:type="dxa"/>
              <w:right w:w="0" w:type="dxa"/>
            </w:tcMar>
          </w:tcPr>
          <w:p w:rsidR="00AC0496" w:rsidRPr="006C1790" w:rsidRDefault="00AC0496" w:rsidP="006C1790">
            <w:pPr>
              <w:pStyle w:val="Tableapple"/>
            </w:pPr>
          </w:p>
        </w:tc>
        <w:tc>
          <w:tcPr>
            <w:tcW w:w="6120" w:type="dxa"/>
            <w:tcBorders>
              <w:left w:val="nil"/>
            </w:tcBorders>
            <w:shd w:val="clear" w:color="auto" w:fill="auto"/>
            <w:tcMar>
              <w:top w:w="72" w:type="dxa"/>
              <w:left w:w="14" w:type="dxa"/>
              <w:bottom w:w="72" w:type="dxa"/>
              <w:right w:w="115" w:type="dxa"/>
            </w:tcMar>
          </w:tcPr>
          <w:p w:rsidR="00AC0496" w:rsidRPr="006D6A2F" w:rsidRDefault="00AC0496" w:rsidP="00FF7477">
            <w:pPr>
              <w:pStyle w:val="Tableheading"/>
            </w:pPr>
            <w:r w:rsidRPr="006D6A2F">
              <w:t>Servicios de Telehealth (Salud a distancia)</w:t>
            </w:r>
          </w:p>
          <w:p w:rsidR="00AC0496" w:rsidRPr="006D6A2F" w:rsidRDefault="006D6A2F" w:rsidP="00AC0496">
            <w:pPr>
              <w:pStyle w:val="Tabletext"/>
            </w:pPr>
            <w:r w:rsidRPr="006D6A2F">
              <w:t>&lt;Plan name&gt; pagará por los servicios de Telehealth (Salud a distancia) para los participantes con condiciones que requieran control continuo y/o necesiten</w:t>
            </w:r>
            <w:r w:rsidR="00292366">
              <w:t xml:space="preserve"> frecuentes</w:t>
            </w:r>
            <w:r w:rsidRPr="006D6A2F">
              <w:t xml:space="preserve"> servicios médicos</w:t>
            </w:r>
            <w:r w:rsidR="00292366">
              <w:t>,</w:t>
            </w:r>
            <w:r w:rsidRPr="006D6A2F">
              <w:t xml:space="preserve"> de enfermería especializada o de cuidados agudos, para reducir la necesidad de consultas en el consultorio.</w:t>
            </w:r>
          </w:p>
          <w:p w:rsidR="000E1880" w:rsidRPr="006D6A2F" w:rsidRDefault="000E1880" w:rsidP="000E1880">
            <w:pPr>
              <w:pStyle w:val="Tabletext"/>
            </w:pPr>
            <w:r w:rsidRPr="006D6A2F">
              <w:t xml:space="preserve">Los participantes elegibles para este servicio incluyen aquellos con las siguientes condiciones: insuficiencia congestiva cardíaca, </w:t>
            </w:r>
            <w:r w:rsidR="006D6A2F" w:rsidRPr="006D6A2F">
              <w:t>diabetes</w:t>
            </w:r>
            <w:r w:rsidRPr="006D6A2F">
              <w:t xml:space="preserve">, enfermedad pulmonar </w:t>
            </w:r>
            <w:r w:rsidR="006D6A2F" w:rsidRPr="006D6A2F">
              <w:t>obstructiva</w:t>
            </w:r>
            <w:r w:rsidRPr="006D6A2F">
              <w:t xml:space="preserve"> crónica, cuidados de heridas, polifarmacia, problemas </w:t>
            </w:r>
            <w:r w:rsidR="006D6A2F" w:rsidRPr="006D6A2F">
              <w:t>mentales</w:t>
            </w:r>
            <w:r w:rsidRPr="006D6A2F">
              <w:t xml:space="preserve"> o del comportamiento que </w:t>
            </w:r>
            <w:r w:rsidR="006D6A2F" w:rsidRPr="006D6A2F">
              <w:t>limiten</w:t>
            </w:r>
            <w:r w:rsidRPr="006D6A2F">
              <w:t xml:space="preserve"> el autocontrol y cuidados que dependan de dispositivos tecnológicos, como oxígeno </w:t>
            </w:r>
            <w:r w:rsidR="006D6A2F" w:rsidRPr="006D6A2F">
              <w:t>continuo</w:t>
            </w:r>
            <w:r w:rsidRPr="006D6A2F">
              <w:t>, cuidados con ventilador respiratorio, nutrición parenteral total o alimentación entérica.</w:t>
            </w:r>
          </w:p>
          <w:p w:rsidR="000E1880" w:rsidRPr="006D6A2F" w:rsidRDefault="000E1880" w:rsidP="00D8752C">
            <w:pPr>
              <w:pStyle w:val="Tabletext"/>
            </w:pPr>
            <w:r w:rsidRPr="006D6A2F">
              <w:t xml:space="preserve">Estos servicios no requieren </w:t>
            </w:r>
            <w:r w:rsidR="00D8752C">
              <w:t xml:space="preserve">una </w:t>
            </w:r>
            <w:r w:rsidR="007519AF">
              <w:t>autorización previa.</w:t>
            </w:r>
          </w:p>
        </w:tc>
        <w:tc>
          <w:tcPr>
            <w:tcW w:w="3218" w:type="dxa"/>
            <w:shd w:val="clear" w:color="auto" w:fill="auto"/>
            <w:tcMar>
              <w:top w:w="72" w:type="dxa"/>
              <w:left w:w="144" w:type="dxa"/>
              <w:bottom w:w="72" w:type="dxa"/>
              <w:right w:w="115" w:type="dxa"/>
            </w:tcMar>
          </w:tcPr>
          <w:p w:rsidR="00AC0496" w:rsidRPr="00083E77" w:rsidRDefault="000E1880" w:rsidP="00083E77">
            <w:pPr>
              <w:pStyle w:val="Tabletext"/>
            </w:pPr>
            <w:r w:rsidRPr="00083E77">
              <w:t>$0</w:t>
            </w:r>
          </w:p>
        </w:tc>
      </w:tr>
      <w:tr w:rsidR="000E1880" w:rsidRPr="006D6A2F" w:rsidTr="0011583D">
        <w:trPr>
          <w:cantSplit/>
          <w:trHeight w:val="1181"/>
        </w:trPr>
        <w:tc>
          <w:tcPr>
            <w:tcW w:w="540" w:type="dxa"/>
            <w:tcBorders>
              <w:right w:val="nil"/>
            </w:tcBorders>
            <w:shd w:val="clear" w:color="auto" w:fill="auto"/>
            <w:tcMar>
              <w:left w:w="144" w:type="dxa"/>
              <w:right w:w="0" w:type="dxa"/>
            </w:tcMar>
          </w:tcPr>
          <w:p w:rsidR="000E1880" w:rsidRPr="006C1790" w:rsidRDefault="000E1880" w:rsidP="006C1790">
            <w:pPr>
              <w:pStyle w:val="Tableapple"/>
            </w:pPr>
          </w:p>
        </w:tc>
        <w:tc>
          <w:tcPr>
            <w:tcW w:w="6120" w:type="dxa"/>
            <w:tcBorders>
              <w:left w:val="nil"/>
            </w:tcBorders>
            <w:shd w:val="clear" w:color="auto" w:fill="auto"/>
            <w:tcMar>
              <w:top w:w="72" w:type="dxa"/>
              <w:left w:w="14" w:type="dxa"/>
              <w:bottom w:w="72" w:type="dxa"/>
              <w:right w:w="115" w:type="dxa"/>
            </w:tcMar>
          </w:tcPr>
          <w:p w:rsidR="000E1880" w:rsidRPr="006D6A2F" w:rsidRDefault="000E1880" w:rsidP="00FF7477">
            <w:pPr>
              <w:pStyle w:val="Tableheading"/>
            </w:pPr>
            <w:r w:rsidRPr="006D6A2F">
              <w:t>Servicios de transporte (de emergencia y regulares)</w:t>
            </w:r>
          </w:p>
          <w:p w:rsidR="000E1880" w:rsidRPr="006D6A2F" w:rsidRDefault="000E1880" w:rsidP="000E1880">
            <w:pPr>
              <w:pStyle w:val="Tabletext"/>
            </w:pPr>
            <w:r w:rsidRPr="006D6A2F">
              <w:t>&lt;Plan name&gt; pagará por transporte de emergencia y regular. El transporte se proporciona</w:t>
            </w:r>
            <w:r w:rsidR="00061EA3" w:rsidRPr="006D6A2F">
              <w:t xml:space="preserve"> para citas y servicios médicos. El transporte también está </w:t>
            </w:r>
            <w:r w:rsidR="006D6A2F" w:rsidRPr="006D6A2F">
              <w:t>disponible</w:t>
            </w:r>
            <w:r w:rsidR="00061EA3" w:rsidRPr="006D6A2F">
              <w:t xml:space="preserve"> para eventos y servicios no médicos, como servicios religiosos, actividades comunitarias o supermercados, mediante medios de transporte, que incluyen sin limitación:</w:t>
            </w:r>
          </w:p>
          <w:p w:rsidR="00061EA3" w:rsidRPr="006D6A2F" w:rsidRDefault="00061EA3" w:rsidP="00061EA3">
            <w:pPr>
              <w:pStyle w:val="Tablelistbullet"/>
            </w:pPr>
            <w:r w:rsidRPr="006D6A2F">
              <w:t>Taxi</w:t>
            </w:r>
          </w:p>
          <w:p w:rsidR="00061EA3" w:rsidRPr="006D6A2F" w:rsidRDefault="00061EA3" w:rsidP="00061EA3">
            <w:pPr>
              <w:pStyle w:val="Tablelistbullet"/>
            </w:pPr>
            <w:r w:rsidRPr="006D6A2F">
              <w:t>Autobús</w:t>
            </w:r>
          </w:p>
          <w:p w:rsidR="00061EA3" w:rsidRPr="006D6A2F" w:rsidRDefault="00061EA3" w:rsidP="00061EA3">
            <w:pPr>
              <w:pStyle w:val="Tablelistbullet"/>
            </w:pPr>
            <w:r w:rsidRPr="006D6A2F">
              <w:t>Metro</w:t>
            </w:r>
          </w:p>
          <w:p w:rsidR="00061EA3" w:rsidRPr="006D6A2F" w:rsidRDefault="00061EA3" w:rsidP="00061EA3">
            <w:pPr>
              <w:pStyle w:val="Tablelistbullet"/>
            </w:pPr>
            <w:r w:rsidRPr="006D6A2F">
              <w:t>Minibús</w:t>
            </w:r>
          </w:p>
          <w:p w:rsidR="00061EA3" w:rsidRPr="006D6A2F" w:rsidRDefault="006D6A2F" w:rsidP="00061EA3">
            <w:pPr>
              <w:pStyle w:val="Tablelistbullet"/>
            </w:pPr>
            <w:r w:rsidRPr="006D6A2F">
              <w:t>Transporte</w:t>
            </w:r>
            <w:r w:rsidR="00061EA3" w:rsidRPr="006D6A2F">
              <w:t xml:space="preserve"> médico</w:t>
            </w:r>
          </w:p>
          <w:p w:rsidR="00061EA3" w:rsidRPr="006D6A2F" w:rsidRDefault="00061EA3" w:rsidP="00061EA3">
            <w:pPr>
              <w:pStyle w:val="Tablelistbullet"/>
            </w:pPr>
            <w:r w:rsidRPr="006D6A2F">
              <w:t>Ambulancia</w:t>
            </w:r>
          </w:p>
          <w:p w:rsidR="00061EA3" w:rsidRPr="006D6A2F" w:rsidRDefault="00061EA3" w:rsidP="00061EA3">
            <w:pPr>
              <w:pStyle w:val="Tablelistbullet"/>
            </w:pPr>
            <w:r w:rsidRPr="006D6A2F">
              <w:t>Transporte de ala fija o avión</w:t>
            </w:r>
          </w:p>
          <w:p w:rsidR="00061EA3" w:rsidRPr="006D6A2F" w:rsidRDefault="00061EA3" w:rsidP="00061EA3">
            <w:pPr>
              <w:pStyle w:val="Tablelistbullet"/>
            </w:pPr>
            <w:r w:rsidRPr="006D6A2F">
              <w:t>Transporte para discapacitados</w:t>
            </w:r>
          </w:p>
          <w:p w:rsidR="00061EA3" w:rsidRPr="006D6A2F" w:rsidRDefault="00061EA3" w:rsidP="00061EA3">
            <w:pPr>
              <w:pStyle w:val="Tablelistbullet"/>
            </w:pPr>
            <w:r w:rsidRPr="006D6A2F">
              <w:t>Servicios de autos de alquiler</w:t>
            </w:r>
          </w:p>
          <w:p w:rsidR="00061EA3" w:rsidRPr="006D6A2F" w:rsidRDefault="00061EA3" w:rsidP="00061EA3">
            <w:pPr>
              <w:pStyle w:val="Tablelistbullet"/>
            </w:pPr>
            <w:r w:rsidRPr="006D6A2F">
              <w:t>Otros medios</w:t>
            </w:r>
          </w:p>
        </w:tc>
        <w:tc>
          <w:tcPr>
            <w:tcW w:w="3218" w:type="dxa"/>
            <w:shd w:val="clear" w:color="auto" w:fill="auto"/>
            <w:tcMar>
              <w:top w:w="72" w:type="dxa"/>
              <w:left w:w="144" w:type="dxa"/>
              <w:bottom w:w="72" w:type="dxa"/>
              <w:right w:w="115" w:type="dxa"/>
            </w:tcMar>
          </w:tcPr>
          <w:p w:rsidR="000E1880" w:rsidRPr="00083E77" w:rsidRDefault="00061EA3" w:rsidP="00083E77">
            <w:pPr>
              <w:pStyle w:val="Tabletext"/>
            </w:pPr>
            <w:r w:rsidRPr="00083E77">
              <w:t>$0</w:t>
            </w:r>
          </w:p>
        </w:tc>
      </w:tr>
      <w:tr w:rsidR="00A5450A" w:rsidRPr="006D6A2F" w:rsidTr="0011583D">
        <w:trPr>
          <w:cantSplit/>
          <w:trHeight w:val="1181"/>
        </w:trPr>
        <w:tc>
          <w:tcPr>
            <w:tcW w:w="540" w:type="dxa"/>
            <w:tcBorders>
              <w:right w:val="nil"/>
            </w:tcBorders>
            <w:shd w:val="clear" w:color="auto" w:fill="auto"/>
            <w:tcMar>
              <w:left w:w="144" w:type="dxa"/>
              <w:right w:w="0" w:type="dxa"/>
            </w:tcMar>
          </w:tcPr>
          <w:p w:rsidR="00A5450A" w:rsidRPr="006C1790" w:rsidRDefault="00A5450A" w:rsidP="006C1790">
            <w:pPr>
              <w:pStyle w:val="Tableapple"/>
            </w:pPr>
          </w:p>
        </w:tc>
        <w:tc>
          <w:tcPr>
            <w:tcW w:w="6120" w:type="dxa"/>
            <w:tcBorders>
              <w:left w:val="nil"/>
            </w:tcBorders>
            <w:shd w:val="clear" w:color="auto" w:fill="auto"/>
            <w:tcMar>
              <w:top w:w="72" w:type="dxa"/>
              <w:left w:w="14" w:type="dxa"/>
              <w:bottom w:w="72" w:type="dxa"/>
              <w:right w:w="115" w:type="dxa"/>
            </w:tcMar>
          </w:tcPr>
          <w:p w:rsidR="00A5450A" w:rsidRPr="006D6A2F" w:rsidRDefault="00A5450A" w:rsidP="00FF7477">
            <w:pPr>
              <w:pStyle w:val="Tableheading"/>
            </w:pPr>
            <w:r w:rsidRPr="006D6A2F">
              <w:t>Servicios en un centro quirúrgico ambulatorio</w:t>
            </w:r>
          </w:p>
          <w:p w:rsidR="00A5450A" w:rsidRPr="006D6A2F" w:rsidRDefault="00A5450A" w:rsidP="00FF7477">
            <w:pPr>
              <w:pStyle w:val="Tabletext"/>
            </w:pPr>
            <w:r w:rsidRPr="006D6A2F">
              <w:t>&lt;Plan name&gt; pagará por procedimientos quirúrgicos cubiertos prestados en centros quirúrgicos ambulatorios.</w:t>
            </w:r>
          </w:p>
        </w:tc>
        <w:tc>
          <w:tcPr>
            <w:tcW w:w="3218" w:type="dxa"/>
            <w:shd w:val="clear" w:color="auto" w:fill="auto"/>
            <w:tcMar>
              <w:top w:w="72" w:type="dxa"/>
              <w:left w:w="144" w:type="dxa"/>
              <w:bottom w:w="72" w:type="dxa"/>
              <w:right w:w="115" w:type="dxa"/>
            </w:tcMar>
          </w:tcPr>
          <w:p w:rsidR="00A5450A" w:rsidRPr="00083E77" w:rsidRDefault="00A5450A" w:rsidP="00083E77">
            <w:pPr>
              <w:pStyle w:val="Tabletext"/>
            </w:pPr>
            <w:r w:rsidRPr="00083E77">
              <w:t>$0</w:t>
            </w:r>
          </w:p>
        </w:tc>
      </w:tr>
      <w:tr w:rsidR="00A5450A" w:rsidRPr="006D6A2F" w:rsidTr="003751A4">
        <w:trPr>
          <w:cantSplit/>
          <w:trHeight w:val="1181"/>
        </w:trPr>
        <w:tc>
          <w:tcPr>
            <w:tcW w:w="540" w:type="dxa"/>
            <w:tcBorders>
              <w:bottom w:val="single" w:sz="4" w:space="0" w:color="auto"/>
              <w:right w:val="nil"/>
            </w:tcBorders>
            <w:shd w:val="clear" w:color="auto" w:fill="auto"/>
            <w:tcMar>
              <w:left w:w="144" w:type="dxa"/>
              <w:right w:w="0" w:type="dxa"/>
            </w:tcMar>
          </w:tcPr>
          <w:p w:rsidR="00A5450A" w:rsidRPr="006C1790" w:rsidRDefault="00A5450A" w:rsidP="006C1790">
            <w:pPr>
              <w:pStyle w:val="Tableapple"/>
            </w:pPr>
          </w:p>
        </w:tc>
        <w:tc>
          <w:tcPr>
            <w:tcW w:w="6120" w:type="dxa"/>
            <w:tcBorders>
              <w:left w:val="nil"/>
              <w:bottom w:val="single" w:sz="4" w:space="0" w:color="auto"/>
            </w:tcBorders>
            <w:shd w:val="clear" w:color="auto" w:fill="auto"/>
            <w:tcMar>
              <w:top w:w="72" w:type="dxa"/>
              <w:left w:w="14" w:type="dxa"/>
              <w:bottom w:w="72" w:type="dxa"/>
              <w:right w:w="115" w:type="dxa"/>
            </w:tcMar>
          </w:tcPr>
          <w:p w:rsidR="00A5450A" w:rsidRPr="006D6A2F" w:rsidRDefault="00A5450A" w:rsidP="00FF7477">
            <w:pPr>
              <w:pStyle w:val="Tableheading"/>
            </w:pPr>
            <w:r w:rsidRPr="006D6A2F">
              <w:t>Servicios en un centro de maternidad autónomo</w:t>
            </w:r>
          </w:p>
          <w:p w:rsidR="00A5450A" w:rsidRPr="006D6A2F" w:rsidRDefault="004E6001" w:rsidP="00FF7477">
            <w:pPr>
              <w:pStyle w:val="Tabletext"/>
            </w:pPr>
            <w:r>
              <w:t>&lt;</w:t>
            </w:r>
            <w:r w:rsidR="00A5450A" w:rsidRPr="006D6A2F">
              <w:t>Plan name</w:t>
            </w:r>
            <w:r>
              <w:t>&gt;</w:t>
            </w:r>
            <w:r w:rsidR="00A5450A" w:rsidRPr="006D6A2F">
              <w:t xml:space="preserve"> pagará por todos los servicios de un centro de maternidad autónomo.</w:t>
            </w:r>
          </w:p>
        </w:tc>
        <w:tc>
          <w:tcPr>
            <w:tcW w:w="3218" w:type="dxa"/>
            <w:tcBorders>
              <w:bottom w:val="single" w:sz="4" w:space="0" w:color="auto"/>
            </w:tcBorders>
            <w:shd w:val="clear" w:color="auto" w:fill="auto"/>
            <w:tcMar>
              <w:top w:w="72" w:type="dxa"/>
              <w:left w:w="144" w:type="dxa"/>
              <w:bottom w:w="72" w:type="dxa"/>
              <w:right w:w="115" w:type="dxa"/>
            </w:tcMar>
          </w:tcPr>
          <w:p w:rsidR="00A5450A" w:rsidRPr="00083E77" w:rsidRDefault="00A5450A" w:rsidP="00083E77">
            <w:pPr>
              <w:pStyle w:val="Tabletext"/>
            </w:pPr>
            <w:r w:rsidRPr="00083E77">
              <w:t>$0</w:t>
            </w:r>
          </w:p>
        </w:tc>
      </w:tr>
      <w:tr w:rsidR="00550D63" w:rsidRPr="006D6A2F" w:rsidTr="003751A4">
        <w:tblPrEx>
          <w:tblCellMar>
            <w:top w:w="144" w:type="dxa"/>
            <w:bottom w:w="144" w:type="dxa"/>
          </w:tblCellMar>
        </w:tblPrEx>
        <w:trPr>
          <w:cantSplit/>
        </w:trPr>
        <w:tc>
          <w:tcPr>
            <w:tcW w:w="540" w:type="dxa"/>
            <w:tcBorders>
              <w:top w:val="single" w:sz="4" w:space="0" w:color="auto"/>
              <w:left w:val="single" w:sz="4" w:space="0" w:color="808080"/>
              <w:bottom w:val="single" w:sz="4" w:space="0" w:color="auto"/>
              <w:right w:val="nil"/>
            </w:tcBorders>
            <w:shd w:val="clear" w:color="auto" w:fill="auto"/>
            <w:tcMar>
              <w:left w:w="29" w:type="dxa"/>
              <w:right w:w="0" w:type="dxa"/>
            </w:tcMar>
          </w:tcPr>
          <w:p w:rsidR="00550D63" w:rsidRPr="006C1790" w:rsidRDefault="00550D63" w:rsidP="006C1790">
            <w:pPr>
              <w:pStyle w:val="Tableapple"/>
            </w:pPr>
          </w:p>
        </w:tc>
        <w:tc>
          <w:tcPr>
            <w:tcW w:w="6120" w:type="dxa"/>
            <w:tcBorders>
              <w:top w:val="single" w:sz="4" w:space="0" w:color="auto"/>
              <w:left w:val="nil"/>
              <w:bottom w:val="single" w:sz="4" w:space="0" w:color="auto"/>
              <w:right w:val="single" w:sz="4" w:space="0" w:color="808080"/>
            </w:tcBorders>
            <w:shd w:val="clear" w:color="auto" w:fill="auto"/>
            <w:tcMar>
              <w:top w:w="72" w:type="dxa"/>
              <w:left w:w="14" w:type="dxa"/>
              <w:bottom w:w="72" w:type="dxa"/>
              <w:right w:w="115" w:type="dxa"/>
            </w:tcMar>
          </w:tcPr>
          <w:p w:rsidR="00550D63" w:rsidRPr="006D6A2F" w:rsidRDefault="00550D63" w:rsidP="00846EB6">
            <w:pPr>
              <w:pStyle w:val="Tableheading"/>
            </w:pPr>
            <w:r w:rsidRPr="006D6A2F">
              <w:t>Servicios orientados a la recuperación personal (PROS)</w:t>
            </w:r>
          </w:p>
          <w:p w:rsidR="00550D63" w:rsidRPr="006D6A2F" w:rsidRDefault="00550D63" w:rsidP="00846EB6">
            <w:pPr>
              <w:pStyle w:val="Tabletext"/>
            </w:pPr>
            <w:r w:rsidRPr="006D6A2F">
              <w:t>&lt;Plan name&gt; pagará por PROS para asistir a las personas en la recuperación de los efectos discapacitantes de una enfermedad mental. Esto incluye la prestación coordinada de un conjunto personalizado de servicios de rehabilitación, tratamiento y respaldo, en situaciones tradicionales y fuera de los sitios normales.</w:t>
            </w:r>
          </w:p>
        </w:tc>
        <w:tc>
          <w:tcPr>
            <w:tcW w:w="3218" w:type="dxa"/>
            <w:tcBorders>
              <w:top w:val="single" w:sz="4" w:space="0" w:color="auto"/>
              <w:left w:val="single" w:sz="4" w:space="0" w:color="808080"/>
              <w:bottom w:val="single" w:sz="4" w:space="0" w:color="auto"/>
              <w:right w:val="single" w:sz="4" w:space="0" w:color="808080"/>
            </w:tcBorders>
            <w:shd w:val="clear" w:color="auto" w:fill="auto"/>
            <w:tcMar>
              <w:top w:w="72" w:type="dxa"/>
              <w:left w:w="144" w:type="dxa"/>
              <w:bottom w:w="72" w:type="dxa"/>
              <w:right w:w="115" w:type="dxa"/>
            </w:tcMar>
          </w:tcPr>
          <w:p w:rsidR="00550D63" w:rsidRPr="00083E77" w:rsidRDefault="00550D63" w:rsidP="00083E77">
            <w:pPr>
              <w:pStyle w:val="Tabletext"/>
            </w:pPr>
            <w:r w:rsidRPr="00083E77">
              <w:t>$0</w:t>
            </w:r>
          </w:p>
        </w:tc>
      </w:tr>
      <w:tr w:rsidR="00A55EEA" w:rsidRPr="006D6A2F" w:rsidTr="003751A4">
        <w:trPr>
          <w:cantSplit/>
          <w:trHeight w:val="1884"/>
        </w:trPr>
        <w:tc>
          <w:tcPr>
            <w:tcW w:w="540" w:type="dxa"/>
            <w:tcBorders>
              <w:top w:val="single" w:sz="4" w:space="0" w:color="auto"/>
              <w:right w:val="nil"/>
            </w:tcBorders>
            <w:shd w:val="clear" w:color="auto" w:fill="auto"/>
            <w:tcMar>
              <w:left w:w="144" w:type="dxa"/>
              <w:right w:w="0" w:type="dxa"/>
            </w:tcMar>
          </w:tcPr>
          <w:p w:rsidR="00A55EEA" w:rsidRPr="006C1790" w:rsidRDefault="00A55EEA" w:rsidP="006C1790">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para la audición</w:t>
            </w:r>
          </w:p>
          <w:p w:rsidR="007C231E" w:rsidRPr="006D6A2F" w:rsidRDefault="00F64A40" w:rsidP="007C231E">
            <w:pPr>
              <w:pStyle w:val="Tabletext"/>
            </w:pPr>
            <w:r w:rsidRPr="006D6A2F">
              <w:t>&lt;Plan name&gt;</w:t>
            </w:r>
            <w:r w:rsidR="007C231E" w:rsidRPr="006D6A2F">
              <w:t xml:space="preserve"> </w:t>
            </w:r>
            <w:r w:rsidR="00856049" w:rsidRPr="006D6A2F">
              <w:t>paga por</w:t>
            </w:r>
            <w:r w:rsidR="007C231E" w:rsidRPr="006D6A2F">
              <w:t xml:space="preserve"> pruebas de audición y de equilibro, realizadas por su proveedor. Estas pruebas mostrarán si necesita tratamiento médico y serán cubiertas como cuidado de paciente externo si las recibe de un médico, audiólogo u otro proveedor calificado.</w:t>
            </w:r>
          </w:p>
          <w:p w:rsidR="00DC31DE" w:rsidRPr="006D6A2F" w:rsidRDefault="00A5450A" w:rsidP="00A5450A">
            <w:pPr>
              <w:pStyle w:val="Tabletext"/>
            </w:pPr>
            <w:r w:rsidRPr="006D6A2F">
              <w:t xml:space="preserve">Los servicios y </w:t>
            </w:r>
            <w:r w:rsidR="006D6A2F" w:rsidRPr="006D6A2F">
              <w:t>productos</w:t>
            </w:r>
            <w:r w:rsidRPr="006D6A2F">
              <w:t xml:space="preserve"> para la audición están cubiertos cuando son médicamente necesarios para aliviar una discapacidad causada por la pérdida o dificultad en la audición</w:t>
            </w:r>
            <w:r w:rsidR="00DC31DE" w:rsidRPr="006D6A2F">
              <w:t>.</w:t>
            </w:r>
          </w:p>
          <w:p w:rsidR="00DC31DE" w:rsidRPr="006D6A2F" w:rsidRDefault="00DC31DE" w:rsidP="00A5450A">
            <w:pPr>
              <w:pStyle w:val="Tabletext"/>
            </w:pPr>
            <w:r w:rsidRPr="006D6A2F">
              <w:t>Los servicios incluyen:</w:t>
            </w:r>
          </w:p>
          <w:p w:rsidR="007C231E" w:rsidRPr="006D6A2F" w:rsidRDefault="00DC31DE" w:rsidP="00DC31DE">
            <w:pPr>
              <w:pStyle w:val="Tablelistbullet"/>
            </w:pPr>
            <w:r w:rsidRPr="006D6A2F">
              <w:t>Selección adaptación y provisión</w:t>
            </w:r>
            <w:r w:rsidR="007C231E" w:rsidRPr="006D6A2F">
              <w:t xml:space="preserve"> de audífonos</w:t>
            </w:r>
          </w:p>
          <w:p w:rsidR="007C231E" w:rsidRPr="006D6A2F" w:rsidRDefault="00DC31DE" w:rsidP="007C231E">
            <w:pPr>
              <w:pStyle w:val="Tablelistbullet"/>
            </w:pPr>
            <w:r w:rsidRPr="006D6A2F">
              <w:t>Revisiones de</w:t>
            </w:r>
            <w:r w:rsidR="007C231E" w:rsidRPr="006D6A2F">
              <w:t xml:space="preserve"> audífono </w:t>
            </w:r>
            <w:r w:rsidRPr="006D6A2F">
              <w:t>después de la provisión</w:t>
            </w:r>
          </w:p>
          <w:p w:rsidR="00DC31DE" w:rsidRPr="006D6A2F" w:rsidRDefault="00DC31DE" w:rsidP="007C231E">
            <w:pPr>
              <w:pStyle w:val="Tablelistbullet"/>
            </w:pPr>
            <w:r w:rsidRPr="006D6A2F">
              <w:t>Evaluación de conformidad y reparación de audífonos</w:t>
            </w:r>
          </w:p>
          <w:p w:rsidR="00DC31DE" w:rsidRPr="006D6A2F" w:rsidRDefault="00DC31DE" w:rsidP="007C231E">
            <w:pPr>
              <w:pStyle w:val="Tablelistbullet"/>
            </w:pPr>
            <w:r w:rsidRPr="006D6A2F">
              <w:t>Servicios de audiología, incluyendo exámenes y pruebas.</w:t>
            </w:r>
          </w:p>
          <w:p w:rsidR="007C231E" w:rsidRPr="006D6A2F" w:rsidRDefault="00DC31DE" w:rsidP="007C231E">
            <w:pPr>
              <w:pStyle w:val="Tablelistbullet"/>
            </w:pPr>
            <w:r w:rsidRPr="006D6A2F">
              <w:t>Evaluaciones de audífonos y su prescripción</w:t>
            </w:r>
          </w:p>
          <w:p w:rsidR="00DC31DE" w:rsidRPr="006D6A2F" w:rsidRDefault="00DC31DE" w:rsidP="00DC31DE">
            <w:pPr>
              <w:pStyle w:val="Tablelistbullet"/>
            </w:pPr>
            <w:r w:rsidRPr="006D6A2F">
              <w:t>Productos de asistencia de audición, incluyendo audífonos, mol</w:t>
            </w:r>
            <w:r w:rsidR="006D6A2F">
              <w:t>d</w:t>
            </w:r>
            <w:r w:rsidRPr="006D6A2F">
              <w:t xml:space="preserve">es auriculares, ajustes especiales y </w:t>
            </w:r>
            <w:r w:rsidR="006D6A2F" w:rsidRPr="006D6A2F">
              <w:t>reemplazo</w:t>
            </w:r>
            <w:r w:rsidRPr="006D6A2F">
              <w:t xml:space="preserve"> de piezas, cuando lo autorice un audiólogo.</w:t>
            </w:r>
          </w:p>
          <w:p w:rsidR="00A55EEA" w:rsidRPr="003A3C00" w:rsidRDefault="007C231E" w:rsidP="007C231E">
            <w:pPr>
              <w:pStyle w:val="Tabletext"/>
              <w:rPr>
                <w:rStyle w:val="PlanInstructions"/>
                <w:lang w:val="en-US"/>
              </w:rPr>
            </w:pPr>
            <w:r w:rsidRPr="003A3C00">
              <w:rPr>
                <w:rStyle w:val="PlanInstructions"/>
                <w:i w:val="0"/>
                <w:lang w:val="en-US"/>
              </w:rPr>
              <w:t>[</w:t>
            </w:r>
            <w:r w:rsidRPr="003A3C00">
              <w:rPr>
                <w:rStyle w:val="PlanInstructions"/>
                <w:lang w:val="en-US"/>
              </w:rPr>
              <w:t>List any additional benefits offered</w:t>
            </w:r>
            <w:r w:rsidR="00DC31DE" w:rsidRPr="003A3C00">
              <w:rPr>
                <w:lang w:val="en-US"/>
              </w:rPr>
              <w:t xml:space="preserve"> </w:t>
            </w:r>
            <w:r w:rsidR="00DC31DE"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tc>
        <w:tc>
          <w:tcPr>
            <w:tcW w:w="3218" w:type="dxa"/>
            <w:tcBorders>
              <w:top w:val="single" w:sz="4" w:space="0" w:color="auto"/>
            </w:tcBorders>
            <w:shd w:val="clear" w:color="auto" w:fill="auto"/>
            <w:tcMar>
              <w:top w:w="72" w:type="dxa"/>
              <w:left w:w="144" w:type="dxa"/>
              <w:bottom w:w="72" w:type="dxa"/>
              <w:right w:w="115" w:type="dxa"/>
            </w:tcMar>
          </w:tcPr>
          <w:p w:rsidR="00A55EEA" w:rsidRPr="00083E77" w:rsidRDefault="00A5450A"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7C231E">
            <w:pPr>
              <w:pStyle w:val="Tableheading"/>
            </w:pPr>
            <w:r w:rsidRPr="006D6A2F">
              <w:t>Servicios por abuso en el consumo de sustancias: Programa por abuso en el consumo de sustancias</w:t>
            </w:r>
          </w:p>
          <w:p w:rsidR="0036013A" w:rsidRPr="006D6A2F" w:rsidRDefault="0036013A" w:rsidP="0036013A">
            <w:pPr>
              <w:pStyle w:val="Tabletext"/>
            </w:pPr>
            <w:r w:rsidRPr="006D6A2F">
              <w:t>&lt;Plan name&gt; pagará por servicios del programa por abuso en el consumo de sustancias, para proporcionar intervenciones designadas individualmente para reducir o eliminar el consumo de alcohol u otras sustancias del participante, el que, si no es atendido eficazmente, interferirán con la capacidad de la persona para mantenerse en la comunidad.</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7C231E">
            <w:pPr>
              <w:pStyle w:val="Tableheading"/>
            </w:pPr>
            <w:r w:rsidRPr="006D6A2F">
              <w:t>Servicios por abuso en el consumo de sustancias: Servicios por abuso en el consumo de sustancias como paciente externo</w:t>
            </w:r>
          </w:p>
          <w:p w:rsidR="0036013A" w:rsidRPr="006D6A2F" w:rsidRDefault="0036013A" w:rsidP="0036013A">
            <w:pPr>
              <w:pStyle w:val="Tabletext"/>
            </w:pPr>
            <w:r w:rsidRPr="006D6A2F">
              <w:t>&lt;Plan name&gt; pagará por servicios por abuso en el consumo de sustancias como paciente externo, incluyendo visitas individuales y de grupo.</w:t>
            </w:r>
          </w:p>
          <w:p w:rsidR="0036013A" w:rsidRPr="006D6A2F" w:rsidRDefault="0036013A" w:rsidP="00E561D4">
            <w:pPr>
              <w:pStyle w:val="Tabletext"/>
            </w:pPr>
            <w:r w:rsidRPr="006D6A2F">
              <w:t xml:space="preserve">Los participantes </w:t>
            </w:r>
            <w:r w:rsidR="00AC0496" w:rsidRPr="006D6A2F">
              <w:t>pueden</w:t>
            </w:r>
            <w:r w:rsidRPr="006D6A2F">
              <w:t xml:space="preserve"> acceder directamente una evaluación de un proveedor de la re</w:t>
            </w:r>
            <w:r w:rsidR="00E561D4">
              <w:t>d</w:t>
            </w:r>
            <w:r w:rsidRPr="006D6A2F">
              <w:t xml:space="preserve"> en un período de doce (12) meses sin obtener </w:t>
            </w:r>
            <w:r w:rsidR="00E561D4">
              <w:t xml:space="preserve">una </w:t>
            </w:r>
            <w:r w:rsidR="007519AF">
              <w:t>autorización previa.</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36013A" w:rsidRPr="006D6A2F" w:rsidTr="0011583D">
        <w:trPr>
          <w:cantSplit/>
          <w:trHeight w:val="1884"/>
        </w:trPr>
        <w:tc>
          <w:tcPr>
            <w:tcW w:w="540" w:type="dxa"/>
            <w:tcBorders>
              <w:right w:val="nil"/>
            </w:tcBorders>
            <w:shd w:val="clear" w:color="auto" w:fill="auto"/>
            <w:tcMar>
              <w:left w:w="144" w:type="dxa"/>
              <w:right w:w="0" w:type="dxa"/>
            </w:tcMar>
          </w:tcPr>
          <w:p w:rsidR="0036013A" w:rsidRPr="006C1790" w:rsidRDefault="0036013A" w:rsidP="006C1790">
            <w:pPr>
              <w:pStyle w:val="Tableapple"/>
            </w:pPr>
          </w:p>
        </w:tc>
        <w:tc>
          <w:tcPr>
            <w:tcW w:w="6120" w:type="dxa"/>
            <w:tcBorders>
              <w:left w:val="nil"/>
            </w:tcBorders>
            <w:shd w:val="clear" w:color="auto" w:fill="auto"/>
            <w:tcMar>
              <w:top w:w="72" w:type="dxa"/>
              <w:left w:w="14" w:type="dxa"/>
              <w:bottom w:w="72" w:type="dxa"/>
              <w:right w:w="115" w:type="dxa"/>
            </w:tcMar>
          </w:tcPr>
          <w:p w:rsidR="0036013A" w:rsidRPr="006D6A2F" w:rsidRDefault="0036013A" w:rsidP="00AC0496">
            <w:pPr>
              <w:pStyle w:val="Tableheading"/>
            </w:pPr>
            <w:r w:rsidRPr="006D6A2F">
              <w:t>Servicios por abuso en el consumo de sustancias:</w:t>
            </w:r>
            <w:r w:rsidR="00AC0496" w:rsidRPr="006D6A2F">
              <w:t xml:space="preserve"> Síndrome de abstinencia supervisado médicamente</w:t>
            </w:r>
          </w:p>
          <w:p w:rsidR="00AC0496" w:rsidRPr="006D6A2F" w:rsidRDefault="00AC0496" w:rsidP="00AC0496">
            <w:pPr>
              <w:pStyle w:val="Tabletext"/>
            </w:pPr>
            <w:r w:rsidRPr="006D6A2F">
              <w:t>&lt;Plan name&gt; pagará por la supervisión médica de</w:t>
            </w:r>
            <w:r w:rsidR="00E561D4">
              <w:t xml:space="preserve"> </w:t>
            </w:r>
            <w:r w:rsidRPr="006D6A2F">
              <w:t>los participantes que:</w:t>
            </w:r>
          </w:p>
          <w:p w:rsidR="00AC0496" w:rsidRPr="006D6A2F" w:rsidRDefault="00AC0496" w:rsidP="00AC0496">
            <w:pPr>
              <w:pStyle w:val="Tablelistbullet"/>
            </w:pPr>
            <w:r w:rsidRPr="006D6A2F">
              <w:t>Padezcan</w:t>
            </w:r>
            <w:r w:rsidR="00E561D4">
              <w:t xml:space="preserve"> de</w:t>
            </w:r>
            <w:r w:rsidRPr="006D6A2F">
              <w:t xml:space="preserve"> síndrome de abstinencia leve a moderado</w:t>
            </w:r>
          </w:p>
          <w:p w:rsidR="00AC0496" w:rsidRPr="006D6A2F" w:rsidRDefault="00AC0496" w:rsidP="00AC0496">
            <w:pPr>
              <w:pStyle w:val="Tablelistbullet"/>
            </w:pPr>
            <w:r w:rsidRPr="006D6A2F">
              <w:t>Estén en riesgo de padecer síndrome de abstinencia de leve a moderado</w:t>
            </w:r>
          </w:p>
          <w:p w:rsidR="00AC0496" w:rsidRPr="006D6A2F" w:rsidRDefault="00AC0496" w:rsidP="00AC0496">
            <w:pPr>
              <w:pStyle w:val="Tablelistbullet"/>
            </w:pPr>
            <w:r w:rsidRPr="006D6A2F">
              <w:t xml:space="preserve">Experimenten </w:t>
            </w:r>
            <w:r w:rsidR="006D6A2F" w:rsidRPr="006D6A2F">
              <w:t>complicaciones</w:t>
            </w:r>
            <w:r w:rsidRPr="006D6A2F">
              <w:t xml:space="preserve"> físicas o siquiátricas no agudas asociadas con su dependencia química</w:t>
            </w:r>
          </w:p>
          <w:p w:rsidR="00AC0496" w:rsidRPr="006D6A2F" w:rsidRDefault="00AC0496" w:rsidP="00AC0496">
            <w:pPr>
              <w:pStyle w:val="Tabletext"/>
            </w:pPr>
            <w:r w:rsidRPr="006D6A2F">
              <w:t xml:space="preserve">Los servicios deben prestarse bajo la supervisión y </w:t>
            </w:r>
            <w:r w:rsidR="006D6A2F" w:rsidRPr="006D6A2F">
              <w:t>dirección</w:t>
            </w:r>
            <w:r w:rsidRPr="006D6A2F">
              <w:t xml:space="preserve"> de un médico titulado.</w:t>
            </w:r>
          </w:p>
        </w:tc>
        <w:tc>
          <w:tcPr>
            <w:tcW w:w="3218" w:type="dxa"/>
            <w:shd w:val="clear" w:color="auto" w:fill="auto"/>
            <w:tcMar>
              <w:top w:w="72" w:type="dxa"/>
              <w:left w:w="144" w:type="dxa"/>
              <w:bottom w:w="72" w:type="dxa"/>
              <w:right w:w="115" w:type="dxa"/>
            </w:tcMar>
          </w:tcPr>
          <w:p w:rsidR="0036013A" w:rsidRPr="00083E77" w:rsidRDefault="00AC0496" w:rsidP="00083E77">
            <w:pPr>
              <w:pStyle w:val="Tabletext"/>
            </w:pPr>
            <w:r w:rsidRPr="00083E77">
              <w:t>$0</w:t>
            </w:r>
          </w:p>
        </w:tc>
      </w:tr>
      <w:tr w:rsidR="00493438" w:rsidRPr="006D6A2F" w:rsidTr="0011583D">
        <w:trPr>
          <w:cantSplit/>
          <w:trHeight w:val="1884"/>
        </w:trPr>
        <w:tc>
          <w:tcPr>
            <w:tcW w:w="540" w:type="dxa"/>
            <w:tcBorders>
              <w:right w:val="nil"/>
            </w:tcBorders>
            <w:shd w:val="clear" w:color="auto" w:fill="auto"/>
            <w:tcMar>
              <w:left w:w="144" w:type="dxa"/>
              <w:right w:w="0" w:type="dxa"/>
            </w:tcMar>
          </w:tcPr>
          <w:p w:rsidR="00493438" w:rsidRPr="006C1790" w:rsidRDefault="00493438" w:rsidP="006C1790">
            <w:pPr>
              <w:pStyle w:val="Tableapple"/>
            </w:pPr>
          </w:p>
        </w:tc>
        <w:tc>
          <w:tcPr>
            <w:tcW w:w="6120" w:type="dxa"/>
            <w:tcBorders>
              <w:left w:val="nil"/>
            </w:tcBorders>
            <w:shd w:val="clear" w:color="auto" w:fill="auto"/>
            <w:tcMar>
              <w:top w:w="72" w:type="dxa"/>
              <w:left w:w="14" w:type="dxa"/>
              <w:bottom w:w="72" w:type="dxa"/>
              <w:right w:w="115" w:type="dxa"/>
            </w:tcMar>
          </w:tcPr>
          <w:p w:rsidR="00493438" w:rsidRPr="006D6A2F" w:rsidRDefault="00493438" w:rsidP="007C231E">
            <w:pPr>
              <w:pStyle w:val="Tableheading"/>
            </w:pPr>
            <w:r w:rsidRPr="006D6A2F">
              <w:t>Servicios prestados por iguales</w:t>
            </w:r>
          </w:p>
          <w:p w:rsidR="00493438" w:rsidRPr="006D6A2F" w:rsidRDefault="00493438" w:rsidP="00D847B9">
            <w:pPr>
              <w:pStyle w:val="Tabletext"/>
            </w:pPr>
            <w:r w:rsidRPr="006D6A2F">
              <w:t>&lt;Plan name&gt; pagará por servicios de respaldo de iguales proporcionados por un proveedor de respaldo de iguales. Ésta es una persona que asiste a las personas con su recup</w:t>
            </w:r>
            <w:r w:rsidR="00D847B9" w:rsidRPr="006D6A2F">
              <w:t>e</w:t>
            </w:r>
            <w:r w:rsidRPr="006D6A2F">
              <w:t>ración de enfermedades mentales y padecimientos por abuso en el consumo de sustancias.</w:t>
            </w:r>
          </w:p>
        </w:tc>
        <w:tc>
          <w:tcPr>
            <w:tcW w:w="3218" w:type="dxa"/>
            <w:shd w:val="clear" w:color="auto" w:fill="auto"/>
            <w:tcMar>
              <w:top w:w="72" w:type="dxa"/>
              <w:left w:w="144" w:type="dxa"/>
              <w:bottom w:w="72" w:type="dxa"/>
              <w:right w:w="115" w:type="dxa"/>
            </w:tcMar>
          </w:tcPr>
          <w:p w:rsidR="00493438" w:rsidRPr="00083E77" w:rsidRDefault="00493438" w:rsidP="00083E77">
            <w:pPr>
              <w:pStyle w:val="Tabletext"/>
            </w:pPr>
            <w:r w:rsidRPr="00083E77">
              <w:t>$0</w:t>
            </w:r>
          </w:p>
        </w:tc>
      </w:tr>
      <w:tr w:rsidR="009D46A1" w:rsidRPr="006D6A2F" w:rsidTr="0011583D">
        <w:trPr>
          <w:cantSplit/>
          <w:trHeight w:val="1884"/>
        </w:trPr>
        <w:tc>
          <w:tcPr>
            <w:tcW w:w="540" w:type="dxa"/>
            <w:tcBorders>
              <w:right w:val="nil"/>
            </w:tcBorders>
            <w:shd w:val="clear" w:color="auto" w:fill="auto"/>
            <w:tcMar>
              <w:left w:w="144" w:type="dxa"/>
              <w:right w:w="0" w:type="dxa"/>
            </w:tcMar>
          </w:tcPr>
          <w:p w:rsidR="009D46A1" w:rsidRPr="006C1790" w:rsidRDefault="00FC2BC0" w:rsidP="006C1790">
            <w:pPr>
              <w:pStyle w:val="Tableapple"/>
            </w:pPr>
            <w:r w:rsidRPr="006C1790">
              <w:rPr>
                <w:noProof/>
                <w:lang w:val="en-US"/>
              </w:rPr>
              <w:drawing>
                <wp:inline distT="0" distB="0" distL="0" distR="0" wp14:anchorId="3DC16B01" wp14:editId="4032E100">
                  <wp:extent cx="182880" cy="23050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9D46A1" w:rsidRPr="006D6A2F" w:rsidRDefault="009D46A1" w:rsidP="007C231E">
            <w:pPr>
              <w:pStyle w:val="Tableheading"/>
            </w:pPr>
            <w:r w:rsidRPr="006D6A2F">
              <w:t>Servicios preventivos</w:t>
            </w:r>
          </w:p>
          <w:p w:rsidR="009D46A1" w:rsidRPr="006D6A2F" w:rsidRDefault="009D46A1" w:rsidP="009D46A1">
            <w:pPr>
              <w:pStyle w:val="Tabletext"/>
            </w:pPr>
            <w:r w:rsidRPr="006D6A2F">
              <w:t xml:space="preserve">&lt;Plan name&gt; </w:t>
            </w:r>
            <w:r w:rsidR="006D6A2F" w:rsidRPr="006D6A2F">
              <w:t>pagará</w:t>
            </w:r>
            <w:r w:rsidRPr="006D6A2F">
              <w:t xml:space="preserve"> por todas las pruebas y exámenes preventivos cubiertos por Medicare y Medicaid, para </w:t>
            </w:r>
            <w:r w:rsidR="006D6A2F" w:rsidRPr="006D6A2F">
              <w:t>prevenir</w:t>
            </w:r>
            <w:r w:rsidRPr="006D6A2F">
              <w:t xml:space="preserve">, encontrar o administrar un problema médico. Esto incluye sin limitación, todos los servicios preventivos anotados en este cuadro. Usted verá esta manzana </w:t>
            </w:r>
            <w:r w:rsidR="00FC2BC0">
              <w:rPr>
                <w:noProof/>
                <w:lang w:val="en-US"/>
              </w:rPr>
              <w:drawing>
                <wp:inline distT="0" distB="0" distL="0" distR="0" wp14:anchorId="7AEE9C75" wp14:editId="2EF51E14">
                  <wp:extent cx="156845" cy="173990"/>
                  <wp:effectExtent l="0" t="0" r="0" b="0"/>
                  <wp:docPr id="20" name="Picture 2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6D6A2F">
              <w:t xml:space="preserve"> junto a los servicios preventivos de este cuadro.</w:t>
            </w:r>
          </w:p>
        </w:tc>
        <w:tc>
          <w:tcPr>
            <w:tcW w:w="3218" w:type="dxa"/>
            <w:shd w:val="clear" w:color="auto" w:fill="auto"/>
            <w:tcMar>
              <w:top w:w="72" w:type="dxa"/>
              <w:left w:w="144" w:type="dxa"/>
              <w:bottom w:w="72" w:type="dxa"/>
              <w:right w:w="115" w:type="dxa"/>
            </w:tcMar>
          </w:tcPr>
          <w:p w:rsidR="009D46A1" w:rsidRPr="00A57985" w:rsidRDefault="004E6001" w:rsidP="00A57985">
            <w:pPr>
              <w:pStyle w:val="Tabletext"/>
            </w:pPr>
            <w:r w:rsidRPr="00A57985">
              <w:t>$0</w:t>
            </w:r>
          </w:p>
        </w:tc>
      </w:tr>
      <w:tr w:rsidR="00A55EEA" w:rsidRPr="006D6A2F" w:rsidTr="0011583D">
        <w:trPr>
          <w:cantSplit/>
          <w:trHeight w:val="1884"/>
        </w:trPr>
        <w:tc>
          <w:tcPr>
            <w:tcW w:w="540" w:type="dxa"/>
            <w:tcBorders>
              <w:right w:val="nil"/>
            </w:tcBorders>
            <w:shd w:val="clear" w:color="auto" w:fill="auto"/>
            <w:tcMar>
              <w:left w:w="144" w:type="dxa"/>
              <w:right w:w="0" w:type="dxa"/>
            </w:tcMar>
          </w:tcPr>
          <w:p w:rsidR="00A55EEA" w:rsidRPr="006C1790" w:rsidRDefault="00A55EEA"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quiroprácticos</w:t>
            </w:r>
          </w:p>
          <w:p w:rsidR="00395BD1" w:rsidRPr="006D6A2F" w:rsidRDefault="00F64A40" w:rsidP="007C231E">
            <w:pPr>
              <w:pStyle w:val="Tabletext"/>
            </w:pPr>
            <w:r w:rsidRPr="006D6A2F">
              <w:t>&lt;Plan name&gt;</w:t>
            </w:r>
            <w:r w:rsidR="007C231E" w:rsidRPr="006D6A2F">
              <w:t xml:space="preserve"> </w:t>
            </w:r>
            <w:r w:rsidR="00856049" w:rsidRPr="006D6A2F">
              <w:t>pagará por</w:t>
            </w:r>
            <w:r w:rsidR="007C231E" w:rsidRPr="006D6A2F">
              <w:t xml:space="preserve"> </w:t>
            </w:r>
            <w:r w:rsidR="00395BD1" w:rsidRPr="006D6A2F">
              <w:t>los siguientes servicios:</w:t>
            </w:r>
          </w:p>
          <w:p w:rsidR="007C231E" w:rsidRPr="006D6A2F" w:rsidRDefault="00395BD1" w:rsidP="00395BD1">
            <w:pPr>
              <w:pStyle w:val="Tablelistbullet"/>
              <w:rPr>
                <w:b/>
                <w:bCs/>
              </w:rPr>
            </w:pPr>
            <w:r w:rsidRPr="006D6A2F">
              <w:t>A</w:t>
            </w:r>
            <w:r w:rsidR="007C231E" w:rsidRPr="006D6A2F">
              <w:t xml:space="preserve">justes de la columna vertebral para corregir la alineación. </w:t>
            </w:r>
          </w:p>
          <w:p w:rsidR="00A55EEA" w:rsidRPr="003A3C00" w:rsidRDefault="00395BD1" w:rsidP="003755CC">
            <w:pPr>
              <w:pStyle w:val="Tabletext"/>
              <w:rPr>
                <w:lang w:val="en-US"/>
              </w:rPr>
            </w:pPr>
            <w:r w:rsidRPr="003A3C00">
              <w:rPr>
                <w:rStyle w:val="PlanInstructions"/>
                <w:b/>
                <w:bCs/>
                <w:i w:val="0"/>
                <w:lang w:val="en-US"/>
              </w:rPr>
              <w:t>[</w:t>
            </w:r>
            <w:r w:rsidRPr="003755CC">
              <w:rPr>
                <w:rStyle w:val="PlanInstructions"/>
              </w:rPr>
              <w:t>List any additional benefits offered where the plan has received approval from NYSDOH to provide the supplemental service(s).</w:t>
            </w:r>
            <w:r w:rsidRPr="003A3C00">
              <w:rPr>
                <w:rStyle w:val="PlanInstructions"/>
                <w:b/>
                <w:bCs/>
                <w:i w:val="0"/>
                <w:lang w:val="en-US"/>
              </w:rPr>
              <w:t>]</w:t>
            </w:r>
          </w:p>
        </w:tc>
        <w:tc>
          <w:tcPr>
            <w:tcW w:w="3218" w:type="dxa"/>
            <w:shd w:val="clear" w:color="auto" w:fill="auto"/>
            <w:tcMar>
              <w:top w:w="72" w:type="dxa"/>
              <w:left w:w="144" w:type="dxa"/>
              <w:bottom w:w="72" w:type="dxa"/>
              <w:right w:w="115" w:type="dxa"/>
            </w:tcMar>
          </w:tcPr>
          <w:p w:rsidR="00A55EEA" w:rsidRPr="00083E77" w:rsidRDefault="00395BD1" w:rsidP="00083E77">
            <w:pPr>
              <w:pStyle w:val="Tabletext"/>
            </w:pPr>
            <w:r w:rsidRPr="00083E77">
              <w:t>$0</w:t>
            </w:r>
          </w:p>
        </w:tc>
      </w:tr>
      <w:tr w:rsidR="00F91D8C" w:rsidRPr="006D6A2F" w:rsidTr="0011583D">
        <w:trPr>
          <w:cantSplit/>
          <w:trHeight w:val="1884"/>
        </w:trPr>
        <w:tc>
          <w:tcPr>
            <w:tcW w:w="540" w:type="dxa"/>
            <w:tcBorders>
              <w:right w:val="nil"/>
            </w:tcBorders>
            <w:shd w:val="clear" w:color="auto" w:fill="auto"/>
            <w:tcMar>
              <w:left w:w="144" w:type="dxa"/>
              <w:right w:w="0" w:type="dxa"/>
            </w:tcMar>
          </w:tcPr>
          <w:p w:rsidR="00F91D8C" w:rsidRPr="006C1790" w:rsidRDefault="00F91D8C" w:rsidP="006C1790">
            <w:pPr>
              <w:pStyle w:val="Tableapple"/>
            </w:pPr>
          </w:p>
        </w:tc>
        <w:tc>
          <w:tcPr>
            <w:tcW w:w="6120" w:type="dxa"/>
            <w:tcBorders>
              <w:left w:val="nil"/>
            </w:tcBorders>
            <w:shd w:val="clear" w:color="auto" w:fill="auto"/>
            <w:tcMar>
              <w:top w:w="72" w:type="dxa"/>
              <w:left w:w="14" w:type="dxa"/>
              <w:bottom w:w="72" w:type="dxa"/>
              <w:right w:w="115" w:type="dxa"/>
            </w:tcMar>
          </w:tcPr>
          <w:p w:rsidR="00F91D8C" w:rsidRPr="00B535C0" w:rsidRDefault="00F91D8C" w:rsidP="00B535C0">
            <w:pPr>
              <w:pStyle w:val="Tableheading"/>
            </w:pPr>
            <w:r w:rsidRPr="00B535C0">
              <w:t>Servicios de transición a la comunidad</w:t>
            </w:r>
          </w:p>
          <w:p w:rsidR="00F91D8C" w:rsidRPr="006D6A2F" w:rsidRDefault="00F91D8C" w:rsidP="00470C82">
            <w:pPr>
              <w:pStyle w:val="Tabletext"/>
            </w:pPr>
            <w:r w:rsidRPr="006D6A2F">
              <w:t xml:space="preserve">&lt;Plan name&gt; pagará por Servicios de transición a la comunidad (CTS). Estos servicios ayudan al participante en la transición de la vida en un hogar para personas </w:t>
            </w:r>
            <w:r w:rsidR="00E561D4">
              <w:t>de la tercera edad</w:t>
            </w:r>
            <w:r w:rsidR="00E561D4" w:rsidRPr="006D6A2F">
              <w:t xml:space="preserve"> </w:t>
            </w:r>
            <w:r w:rsidRPr="006D6A2F">
              <w:t>a la vida en la comunidad.</w:t>
            </w:r>
          </w:p>
          <w:p w:rsidR="00F91D8C" w:rsidRPr="006D6A2F" w:rsidRDefault="00F91D8C" w:rsidP="00470C82">
            <w:pPr>
              <w:pStyle w:val="Tabletext"/>
            </w:pPr>
            <w:r w:rsidRPr="006D6A2F">
              <w:t>Los CTS incluyen:</w:t>
            </w:r>
          </w:p>
          <w:p w:rsidR="00F91D8C" w:rsidRPr="006D6A2F" w:rsidRDefault="00F91D8C" w:rsidP="00470C82">
            <w:pPr>
              <w:pStyle w:val="Tablelistbullet"/>
            </w:pPr>
            <w:r w:rsidRPr="006D6A2F">
              <w:t>El costo del transporte de muebles y otras pertenencias</w:t>
            </w:r>
          </w:p>
          <w:p w:rsidR="00F91D8C" w:rsidRPr="006D6A2F" w:rsidRDefault="00F91D8C" w:rsidP="00470C82">
            <w:pPr>
              <w:pStyle w:val="Tablelistbullet"/>
            </w:pPr>
            <w:r w:rsidRPr="006D6A2F">
              <w:t>La compra de artículos esenciales, como ropa de cama y vajilla</w:t>
            </w:r>
          </w:p>
          <w:p w:rsidR="00F91D8C" w:rsidRPr="006D6A2F" w:rsidRDefault="00F91D8C" w:rsidP="00470C82">
            <w:pPr>
              <w:pStyle w:val="Tablelistbullet"/>
            </w:pPr>
            <w:r w:rsidRPr="006D6A2F">
              <w:t>Depósitos de seguridad, incluyendo comisiones de agentes de bienes raíces, requeridos para obtener un contrato de arrendamiento de un apartamento o una casa</w:t>
            </w:r>
          </w:p>
          <w:p w:rsidR="00F91D8C" w:rsidRPr="006D6A2F" w:rsidRDefault="00F91D8C" w:rsidP="00470C82">
            <w:pPr>
              <w:pStyle w:val="Tablelistbullet"/>
            </w:pPr>
            <w:r w:rsidRPr="006D6A2F">
              <w:t>Compra de mobiliario necesario</w:t>
            </w:r>
          </w:p>
          <w:p w:rsidR="00F91D8C" w:rsidRPr="006D6A2F" w:rsidRDefault="00F91D8C" w:rsidP="00470C82">
            <w:pPr>
              <w:pStyle w:val="Tablelistbullet"/>
            </w:pPr>
            <w:r w:rsidRPr="006D6A2F">
              <w:t>Cuotas iniciales o depósitos para accesos o compañías de servicios públicos (por ejemplo, teléfono, electricidad o calefacción)</w:t>
            </w:r>
          </w:p>
          <w:p w:rsidR="00F91D8C" w:rsidRPr="006D6A2F" w:rsidRDefault="00F91D8C" w:rsidP="00470C82">
            <w:pPr>
              <w:pStyle w:val="Tablelistbullet"/>
            </w:pPr>
            <w:r w:rsidRPr="006D6A2F">
              <w:t>Seguros de salud y seguridad, como retiro de pestes, control de alérgenos o una limpieza única antes la mudanza</w:t>
            </w:r>
          </w:p>
          <w:p w:rsidR="00F91D8C" w:rsidRPr="006D6A2F" w:rsidRDefault="00F91D8C" w:rsidP="00470C82">
            <w:pPr>
              <w:pStyle w:val="Tabletext"/>
            </w:pPr>
            <w:r w:rsidRPr="006D6A2F">
              <w:t>Los CTS no pueden usarse para comprar artículos de diversión o recreativos, como televisores, reproductores de video o sistemas de música.</w:t>
            </w:r>
          </w:p>
        </w:tc>
        <w:tc>
          <w:tcPr>
            <w:tcW w:w="3218" w:type="dxa"/>
            <w:shd w:val="clear" w:color="auto" w:fill="auto"/>
            <w:tcMar>
              <w:top w:w="72" w:type="dxa"/>
              <w:left w:w="144" w:type="dxa"/>
              <w:bottom w:w="72" w:type="dxa"/>
              <w:right w:w="115" w:type="dxa"/>
            </w:tcMar>
          </w:tcPr>
          <w:p w:rsidR="00F91D8C" w:rsidRPr="00083E77" w:rsidRDefault="00F91D8C" w:rsidP="00083E77">
            <w:pPr>
              <w:pStyle w:val="Tabletext"/>
            </w:pPr>
            <w:r w:rsidRPr="00083E77">
              <w:t>$0</w:t>
            </w:r>
          </w:p>
        </w:tc>
      </w:tr>
      <w:tr w:rsidR="002D6987" w:rsidRPr="006D6A2F" w:rsidTr="0011583D">
        <w:trPr>
          <w:cantSplit/>
          <w:trHeight w:val="1884"/>
        </w:trPr>
        <w:tc>
          <w:tcPr>
            <w:tcW w:w="540" w:type="dxa"/>
            <w:tcBorders>
              <w:right w:val="nil"/>
            </w:tcBorders>
            <w:shd w:val="clear" w:color="auto" w:fill="auto"/>
            <w:tcMar>
              <w:left w:w="144" w:type="dxa"/>
              <w:right w:w="0" w:type="dxa"/>
            </w:tcMar>
          </w:tcPr>
          <w:p w:rsidR="002D6987" w:rsidRPr="006C1790" w:rsidRDefault="002D6987" w:rsidP="006C1790">
            <w:pPr>
              <w:pStyle w:val="Tableapple"/>
            </w:pPr>
          </w:p>
        </w:tc>
        <w:tc>
          <w:tcPr>
            <w:tcW w:w="6120" w:type="dxa"/>
            <w:tcBorders>
              <w:left w:val="nil"/>
            </w:tcBorders>
            <w:shd w:val="clear" w:color="auto" w:fill="auto"/>
            <w:tcMar>
              <w:top w:w="72" w:type="dxa"/>
              <w:left w:w="14" w:type="dxa"/>
              <w:bottom w:w="72" w:type="dxa"/>
              <w:right w:w="115" w:type="dxa"/>
            </w:tcMar>
          </w:tcPr>
          <w:p w:rsidR="002D6987" w:rsidRPr="00B535C0" w:rsidRDefault="002D6987" w:rsidP="00B535C0">
            <w:pPr>
              <w:pStyle w:val="Tableheading"/>
            </w:pPr>
            <w:r w:rsidRPr="00B535C0">
              <w:t>Servicios sociales médicos</w:t>
            </w:r>
          </w:p>
          <w:p w:rsidR="002D6987" w:rsidRPr="006D6A2F" w:rsidRDefault="002D6987" w:rsidP="002D6987">
            <w:pPr>
              <w:pStyle w:val="Tabletext"/>
            </w:pPr>
            <w:r w:rsidRPr="006D6A2F">
              <w:t xml:space="preserve">&lt;Plan name&gt; </w:t>
            </w:r>
            <w:r w:rsidR="006D6A2F" w:rsidRPr="006D6A2F">
              <w:t>pagará</w:t>
            </w:r>
            <w:r w:rsidRPr="006D6A2F">
              <w:t xml:space="preserve"> por servicios sociales médicos, incluyendo la evaluación de factores sociales</w:t>
            </w:r>
            <w:r w:rsidR="001B1A41" w:rsidRPr="006D6A2F">
              <w:t xml:space="preserve"> y ambientales, relativos a la enfermedad</w:t>
            </w:r>
            <w:r w:rsidR="00E561D4">
              <w:t xml:space="preserve"> y necesidades de cuidado</w:t>
            </w:r>
            <w:r w:rsidR="001B1A41" w:rsidRPr="006D6A2F">
              <w:t xml:space="preserve"> del participante.</w:t>
            </w:r>
          </w:p>
          <w:p w:rsidR="001B1A41" w:rsidRPr="006D6A2F" w:rsidRDefault="001B1A41" w:rsidP="002D6987">
            <w:pPr>
              <w:pStyle w:val="Tabletext"/>
            </w:pPr>
            <w:r w:rsidRPr="006D6A2F">
              <w:t>Los servicios incluyen:</w:t>
            </w:r>
          </w:p>
          <w:p w:rsidR="001B1A41" w:rsidRPr="006D6A2F" w:rsidRDefault="001B1A41" w:rsidP="001B1A41">
            <w:pPr>
              <w:pStyle w:val="Tablelistbullet"/>
            </w:pPr>
            <w:r w:rsidRPr="006D6A2F">
              <w:t>Visitas a la persona, a la familia o a ambos</w:t>
            </w:r>
          </w:p>
          <w:p w:rsidR="001B1A41" w:rsidRPr="006D6A2F" w:rsidRDefault="001B1A41" w:rsidP="001B1A41">
            <w:pPr>
              <w:pStyle w:val="Tablelistbullet"/>
            </w:pPr>
            <w:r w:rsidRPr="006D6A2F">
              <w:t>Visitas para preparar la transferencia del participante a la comunidad</w:t>
            </w:r>
          </w:p>
          <w:p w:rsidR="001B1A41" w:rsidRPr="006D6A2F" w:rsidRDefault="001B1A41" w:rsidP="001B1A41">
            <w:pPr>
              <w:pStyle w:val="Tablelistbullet"/>
            </w:pPr>
            <w:r w:rsidRPr="006D6A2F">
              <w:t>Consejería para el paciente y la familia, incluyendo consejería personal, financiera y otras formas de servicios de consejería</w:t>
            </w:r>
          </w:p>
        </w:tc>
        <w:tc>
          <w:tcPr>
            <w:tcW w:w="3218" w:type="dxa"/>
            <w:shd w:val="clear" w:color="auto" w:fill="auto"/>
            <w:tcMar>
              <w:top w:w="72" w:type="dxa"/>
              <w:left w:w="144" w:type="dxa"/>
              <w:bottom w:w="72" w:type="dxa"/>
              <w:right w:w="115" w:type="dxa"/>
            </w:tcMar>
          </w:tcPr>
          <w:p w:rsidR="002D6987" w:rsidRPr="00A57985" w:rsidRDefault="007519AF" w:rsidP="00A57985">
            <w:pPr>
              <w:pStyle w:val="Tabletext"/>
            </w:pPr>
            <w:r w:rsidRPr="00A57985">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7C231E"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pPr>
            <w:r w:rsidRPr="006D6A2F">
              <w:t>Servicios y suministros para tratar enfermedades renales</w:t>
            </w:r>
            <w:r w:rsidR="00C21040" w:rsidRPr="006D6A2F">
              <w:t>, incluyendo servicios por Enfermedad renal en etapa terminal (ESRD)</w:t>
            </w:r>
          </w:p>
          <w:p w:rsidR="007C231E" w:rsidRPr="006D6A2F" w:rsidRDefault="00F64A40" w:rsidP="007C231E">
            <w:pPr>
              <w:pStyle w:val="Tabletext"/>
            </w:pPr>
            <w:r w:rsidRPr="006D6A2F">
              <w:t>&lt;Plan name&gt;</w:t>
            </w:r>
            <w:r w:rsidR="007C231E" w:rsidRPr="006D6A2F">
              <w:t xml:space="preserve"> </w:t>
            </w:r>
            <w:r w:rsidR="006140C8" w:rsidRPr="006D6A2F">
              <w:t>pagará por</w:t>
            </w:r>
            <w:r w:rsidR="007C231E" w:rsidRPr="006D6A2F">
              <w:t xml:space="preserve"> los siguientes servicios:</w:t>
            </w:r>
          </w:p>
          <w:p w:rsidR="007C231E" w:rsidRPr="006D6A2F" w:rsidRDefault="007C231E" w:rsidP="007C231E">
            <w:pPr>
              <w:pStyle w:val="Tablelistbullet"/>
            </w:pPr>
            <w:r w:rsidRPr="006D6A2F">
              <w:t xml:space="preserve">Servicios educativos sobre la insuficiencia renal para enseñar sobre el cuidado de los riñones y ayudar a los </w:t>
            </w:r>
            <w:r w:rsidR="00F64A40" w:rsidRPr="006D6A2F">
              <w:t>participantes</w:t>
            </w:r>
            <w:r w:rsidRPr="006D6A2F">
              <w:t xml:space="preserve"> a tomar </w:t>
            </w:r>
            <w:r w:rsidR="00FD0679">
              <w:t xml:space="preserve">buenas </w:t>
            </w:r>
            <w:r w:rsidRPr="006D6A2F">
              <w:t xml:space="preserve">decisiones sobre su cuidado. Usted debe estar en la etapa IV de insuficiencia renal crónica y su </w:t>
            </w:r>
            <w:r w:rsidR="00C21040" w:rsidRPr="006D6A2F">
              <w:t>IDT o &lt;plan name&gt;</w:t>
            </w:r>
            <w:r w:rsidRPr="006D6A2F">
              <w:t xml:space="preserve"> deberá</w:t>
            </w:r>
            <w:r w:rsidR="00C21040" w:rsidRPr="006D6A2F">
              <w:t>n autorizarlos</w:t>
            </w:r>
            <w:r w:rsidRPr="006D6A2F">
              <w:t xml:space="preserve">. </w:t>
            </w:r>
            <w:r w:rsidR="00F64A40" w:rsidRPr="006D6A2F">
              <w:t>&lt;Plan name&gt;</w:t>
            </w:r>
            <w:r w:rsidRPr="006D6A2F">
              <w:t xml:space="preserve"> </w:t>
            </w:r>
            <w:r w:rsidR="006140C8" w:rsidRPr="006D6A2F">
              <w:t>pagará por</w:t>
            </w:r>
            <w:r w:rsidRPr="006D6A2F">
              <w:t xml:space="preserve"> hasta seis sesiones de servicios educativos sobre la insuficiencia renal</w:t>
            </w:r>
            <w:r w:rsidR="00C21040" w:rsidRPr="006D6A2F">
              <w:t xml:space="preserve"> de por vida</w:t>
            </w:r>
            <w:r w:rsidRPr="006D6A2F">
              <w:t>.</w:t>
            </w:r>
          </w:p>
          <w:p w:rsidR="007C231E" w:rsidRPr="006D6A2F" w:rsidRDefault="007C231E" w:rsidP="007C231E">
            <w:pPr>
              <w:pStyle w:val="Tablelistbullet"/>
            </w:pPr>
            <w:r w:rsidRPr="006D6A2F">
              <w:t xml:space="preserve">Tratamientos de diálisis como paciente externo, incluyendo tratamientos de diálisis cuando se encuentre temporariamente fuera de su área de servicio, como se explica en el Capítulo 3 </w:t>
            </w:r>
            <w:r w:rsidRPr="006D6A2F">
              <w:rPr>
                <w:rStyle w:val="PlanInstructions"/>
                <w:i w:val="0"/>
              </w:rPr>
              <w:t>[</w:t>
            </w:r>
            <w:r w:rsidRPr="006D6A2F">
              <w:rPr>
                <w:rStyle w:val="PlanInstructions"/>
              </w:rPr>
              <w:t>plans may insert reference, as applicable</w:t>
            </w:r>
            <w:r w:rsidRPr="006D6A2F">
              <w:rPr>
                <w:rStyle w:val="PlanInstructions"/>
                <w:i w:val="0"/>
              </w:rPr>
              <w:t>]</w:t>
            </w:r>
          </w:p>
          <w:p w:rsidR="007C231E" w:rsidRPr="006D6A2F" w:rsidRDefault="007C231E" w:rsidP="007C231E">
            <w:pPr>
              <w:pStyle w:val="Tablelistbullet"/>
            </w:pPr>
            <w:r w:rsidRPr="006D6A2F">
              <w:t>Tratamientos de diálisis como paciente interno, si usted ingresa como paciente a un hospital para recibir cuidado especial.</w:t>
            </w:r>
          </w:p>
          <w:p w:rsidR="007C231E" w:rsidRPr="006D6A2F" w:rsidRDefault="00FD0679" w:rsidP="007C231E">
            <w:pPr>
              <w:pStyle w:val="Tablelistbullet"/>
            </w:pPr>
            <w:r>
              <w:t>Capacitación</w:t>
            </w:r>
            <w:r w:rsidRPr="006D6A2F">
              <w:t xml:space="preserve"> </w:t>
            </w:r>
            <w:r w:rsidR="007C231E" w:rsidRPr="006D6A2F">
              <w:t xml:space="preserve">para hacerse diálisis a usted mismo, incluyendo </w:t>
            </w:r>
            <w:r>
              <w:t>capacitación</w:t>
            </w:r>
            <w:r w:rsidRPr="006D6A2F">
              <w:t xml:space="preserve"> </w:t>
            </w:r>
            <w:r w:rsidR="007C231E" w:rsidRPr="006D6A2F">
              <w:t>para usted y para otra persona que le ayude en su hogar con sus tratamientos de diálisis.</w:t>
            </w:r>
          </w:p>
          <w:p w:rsidR="007C231E" w:rsidRPr="006D6A2F" w:rsidRDefault="007C231E" w:rsidP="007C231E">
            <w:pPr>
              <w:pStyle w:val="Tablelistbullet"/>
            </w:pPr>
            <w:r w:rsidRPr="006D6A2F">
              <w:t>Equipo y suministros para hacerse diálisis en el hogar.</w:t>
            </w:r>
          </w:p>
          <w:p w:rsidR="007C231E" w:rsidRPr="006D6A2F" w:rsidRDefault="007C231E" w:rsidP="007C231E">
            <w:pPr>
              <w:pStyle w:val="Tablelistbullet"/>
              <w:rPr>
                <w:b/>
                <w:bCs/>
              </w:rPr>
            </w:pPr>
            <w:r w:rsidRPr="006D6A2F">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rsidR="007C231E" w:rsidRPr="006D6A2F" w:rsidRDefault="007C231E">
            <w:pPr>
              <w:pStyle w:val="Tabletext"/>
            </w:pPr>
            <w:r w:rsidRPr="006D6A2F">
              <w:rPr>
                <w:b/>
                <w:bCs/>
              </w:rPr>
              <w:t xml:space="preserve">Sus beneficios de medicamentos de Medicare Parte B pagarán por ciertos medicamentos para diálisis. Para obtener información, lea </w:t>
            </w:r>
            <w:r w:rsidR="002F5D90">
              <w:rPr>
                <w:b/>
                <w:bCs/>
              </w:rPr>
              <w:t>en este cuadro</w:t>
            </w:r>
            <w:r w:rsidRPr="006D6A2F">
              <w:rPr>
                <w:b/>
                <w:bCs/>
              </w:rPr>
              <w:t xml:space="preserve"> “Medicamentos de receta de Medicare Parte B”.</w:t>
            </w:r>
          </w:p>
          <w:p w:rsidR="00C21040" w:rsidRPr="006D6A2F" w:rsidRDefault="00C21040" w:rsidP="00FD0679">
            <w:pPr>
              <w:pStyle w:val="Tabletext"/>
            </w:pPr>
            <w:r w:rsidRPr="006D6A2F">
              <w:t xml:space="preserve">Las enfermedades del riñón no requieren </w:t>
            </w:r>
            <w:r w:rsidR="007519AF">
              <w:t xml:space="preserve">una </w:t>
            </w:r>
            <w:r w:rsidR="00FD0679">
              <w:t>autorización</w:t>
            </w:r>
            <w:r w:rsidR="007519AF">
              <w:t xml:space="preserve"> previa</w:t>
            </w:r>
            <w:r w:rsidR="00FD0679">
              <w:t>.</w:t>
            </w:r>
          </w:p>
        </w:tc>
        <w:tc>
          <w:tcPr>
            <w:tcW w:w="3218" w:type="dxa"/>
            <w:shd w:val="clear" w:color="auto" w:fill="auto"/>
            <w:tcMar>
              <w:top w:w="72" w:type="dxa"/>
              <w:left w:w="144" w:type="dxa"/>
              <w:bottom w:w="72" w:type="dxa"/>
              <w:right w:w="115" w:type="dxa"/>
            </w:tcMar>
          </w:tcPr>
          <w:p w:rsidR="007C231E" w:rsidRPr="00083E77" w:rsidRDefault="007C231E" w:rsidP="00083E77">
            <w:pPr>
              <w:pStyle w:val="Tabletext"/>
            </w:pPr>
            <w:r w:rsidRPr="00083E77">
              <w:t>$0</w:t>
            </w:r>
          </w:p>
        </w:tc>
      </w:tr>
      <w:tr w:rsidR="00076966" w:rsidRPr="006D6A2F" w:rsidTr="0011583D">
        <w:trPr>
          <w:cantSplit/>
          <w:trHeight w:val="1884"/>
        </w:trPr>
        <w:tc>
          <w:tcPr>
            <w:tcW w:w="540" w:type="dxa"/>
            <w:tcBorders>
              <w:right w:val="nil"/>
            </w:tcBorders>
            <w:shd w:val="clear" w:color="auto" w:fill="auto"/>
            <w:tcMar>
              <w:left w:w="144" w:type="dxa"/>
              <w:right w:w="0" w:type="dxa"/>
            </w:tcMar>
          </w:tcPr>
          <w:p w:rsidR="00076966" w:rsidRPr="006C1790" w:rsidRDefault="00076966" w:rsidP="006C1790">
            <w:pPr>
              <w:pStyle w:val="Tableapple"/>
            </w:pPr>
          </w:p>
        </w:tc>
        <w:tc>
          <w:tcPr>
            <w:tcW w:w="6120" w:type="dxa"/>
            <w:tcBorders>
              <w:left w:val="nil"/>
            </w:tcBorders>
            <w:shd w:val="clear" w:color="auto" w:fill="auto"/>
            <w:tcMar>
              <w:top w:w="72" w:type="dxa"/>
              <w:left w:w="14" w:type="dxa"/>
              <w:bottom w:w="72" w:type="dxa"/>
              <w:right w:w="115" w:type="dxa"/>
            </w:tcMar>
          </w:tcPr>
          <w:p w:rsidR="00076966" w:rsidRPr="006D6A2F" w:rsidRDefault="00076966" w:rsidP="007C231E">
            <w:pPr>
              <w:pStyle w:val="Tableheading"/>
            </w:pPr>
            <w:r w:rsidRPr="006D6A2F">
              <w:t>Tecnología de asistencia</w:t>
            </w:r>
          </w:p>
          <w:p w:rsidR="00076966" w:rsidRPr="006D6A2F" w:rsidRDefault="00076966" w:rsidP="00FF3847">
            <w:pPr>
              <w:pStyle w:val="Tabletext"/>
            </w:pPr>
            <w:r w:rsidRPr="006D6A2F">
              <w:t>&lt;Plan name&gt;</w:t>
            </w:r>
            <w:r w:rsidR="00FF3847" w:rsidRPr="006D6A2F">
              <w:t xml:space="preserve"> pagará </w:t>
            </w:r>
            <w:r w:rsidR="00256EDE" w:rsidRPr="006D6A2F">
              <w:t>por</w:t>
            </w:r>
            <w:r w:rsidR="00FF3847" w:rsidRPr="006D6A2F">
              <w:t xml:space="preserve"> la adaptación física de la residencia privada del participante o de su familia. Las adaptaciones deben ser necesarias para garantizar la salud, el bienestar y la seguridad del participante, o permitir al participante funcionar con mayor independencia en el hogar.</w:t>
            </w:r>
          </w:p>
          <w:p w:rsidR="00FF3847" w:rsidRPr="006D6A2F" w:rsidRDefault="00FF3847" w:rsidP="00FF3847">
            <w:pPr>
              <w:pStyle w:val="Tabletext"/>
            </w:pPr>
            <w:r w:rsidRPr="006D6A2F">
              <w:t>Las adaptaciones cubiertas incluyen:</w:t>
            </w:r>
          </w:p>
          <w:p w:rsidR="00FF3847" w:rsidRPr="006D6A2F" w:rsidRDefault="00FF3847" w:rsidP="00FF3847">
            <w:pPr>
              <w:pStyle w:val="Tablelistbullet"/>
            </w:pPr>
            <w:r w:rsidRPr="006D6A2F">
              <w:t>Instalación de rampas y barras de sostén</w:t>
            </w:r>
          </w:p>
          <w:p w:rsidR="00FF3847" w:rsidRPr="006D6A2F" w:rsidRDefault="00FF3847" w:rsidP="00FF3847">
            <w:pPr>
              <w:pStyle w:val="Tablelistbullet"/>
            </w:pPr>
            <w:r w:rsidRPr="006D6A2F">
              <w:t>Ampliación de marcos de puertas</w:t>
            </w:r>
          </w:p>
          <w:p w:rsidR="00FF3847" w:rsidRPr="006D6A2F" w:rsidRDefault="00FF3847" w:rsidP="00FF3847">
            <w:pPr>
              <w:pStyle w:val="Tablelistbullet"/>
            </w:pPr>
            <w:r w:rsidRPr="006D6A2F">
              <w:t>Modificación de salas de baño</w:t>
            </w:r>
          </w:p>
          <w:p w:rsidR="00FF3847" w:rsidRPr="006D6A2F" w:rsidRDefault="00FF3847" w:rsidP="00FF3847">
            <w:pPr>
              <w:pStyle w:val="Tablelistbullet"/>
            </w:pPr>
            <w:r w:rsidRPr="006D6A2F">
              <w:t>Instalación de sistemas eléctricos y de plomería especializados</w:t>
            </w:r>
          </w:p>
        </w:tc>
        <w:tc>
          <w:tcPr>
            <w:tcW w:w="3218" w:type="dxa"/>
            <w:shd w:val="clear" w:color="auto" w:fill="auto"/>
            <w:tcMar>
              <w:top w:w="72" w:type="dxa"/>
              <w:left w:w="144" w:type="dxa"/>
              <w:bottom w:w="72" w:type="dxa"/>
              <w:right w:w="115" w:type="dxa"/>
            </w:tcMar>
          </w:tcPr>
          <w:p w:rsidR="00076966" w:rsidRPr="00083E77" w:rsidRDefault="00FF3847"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7C231E" w:rsidP="006C1790">
            <w:pPr>
              <w:pStyle w:val="Tableapple"/>
            </w:pPr>
          </w:p>
        </w:tc>
        <w:tc>
          <w:tcPr>
            <w:tcW w:w="6120" w:type="dxa"/>
            <w:tcBorders>
              <w:left w:val="nil"/>
            </w:tcBorders>
            <w:shd w:val="clear" w:color="auto" w:fill="auto"/>
            <w:tcMar>
              <w:top w:w="72" w:type="dxa"/>
              <w:left w:w="14" w:type="dxa"/>
              <w:bottom w:w="72" w:type="dxa"/>
              <w:right w:w="115" w:type="dxa"/>
            </w:tcMar>
          </w:tcPr>
          <w:p w:rsidR="007C231E" w:rsidRPr="006D6A2F" w:rsidRDefault="007C231E" w:rsidP="007C231E">
            <w:pPr>
              <w:pStyle w:val="Tableheading"/>
              <w:rPr>
                <w:highlight w:val="green"/>
              </w:rPr>
            </w:pPr>
            <w:r w:rsidRPr="006D6A2F">
              <w:t>Terapia de nutrición médica</w:t>
            </w:r>
          </w:p>
          <w:p w:rsidR="007C231E" w:rsidRPr="006D6A2F" w:rsidRDefault="007C231E" w:rsidP="00CC30E4">
            <w:pPr>
              <w:pStyle w:val="Tabletext"/>
            </w:pPr>
            <w:r w:rsidRPr="006D6A2F">
              <w:t xml:space="preserve">Este beneficio es para </w:t>
            </w:r>
            <w:r w:rsidR="002533EC" w:rsidRPr="006D6A2F">
              <w:t>participantes</w:t>
            </w:r>
            <w:r w:rsidRPr="006D6A2F">
              <w:t xml:space="preserve"> con diabetes o con insuficiencia renal pero que no reciben diálisis. También es para aquellos que han recibido un trasplante de riñón cuando ha sido </w:t>
            </w:r>
            <w:r w:rsidRPr="006D6A2F">
              <w:rPr>
                <w:rStyle w:val="PlanInstructions"/>
                <w:i w:val="0"/>
              </w:rPr>
              <w:t>[</w:t>
            </w:r>
            <w:r w:rsidRPr="006D6A2F">
              <w:rPr>
                <w:rStyle w:val="PlanInstructions"/>
              </w:rPr>
              <w:t xml:space="preserve">insert as appropriate: </w:t>
            </w:r>
            <w:r w:rsidRPr="006D6A2F">
              <w:rPr>
                <w:rStyle w:val="PlanInstructions"/>
                <w:i w:val="0"/>
              </w:rPr>
              <w:t xml:space="preserve">autorizado </w:t>
            </w:r>
            <w:r w:rsidR="00B145ED" w:rsidRPr="006D6A2F">
              <w:rPr>
                <w:rStyle w:val="PlanInstructions"/>
                <w:b/>
                <w:bCs/>
                <w:iCs/>
                <w:u w:val="single"/>
              </w:rPr>
              <w:t>or</w:t>
            </w:r>
            <w:r w:rsidRPr="006D6A2F">
              <w:rPr>
                <w:rStyle w:val="PlanInstructions"/>
              </w:rPr>
              <w:t xml:space="preserve"> </w:t>
            </w:r>
            <w:r w:rsidRPr="006D6A2F">
              <w:rPr>
                <w:rStyle w:val="PlanInstructions"/>
                <w:i w:val="0"/>
              </w:rPr>
              <w:t>ordenado]</w:t>
            </w:r>
            <w:r w:rsidRPr="006D6A2F" w:rsidDel="00C147E8">
              <w:rPr>
                <w:rStyle w:val="PlanInstructions"/>
              </w:rPr>
              <w:t xml:space="preserve"> </w:t>
            </w:r>
            <w:r w:rsidRPr="006D6A2F">
              <w:t xml:space="preserve">por su </w:t>
            </w:r>
            <w:r w:rsidR="002533EC" w:rsidRPr="006D6A2F">
              <w:t>proveedor</w:t>
            </w:r>
            <w:r w:rsidRPr="006D6A2F">
              <w:t>.</w:t>
            </w:r>
          </w:p>
          <w:p w:rsidR="007C231E" w:rsidRPr="006D6A2F" w:rsidRDefault="00F64A40" w:rsidP="007C231E">
            <w:pPr>
              <w:pStyle w:val="Tabletext"/>
            </w:pPr>
            <w:r w:rsidRPr="006D6A2F">
              <w:t>&lt;Plan name&gt;</w:t>
            </w:r>
            <w:r w:rsidR="007C231E" w:rsidRPr="006D6A2F">
              <w:t xml:space="preserve"> </w:t>
            </w:r>
            <w:r w:rsidR="006140C8" w:rsidRPr="006D6A2F">
              <w:t>pagará por</w:t>
            </w:r>
            <w:r w:rsidR="007C231E" w:rsidRPr="006D6A2F">
              <w:t xml:space="preserve"> tres horas de servicios de consejería, en persona</w:t>
            </w:r>
            <w:r w:rsidR="00FD0679">
              <w:t>,</w:t>
            </w:r>
            <w:r w:rsidR="007C231E" w:rsidRPr="006D6A2F">
              <w:t xml:space="preserve"> durante el primer año que usted reciba servicios de terapia nutricional bajo Medicare. (Esto incluye </w:t>
            </w:r>
            <w:r w:rsidR="002533EC" w:rsidRPr="006D6A2F">
              <w:t>&lt;</w:t>
            </w:r>
            <w:r w:rsidR="007C231E" w:rsidRPr="006D6A2F">
              <w:t>plan</w:t>
            </w:r>
            <w:r w:rsidR="002533EC" w:rsidRPr="006D6A2F">
              <w:t xml:space="preserve"> name&gt;</w:t>
            </w:r>
            <w:r w:rsidR="007C231E" w:rsidRPr="006D6A2F">
              <w:t xml:space="preserve">, </w:t>
            </w:r>
            <w:r w:rsidR="002533EC" w:rsidRPr="006D6A2F">
              <w:t xml:space="preserve">un </w:t>
            </w:r>
            <w:r w:rsidR="007C231E" w:rsidRPr="006D6A2F">
              <w:t xml:space="preserve">plan de Medicare Advantage o Medicare). Después de eso, nosotros </w:t>
            </w:r>
            <w:r w:rsidR="002533EC" w:rsidRPr="006D6A2F">
              <w:t xml:space="preserve">pagaremos por </w:t>
            </w:r>
            <w:r w:rsidR="007C231E" w:rsidRPr="006D6A2F">
              <w:t xml:space="preserve">dos horas de servicios de consejería, en persona, por año. Si su problema, tratamiento o diagnóstico cambian, usted podrá recibir más horas de tratamiento, si obtiene </w:t>
            </w:r>
            <w:r w:rsidR="002533EC" w:rsidRPr="006D6A2F">
              <w:t>el pedido de un proveedor y la</w:t>
            </w:r>
            <w:r w:rsidR="007C231E" w:rsidRPr="006D6A2F">
              <w:t xml:space="preserve"> </w:t>
            </w:r>
            <w:r w:rsidR="002533EC" w:rsidRPr="006D6A2F">
              <w:t>aprobación de su IDT o &lt;plan name&gt;</w:t>
            </w:r>
            <w:r w:rsidR="007C231E" w:rsidRPr="006D6A2F">
              <w:t xml:space="preserve">. Un </w:t>
            </w:r>
            <w:r w:rsidR="002533EC" w:rsidRPr="006D6A2F">
              <w:t xml:space="preserve">proveedor </w:t>
            </w:r>
            <w:r w:rsidR="007C231E" w:rsidRPr="006D6A2F">
              <w:t xml:space="preserve">deberá prescribir estos servicios y renovar </w:t>
            </w:r>
            <w:r w:rsidR="002533EC" w:rsidRPr="006D6A2F">
              <w:t xml:space="preserve">el pedido al IDT o &lt;plan name&gt; </w:t>
            </w:r>
            <w:r w:rsidR="00B145ED" w:rsidRPr="006D6A2F">
              <w:t>una vez por</w:t>
            </w:r>
            <w:r w:rsidR="007C231E" w:rsidRPr="006D6A2F">
              <w:t xml:space="preserve"> año, si su tratamiento es necesario durante el próximo año calendario.</w:t>
            </w:r>
          </w:p>
          <w:p w:rsidR="007C231E" w:rsidRPr="003A3C00" w:rsidRDefault="007C231E" w:rsidP="003755CC">
            <w:pPr>
              <w:pStyle w:val="Tabletext"/>
              <w:rPr>
                <w:rStyle w:val="PlanInstructions"/>
                <w:b/>
                <w:bCs/>
                <w:i w:val="0"/>
                <w:lang w:val="en-US"/>
              </w:rPr>
            </w:pPr>
            <w:r w:rsidRPr="003A3C00">
              <w:rPr>
                <w:rStyle w:val="PlanInstructions"/>
                <w:b/>
                <w:i w:val="0"/>
                <w:lang w:val="en-US"/>
              </w:rPr>
              <w:t>[</w:t>
            </w:r>
            <w:r w:rsidRPr="003755CC">
              <w:rPr>
                <w:rStyle w:val="PlanInstructions"/>
              </w:rPr>
              <w:t>List any additional benefits offered</w:t>
            </w:r>
            <w:r w:rsidR="002533EC" w:rsidRPr="003755CC">
              <w:rPr>
                <w:rStyle w:val="PlanInstructions"/>
              </w:rPr>
              <w:t xml:space="preserve"> where the plan has received approval from NYSDOH to provide the supplemental service(s)</w:t>
            </w:r>
            <w:r w:rsidRPr="003755CC">
              <w:rPr>
                <w:rStyle w:val="PlanInstructions"/>
              </w:rPr>
              <w:t>.</w:t>
            </w:r>
            <w:r w:rsidRPr="003A3C00">
              <w:rPr>
                <w:rStyle w:val="PlanInstructions"/>
                <w:b/>
                <w:bCs/>
                <w:i w:val="0"/>
                <w:lang w:val="en-US"/>
              </w:rPr>
              <w:t>]</w:t>
            </w:r>
          </w:p>
          <w:p w:rsidR="002533EC" w:rsidRPr="006D6A2F" w:rsidRDefault="002533EC" w:rsidP="00FD0679">
            <w:pPr>
              <w:pStyle w:val="Tabletext"/>
            </w:pPr>
            <w:r w:rsidRPr="006D6A2F">
              <w:t xml:space="preserve">Este servicio no requiere </w:t>
            </w:r>
            <w:r w:rsidR="00FD0679">
              <w:t xml:space="preserve">una </w:t>
            </w:r>
            <w:r w:rsidR="007519AF">
              <w:t>autorización previa.</w:t>
            </w:r>
          </w:p>
        </w:tc>
        <w:tc>
          <w:tcPr>
            <w:tcW w:w="3218" w:type="dxa"/>
            <w:shd w:val="clear" w:color="auto" w:fill="auto"/>
            <w:tcMar>
              <w:top w:w="72" w:type="dxa"/>
              <w:left w:w="144" w:type="dxa"/>
              <w:bottom w:w="72" w:type="dxa"/>
              <w:right w:w="115" w:type="dxa"/>
            </w:tcMar>
          </w:tcPr>
          <w:p w:rsidR="007C231E" w:rsidRPr="00083E77" w:rsidRDefault="007C231E" w:rsidP="00083E77">
            <w:pPr>
              <w:pStyle w:val="Tabletext"/>
            </w:pPr>
            <w:r w:rsidRPr="00083E77">
              <w:t>$0</w:t>
            </w:r>
          </w:p>
        </w:tc>
      </w:tr>
      <w:tr w:rsidR="0030717D" w:rsidRPr="006D6A2F" w:rsidTr="0011583D">
        <w:trPr>
          <w:cantSplit/>
          <w:trHeight w:val="1127"/>
        </w:trPr>
        <w:tc>
          <w:tcPr>
            <w:tcW w:w="540" w:type="dxa"/>
            <w:tcBorders>
              <w:right w:val="nil"/>
            </w:tcBorders>
            <w:shd w:val="clear" w:color="auto" w:fill="auto"/>
            <w:tcMar>
              <w:left w:w="144" w:type="dxa"/>
              <w:right w:w="0" w:type="dxa"/>
            </w:tcMar>
          </w:tcPr>
          <w:p w:rsidR="0030717D" w:rsidRPr="006C1790" w:rsidRDefault="0030717D" w:rsidP="006C1790">
            <w:pPr>
              <w:pStyle w:val="Tableapple"/>
            </w:pPr>
          </w:p>
        </w:tc>
        <w:tc>
          <w:tcPr>
            <w:tcW w:w="6120" w:type="dxa"/>
            <w:tcBorders>
              <w:left w:val="nil"/>
            </w:tcBorders>
            <w:shd w:val="clear" w:color="auto" w:fill="auto"/>
            <w:tcMar>
              <w:top w:w="72" w:type="dxa"/>
              <w:left w:w="14" w:type="dxa"/>
              <w:bottom w:w="72" w:type="dxa"/>
              <w:right w:w="115" w:type="dxa"/>
            </w:tcMar>
          </w:tcPr>
          <w:p w:rsidR="0030717D" w:rsidRPr="006D6A2F" w:rsidRDefault="0030717D" w:rsidP="00B145ED">
            <w:pPr>
              <w:pStyle w:val="Tableheading"/>
            </w:pPr>
            <w:r w:rsidRPr="006D6A2F">
              <w:t xml:space="preserve">Transporte al cuidado de </w:t>
            </w:r>
            <w:r w:rsidR="006D6A2F" w:rsidRPr="006D6A2F">
              <w:t>día</w:t>
            </w:r>
            <w:r w:rsidRPr="006D6A2F">
              <w:t xml:space="preserve"> social</w:t>
            </w:r>
          </w:p>
          <w:p w:rsidR="0030717D" w:rsidRPr="006D6A2F" w:rsidRDefault="0030717D" w:rsidP="0030717D">
            <w:pPr>
              <w:pStyle w:val="Tabletext"/>
            </w:pPr>
            <w:r w:rsidRPr="006D6A2F">
              <w:t>&lt;Plan name&gt; pagará por el transporte entre el hogar del participante y la institución de cuidado de día social.</w:t>
            </w:r>
          </w:p>
        </w:tc>
        <w:tc>
          <w:tcPr>
            <w:tcW w:w="3218" w:type="dxa"/>
            <w:shd w:val="clear" w:color="auto" w:fill="auto"/>
            <w:tcMar>
              <w:top w:w="72" w:type="dxa"/>
              <w:left w:w="144" w:type="dxa"/>
              <w:bottom w:w="72" w:type="dxa"/>
              <w:right w:w="115" w:type="dxa"/>
            </w:tcMar>
          </w:tcPr>
          <w:p w:rsidR="0030717D" w:rsidRPr="00083E77" w:rsidRDefault="0030717D" w:rsidP="00083E77">
            <w:pPr>
              <w:pStyle w:val="Tabletext"/>
            </w:pPr>
            <w:r w:rsidRPr="00083E77">
              <w:t>$0</w:t>
            </w:r>
          </w:p>
        </w:tc>
      </w:tr>
      <w:tr w:rsidR="003C2CD1" w:rsidRPr="006D6A2F" w:rsidTr="0011583D">
        <w:trPr>
          <w:cantSplit/>
          <w:trHeight w:val="1884"/>
        </w:trPr>
        <w:tc>
          <w:tcPr>
            <w:tcW w:w="540" w:type="dxa"/>
            <w:tcBorders>
              <w:right w:val="nil"/>
            </w:tcBorders>
            <w:shd w:val="clear" w:color="auto" w:fill="auto"/>
            <w:tcMar>
              <w:left w:w="144" w:type="dxa"/>
              <w:right w:w="0" w:type="dxa"/>
            </w:tcMar>
          </w:tcPr>
          <w:p w:rsidR="003C2CD1" w:rsidRPr="006C1790" w:rsidRDefault="003C2CD1" w:rsidP="006C1790">
            <w:pPr>
              <w:pStyle w:val="Tableapple"/>
            </w:pPr>
          </w:p>
        </w:tc>
        <w:tc>
          <w:tcPr>
            <w:tcW w:w="6120" w:type="dxa"/>
            <w:tcBorders>
              <w:left w:val="nil"/>
            </w:tcBorders>
            <w:shd w:val="clear" w:color="auto" w:fill="auto"/>
            <w:tcMar>
              <w:top w:w="72" w:type="dxa"/>
              <w:left w:w="14" w:type="dxa"/>
              <w:bottom w:w="72" w:type="dxa"/>
              <w:right w:w="115" w:type="dxa"/>
            </w:tcMar>
          </w:tcPr>
          <w:p w:rsidR="003C2CD1" w:rsidRPr="006D6A2F" w:rsidRDefault="003C2CD1" w:rsidP="00B145ED">
            <w:pPr>
              <w:pStyle w:val="Tableheading"/>
            </w:pPr>
            <w:r w:rsidRPr="006D6A2F">
              <w:t xml:space="preserve">Tratamiento </w:t>
            </w:r>
            <w:r w:rsidR="00801075" w:rsidRPr="006D6A2F">
              <w:t xml:space="preserve">afirmativo </w:t>
            </w:r>
            <w:r w:rsidRPr="006D6A2F">
              <w:t xml:space="preserve">comunitario </w:t>
            </w:r>
            <w:r w:rsidR="00801075" w:rsidRPr="006D6A2F">
              <w:t>(ACT)</w:t>
            </w:r>
          </w:p>
          <w:p w:rsidR="00801075" w:rsidRPr="006D6A2F" w:rsidRDefault="00801075" w:rsidP="00801075">
            <w:pPr>
              <w:pStyle w:val="Tabletext"/>
            </w:pPr>
            <w:r w:rsidRPr="006D6A2F">
              <w:t xml:space="preserve">&lt;Plan name&gt; pagará por </w:t>
            </w:r>
            <w:r w:rsidR="00256EDE" w:rsidRPr="006D6A2F">
              <w:t>servicios</w:t>
            </w:r>
            <w:r w:rsidRPr="006D6A2F">
              <w:t xml:space="preserve"> de ACT. ACT es un enfoque de equipo móvil, que presta servicios completos y flexibles de tratamiento, rehabilitación, administración de caso y de respaldo a las personas en sus entornos naturales de vida.</w:t>
            </w:r>
          </w:p>
        </w:tc>
        <w:tc>
          <w:tcPr>
            <w:tcW w:w="3218" w:type="dxa"/>
            <w:shd w:val="clear" w:color="auto" w:fill="auto"/>
            <w:tcMar>
              <w:top w:w="72" w:type="dxa"/>
              <w:left w:w="144" w:type="dxa"/>
              <w:bottom w:w="72" w:type="dxa"/>
              <w:right w:w="115" w:type="dxa"/>
            </w:tcMar>
          </w:tcPr>
          <w:p w:rsidR="003C2CD1" w:rsidRPr="00083E77" w:rsidRDefault="00801075" w:rsidP="00083E77">
            <w:pPr>
              <w:pStyle w:val="Tabletext"/>
            </w:pPr>
            <w:r w:rsidRPr="00083E77">
              <w:t>$0</w:t>
            </w:r>
          </w:p>
        </w:tc>
      </w:tr>
      <w:tr w:rsidR="00211AE5" w:rsidRPr="006D6A2F" w:rsidTr="0011583D">
        <w:trPr>
          <w:cantSplit/>
          <w:trHeight w:val="1884"/>
        </w:trPr>
        <w:tc>
          <w:tcPr>
            <w:tcW w:w="540" w:type="dxa"/>
            <w:tcBorders>
              <w:right w:val="nil"/>
            </w:tcBorders>
            <w:shd w:val="clear" w:color="auto" w:fill="auto"/>
            <w:tcMar>
              <w:left w:w="144" w:type="dxa"/>
              <w:right w:w="0" w:type="dxa"/>
            </w:tcMar>
          </w:tcPr>
          <w:p w:rsidR="00211AE5" w:rsidRPr="006C1790" w:rsidRDefault="00211AE5" w:rsidP="006C1790">
            <w:pPr>
              <w:pStyle w:val="Tableapple"/>
            </w:pPr>
          </w:p>
        </w:tc>
        <w:tc>
          <w:tcPr>
            <w:tcW w:w="6120" w:type="dxa"/>
            <w:tcBorders>
              <w:left w:val="nil"/>
            </w:tcBorders>
            <w:shd w:val="clear" w:color="auto" w:fill="auto"/>
            <w:tcMar>
              <w:top w:w="72" w:type="dxa"/>
              <w:left w:w="14" w:type="dxa"/>
              <w:bottom w:w="72" w:type="dxa"/>
              <w:right w:w="115" w:type="dxa"/>
            </w:tcMar>
          </w:tcPr>
          <w:p w:rsidR="00211AE5" w:rsidRPr="006D6A2F" w:rsidRDefault="00211AE5" w:rsidP="00211AE5">
            <w:pPr>
              <w:pStyle w:val="Tableheading"/>
            </w:pPr>
            <w:r w:rsidRPr="006D6A2F">
              <w:t>Tratamiento de continuación de día</w:t>
            </w:r>
          </w:p>
          <w:p w:rsidR="00211AE5" w:rsidRPr="006D6A2F" w:rsidRDefault="00211AE5" w:rsidP="00211AE5">
            <w:pPr>
              <w:pStyle w:val="Tabletext"/>
            </w:pPr>
            <w:r w:rsidRPr="006D6A2F">
              <w:t xml:space="preserve">&lt;Plan name&gt; pagará por tratamiento de continuación de día. Este servicio ayuda a los participantes </w:t>
            </w:r>
            <w:r w:rsidR="00256EDE" w:rsidRPr="006D6A2F">
              <w:t>a mantener</w:t>
            </w:r>
            <w:r w:rsidRPr="006D6A2F">
              <w:t xml:space="preserve"> o mejorar los niveles actuales de funcionamiento y destrezas, mantenerse en la vida comunitaria y desarrollar su autoconsciencia y autoestima.</w:t>
            </w:r>
          </w:p>
          <w:p w:rsidR="00211AE5" w:rsidRPr="006D6A2F" w:rsidRDefault="00211AE5" w:rsidP="00211AE5">
            <w:pPr>
              <w:pStyle w:val="Tabletext"/>
            </w:pPr>
            <w:r w:rsidRPr="006D6A2F">
              <w:t>Los servicios incluyen:</w:t>
            </w:r>
          </w:p>
          <w:p w:rsidR="00211AE5" w:rsidRPr="006D6A2F" w:rsidRDefault="00211AE5" w:rsidP="00211AE5">
            <w:pPr>
              <w:pStyle w:val="Tablelistbullet"/>
            </w:pPr>
            <w:r w:rsidRPr="006D6A2F">
              <w:t>Evaluación y planificación del tratamiento</w:t>
            </w:r>
          </w:p>
          <w:p w:rsidR="00211AE5" w:rsidRPr="006D6A2F" w:rsidRDefault="00211AE5" w:rsidP="00211AE5">
            <w:pPr>
              <w:pStyle w:val="Tablelistbullet"/>
            </w:pPr>
            <w:r w:rsidRPr="006D6A2F">
              <w:t>Planificación de alta</w:t>
            </w:r>
          </w:p>
          <w:p w:rsidR="00211AE5" w:rsidRPr="006D6A2F" w:rsidRDefault="00211AE5" w:rsidP="00211AE5">
            <w:pPr>
              <w:pStyle w:val="Tablelistbullet"/>
            </w:pPr>
            <w:r w:rsidRPr="006D6A2F">
              <w:t>Terapia de medicamentos</w:t>
            </w:r>
          </w:p>
          <w:p w:rsidR="00211AE5" w:rsidRPr="006D6A2F" w:rsidRDefault="00211AE5" w:rsidP="00211AE5">
            <w:pPr>
              <w:pStyle w:val="Tablelistbullet"/>
            </w:pPr>
            <w:r w:rsidRPr="006D6A2F">
              <w:t>Educación sobre los medicamentos</w:t>
            </w:r>
          </w:p>
          <w:p w:rsidR="00211AE5" w:rsidRPr="006D6A2F" w:rsidRDefault="00211AE5" w:rsidP="00211AE5">
            <w:pPr>
              <w:pStyle w:val="Tablelistbullet"/>
            </w:pPr>
            <w:r w:rsidRPr="006D6A2F">
              <w:t>Administración de casos</w:t>
            </w:r>
          </w:p>
          <w:p w:rsidR="00211AE5" w:rsidRPr="006D6A2F" w:rsidRDefault="00211AE5" w:rsidP="00211AE5">
            <w:pPr>
              <w:pStyle w:val="Tablelistbullet"/>
            </w:pPr>
            <w:r w:rsidRPr="006D6A2F">
              <w:t>Exploraciones de salud y referencias</w:t>
            </w:r>
          </w:p>
          <w:p w:rsidR="00211AE5" w:rsidRPr="006D6A2F" w:rsidRDefault="00211AE5" w:rsidP="00211AE5">
            <w:pPr>
              <w:pStyle w:val="Tablelistbullet"/>
            </w:pPr>
            <w:r w:rsidRPr="006D6A2F">
              <w:t>Desarrollo de preparación de rehabilitación</w:t>
            </w:r>
          </w:p>
          <w:p w:rsidR="00211AE5" w:rsidRPr="006D6A2F" w:rsidRDefault="00211AE5" w:rsidP="00211AE5">
            <w:pPr>
              <w:pStyle w:val="Tablelistbullet"/>
            </w:pPr>
            <w:r w:rsidRPr="006D6A2F">
              <w:t>Determinación de preparación de rehabilitación siquiátrica y referencia</w:t>
            </w:r>
          </w:p>
          <w:p w:rsidR="00211AE5" w:rsidRPr="006D6A2F" w:rsidRDefault="00211AE5" w:rsidP="00211AE5">
            <w:pPr>
              <w:pStyle w:val="Tablelistbullet"/>
            </w:pPr>
            <w:r w:rsidRPr="006D6A2F">
              <w:t>Control de síntomas</w:t>
            </w:r>
          </w:p>
        </w:tc>
        <w:tc>
          <w:tcPr>
            <w:tcW w:w="3218" w:type="dxa"/>
            <w:shd w:val="clear" w:color="auto" w:fill="auto"/>
            <w:tcMar>
              <w:top w:w="72" w:type="dxa"/>
              <w:left w:w="144" w:type="dxa"/>
              <w:bottom w:w="72" w:type="dxa"/>
              <w:right w:w="115" w:type="dxa"/>
            </w:tcMar>
          </w:tcPr>
          <w:p w:rsidR="00211AE5" w:rsidRPr="00083E77" w:rsidRDefault="00AE7C49" w:rsidP="00083E77">
            <w:pPr>
              <w:pStyle w:val="Tabletext"/>
            </w:pPr>
            <w:r w:rsidRPr="00083E77">
              <w:t>$0</w:t>
            </w:r>
          </w:p>
        </w:tc>
      </w:tr>
      <w:tr w:rsidR="002C22C7" w:rsidRPr="006D6A2F" w:rsidTr="0011583D">
        <w:trPr>
          <w:cantSplit/>
          <w:trHeight w:val="1884"/>
        </w:trPr>
        <w:tc>
          <w:tcPr>
            <w:tcW w:w="540" w:type="dxa"/>
            <w:tcBorders>
              <w:right w:val="nil"/>
            </w:tcBorders>
            <w:shd w:val="clear" w:color="auto" w:fill="auto"/>
            <w:tcMar>
              <w:left w:w="144" w:type="dxa"/>
              <w:right w:w="0" w:type="dxa"/>
            </w:tcMar>
          </w:tcPr>
          <w:p w:rsidR="002C22C7" w:rsidRPr="006C1790" w:rsidRDefault="002C22C7" w:rsidP="006C1790">
            <w:pPr>
              <w:pStyle w:val="Tableapple"/>
            </w:pPr>
          </w:p>
        </w:tc>
        <w:tc>
          <w:tcPr>
            <w:tcW w:w="6120" w:type="dxa"/>
            <w:tcBorders>
              <w:left w:val="nil"/>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Tratamiento de día</w:t>
            </w:r>
          </w:p>
          <w:p w:rsidR="002C22C7" w:rsidRPr="006D6A2F" w:rsidRDefault="002C22C7" w:rsidP="003755CC">
            <w:pPr>
              <w:pStyle w:val="Tabletext"/>
            </w:pPr>
            <w:r w:rsidRPr="006D6A2F">
              <w:t>&lt;Plan name&gt; pagará por seis (6) meses de tratamiento de día. Tratamiento de día es una combinación de procedimientos diagnósticos, terapéuticos y de rehabilitación que ofrecen los servicios de un programa de tratamiento clínico, así como capacitación social, capacitación para tareas y destrezas y actividades de socialización.</w:t>
            </w:r>
          </w:p>
        </w:tc>
        <w:tc>
          <w:tcPr>
            <w:tcW w:w="3218" w:type="dxa"/>
            <w:shd w:val="clear" w:color="auto" w:fill="auto"/>
            <w:tcMar>
              <w:top w:w="72" w:type="dxa"/>
              <w:left w:w="144" w:type="dxa"/>
              <w:bottom w:w="72" w:type="dxa"/>
              <w:right w:w="115" w:type="dxa"/>
            </w:tcMar>
          </w:tcPr>
          <w:p w:rsidR="002C22C7" w:rsidRPr="00083E77" w:rsidRDefault="002C22C7" w:rsidP="00083E77">
            <w:pPr>
              <w:pStyle w:val="Tabletext"/>
            </w:pPr>
            <w:r w:rsidRPr="00083E77">
              <w:t>$0</w:t>
            </w:r>
          </w:p>
        </w:tc>
      </w:tr>
      <w:tr w:rsidR="002C22C7" w:rsidRPr="006D6A2F" w:rsidTr="0011583D">
        <w:trPr>
          <w:cantSplit/>
          <w:trHeight w:val="1884"/>
        </w:trPr>
        <w:tc>
          <w:tcPr>
            <w:tcW w:w="540" w:type="dxa"/>
            <w:tcBorders>
              <w:right w:val="nil"/>
            </w:tcBorders>
            <w:shd w:val="clear" w:color="auto" w:fill="auto"/>
            <w:tcMar>
              <w:left w:w="144" w:type="dxa"/>
              <w:right w:w="0" w:type="dxa"/>
            </w:tcMar>
          </w:tcPr>
          <w:p w:rsidR="002C22C7" w:rsidRPr="006C1790" w:rsidRDefault="002C22C7" w:rsidP="006C1790">
            <w:pPr>
              <w:pStyle w:val="Tableapple"/>
            </w:pPr>
          </w:p>
        </w:tc>
        <w:tc>
          <w:tcPr>
            <w:tcW w:w="6120" w:type="dxa"/>
            <w:tcBorders>
              <w:left w:val="nil"/>
            </w:tcBorders>
            <w:shd w:val="clear" w:color="auto" w:fill="auto"/>
            <w:tcMar>
              <w:top w:w="72" w:type="dxa"/>
              <w:left w:w="14" w:type="dxa"/>
              <w:bottom w:w="72" w:type="dxa"/>
              <w:right w:w="115" w:type="dxa"/>
            </w:tcMar>
          </w:tcPr>
          <w:p w:rsidR="002C22C7" w:rsidRPr="006D6A2F" w:rsidRDefault="002C22C7" w:rsidP="007D57D4">
            <w:pPr>
              <w:pStyle w:val="Tableheading"/>
            </w:pPr>
            <w:r w:rsidRPr="006D6A2F">
              <w:t>Tratamiento móvil de salud mental</w:t>
            </w:r>
          </w:p>
          <w:p w:rsidR="002C22C7" w:rsidRPr="006D6A2F" w:rsidRDefault="002C22C7" w:rsidP="007D57D4">
            <w:pPr>
              <w:pStyle w:val="Tabletext"/>
            </w:pPr>
            <w:r w:rsidRPr="006D6A2F">
              <w:t>&lt;Plan name&gt; pagará por el tratamiento móvil de salud mental, que incluye terapia individual proporcionada en el hogar. Este servicio está a disposición de los participantes que tengan alguna condición médica o discapacidad que limite su capacidad para ir al consultorio para las sesiones regulares de terapia como paciente externo.</w:t>
            </w:r>
          </w:p>
        </w:tc>
        <w:tc>
          <w:tcPr>
            <w:tcW w:w="3218" w:type="dxa"/>
            <w:shd w:val="clear" w:color="auto" w:fill="auto"/>
            <w:tcMar>
              <w:top w:w="72" w:type="dxa"/>
              <w:left w:w="144" w:type="dxa"/>
              <w:bottom w:w="72" w:type="dxa"/>
              <w:right w:w="115" w:type="dxa"/>
            </w:tcMar>
          </w:tcPr>
          <w:p w:rsidR="002C22C7" w:rsidRPr="00083E77" w:rsidRDefault="002C22C7"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FC2BC0" w:rsidP="006C1790">
            <w:pPr>
              <w:pStyle w:val="Tableapple"/>
            </w:pPr>
            <w:r w:rsidRPr="006C1790">
              <w:rPr>
                <w:noProof/>
                <w:lang w:val="en-US"/>
              </w:rPr>
              <w:drawing>
                <wp:inline distT="0" distB="0" distL="0" distR="0" wp14:anchorId="0C8FBC90" wp14:editId="014184E2">
                  <wp:extent cx="187325" cy="226695"/>
                  <wp:effectExtent l="0" t="0" r="3175" b="190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Vacunas (inmunizaciones)</w:t>
            </w:r>
          </w:p>
          <w:p w:rsidR="007C2C12" w:rsidRPr="006D6A2F" w:rsidRDefault="00F64A40" w:rsidP="007C2C12">
            <w:pPr>
              <w:pStyle w:val="Tabletext"/>
            </w:pPr>
            <w:r w:rsidRPr="006D6A2F">
              <w:t>&lt;Plan name&gt;</w:t>
            </w:r>
            <w:r w:rsidR="007C2C12" w:rsidRPr="006D6A2F">
              <w:t xml:space="preserve"> </w:t>
            </w:r>
            <w:r w:rsidR="006140C8" w:rsidRPr="006D6A2F">
              <w:t>pagará por</w:t>
            </w:r>
            <w:r w:rsidR="007C2C12" w:rsidRPr="006D6A2F">
              <w:t xml:space="preserve"> los siguientes servicios:</w:t>
            </w:r>
          </w:p>
          <w:p w:rsidR="007C2C12" w:rsidRPr="006D6A2F" w:rsidRDefault="007C2C12" w:rsidP="007C2C12">
            <w:pPr>
              <w:pStyle w:val="Tablelistbullet"/>
            </w:pPr>
            <w:r w:rsidRPr="006D6A2F">
              <w:t xml:space="preserve">Vacuna contra la neumonía </w:t>
            </w:r>
          </w:p>
          <w:p w:rsidR="007C2C12" w:rsidRPr="006D6A2F" w:rsidRDefault="007C2C12" w:rsidP="007C2C12">
            <w:pPr>
              <w:pStyle w:val="Tablelistbullet"/>
            </w:pPr>
            <w:r w:rsidRPr="006D6A2F">
              <w:t>Vacunas contra la influenza (gripa) una vez al año en el otoño o el invierno</w:t>
            </w:r>
          </w:p>
          <w:p w:rsidR="007C2C12" w:rsidRPr="006D6A2F" w:rsidRDefault="007C2C12" w:rsidP="007C2C12">
            <w:pPr>
              <w:pStyle w:val="Tablelistbullet"/>
            </w:pPr>
            <w:r w:rsidRPr="006D6A2F">
              <w:t>Vacunas contra la hepatitis B, si tiene un riesgo elevado o intermedio de contraer hepatitis B</w:t>
            </w:r>
          </w:p>
          <w:p w:rsidR="007C2C12" w:rsidRPr="006D6A2F" w:rsidRDefault="007C2C12" w:rsidP="007C2C12">
            <w:pPr>
              <w:pStyle w:val="Tablelistbullet"/>
              <w:rPr>
                <w:b/>
                <w:bCs/>
              </w:rPr>
            </w:pPr>
            <w:r w:rsidRPr="006D6A2F">
              <w:t>Otras vacunas, si usted está en riesgo y las vacunas cumplen con las reglas de cobertura de Medicare parte B</w:t>
            </w:r>
          </w:p>
          <w:p w:rsidR="007C2C12" w:rsidRPr="006D6A2F" w:rsidRDefault="00F64A40" w:rsidP="007C2C12">
            <w:pPr>
              <w:pStyle w:val="Tabletext"/>
              <w:rPr>
                <w:b/>
                <w:bCs/>
                <w:szCs w:val="30"/>
              </w:rPr>
            </w:pPr>
            <w:r w:rsidRPr="006D6A2F">
              <w:t>&lt;Plan name&gt;</w:t>
            </w:r>
            <w:r w:rsidR="007C2C12" w:rsidRPr="006D6A2F">
              <w:t xml:space="preserve"> </w:t>
            </w:r>
            <w:r w:rsidR="006140C8" w:rsidRPr="006D6A2F">
              <w:t>pagará por</w:t>
            </w:r>
            <w:r w:rsidR="007C2C12" w:rsidRPr="006D6A2F">
              <w:t xml:space="preserve"> otras vacunas que cumplan con las reglas de cobertura de Medicare Parte D. Lea el Capítulo 6 </w:t>
            </w:r>
            <w:r w:rsidR="007C2C12" w:rsidRPr="006D6A2F">
              <w:rPr>
                <w:rStyle w:val="PlanInstructions"/>
                <w:i w:val="0"/>
              </w:rPr>
              <w:t>[</w:t>
            </w:r>
            <w:r w:rsidR="007C2C12" w:rsidRPr="006D6A2F">
              <w:rPr>
                <w:rStyle w:val="PlanInstructions"/>
              </w:rPr>
              <w:t>plans may insert reference, as applicable</w:t>
            </w:r>
            <w:r w:rsidR="007C2C12" w:rsidRPr="006D6A2F">
              <w:rPr>
                <w:rStyle w:val="PlanInstructions"/>
                <w:i w:val="0"/>
              </w:rPr>
              <w:t xml:space="preserve">] </w:t>
            </w:r>
            <w:r w:rsidR="007C2C12" w:rsidRPr="006D6A2F">
              <w:t>para obtener más información.</w:t>
            </w:r>
          </w:p>
          <w:p w:rsidR="007C231E" w:rsidRPr="003A3C00" w:rsidRDefault="007C2C12" w:rsidP="007C2C12">
            <w:pPr>
              <w:pStyle w:val="Tabletext"/>
              <w:rPr>
                <w:rStyle w:val="PlanInstructions"/>
                <w:i w:val="0"/>
                <w:lang w:val="en-US"/>
              </w:rPr>
            </w:pPr>
            <w:r w:rsidRPr="003A3C00">
              <w:rPr>
                <w:rStyle w:val="PlanInstructions"/>
                <w:i w:val="0"/>
                <w:lang w:val="en-US"/>
              </w:rPr>
              <w:t>[</w:t>
            </w:r>
            <w:r w:rsidRPr="003A3C00">
              <w:rPr>
                <w:rStyle w:val="PlanInstructions"/>
                <w:lang w:val="en-US"/>
              </w:rPr>
              <w:t>List any additional benefits offered</w:t>
            </w:r>
            <w:r w:rsidR="008D5DAF" w:rsidRPr="003A3C00">
              <w:rPr>
                <w:lang w:val="en-US"/>
              </w:rPr>
              <w:t xml:space="preserve"> </w:t>
            </w:r>
            <w:r w:rsidR="008D5DAF" w:rsidRPr="003A3C00">
              <w:rPr>
                <w:rStyle w:val="PlanInstructions"/>
                <w:lang w:val="en-US"/>
              </w:rPr>
              <w:t>where the plan has received approval from NYSDOH to provide the supplemental service(s)</w:t>
            </w:r>
            <w:r w:rsidRPr="003A3C00">
              <w:rPr>
                <w:rStyle w:val="PlanInstructions"/>
                <w:lang w:val="en-US"/>
              </w:rPr>
              <w:t>.</w:t>
            </w:r>
            <w:r w:rsidRPr="003A3C00">
              <w:rPr>
                <w:rStyle w:val="PlanInstructions"/>
                <w:i w:val="0"/>
                <w:lang w:val="en-US"/>
              </w:rPr>
              <w:t>]</w:t>
            </w:r>
          </w:p>
          <w:p w:rsidR="008D5DAF" w:rsidRPr="00976307" w:rsidRDefault="008D5DAF" w:rsidP="00AF7E44">
            <w:pPr>
              <w:pStyle w:val="Tabletext"/>
              <w:rPr>
                <w:rStyle w:val="PlanInstructions"/>
                <w:b/>
                <w:i w:val="0"/>
                <w:color w:val="auto"/>
                <w:lang w:val="es-ES_tradnl"/>
              </w:rPr>
            </w:pPr>
            <w:r w:rsidRPr="00976307">
              <w:rPr>
                <w:lang w:val="es-ES_tradnl"/>
              </w:rPr>
              <w:t xml:space="preserve">Estos servicios no requieren </w:t>
            </w:r>
            <w:r w:rsidR="00C9144E" w:rsidRPr="00976307">
              <w:rPr>
                <w:lang w:val="es-ES_tradnl"/>
              </w:rPr>
              <w:t>u</w:t>
            </w:r>
            <w:r w:rsidR="00C9144E">
              <w:rPr>
                <w:lang w:val="es-ES_tradnl"/>
              </w:rPr>
              <w:t>na autorización</w:t>
            </w:r>
            <w:r w:rsidR="00AF7E44">
              <w:rPr>
                <w:lang w:val="es-ES_tradnl"/>
              </w:rPr>
              <w:t xml:space="preserve"> previa.</w:t>
            </w:r>
          </w:p>
        </w:tc>
        <w:tc>
          <w:tcPr>
            <w:tcW w:w="3218" w:type="dxa"/>
            <w:shd w:val="clear" w:color="auto" w:fill="auto"/>
            <w:tcMar>
              <w:top w:w="72" w:type="dxa"/>
              <w:left w:w="144" w:type="dxa"/>
              <w:bottom w:w="72" w:type="dxa"/>
              <w:right w:w="115" w:type="dxa"/>
            </w:tcMar>
          </w:tcPr>
          <w:p w:rsidR="007C231E" w:rsidRPr="00083E77" w:rsidRDefault="007C2C12" w:rsidP="00083E77">
            <w:pPr>
              <w:pStyle w:val="Tabletext"/>
            </w:pPr>
            <w:r w:rsidRPr="00083E77">
              <w:t>$0</w:t>
            </w:r>
          </w:p>
        </w:tc>
      </w:tr>
      <w:tr w:rsidR="007C231E" w:rsidRPr="006D6A2F" w:rsidTr="0011583D">
        <w:trPr>
          <w:cantSplit/>
          <w:trHeight w:val="1884"/>
        </w:trPr>
        <w:tc>
          <w:tcPr>
            <w:tcW w:w="540" w:type="dxa"/>
            <w:tcBorders>
              <w:right w:val="nil"/>
            </w:tcBorders>
            <w:shd w:val="clear" w:color="auto" w:fill="auto"/>
            <w:tcMar>
              <w:left w:w="144" w:type="dxa"/>
              <w:right w:w="0" w:type="dxa"/>
            </w:tcMar>
          </w:tcPr>
          <w:p w:rsidR="007C231E" w:rsidRPr="006C1790" w:rsidRDefault="00FC2BC0" w:rsidP="006C1790">
            <w:pPr>
              <w:pStyle w:val="Tableapple"/>
            </w:pPr>
            <w:r w:rsidRPr="006C1790">
              <w:rPr>
                <w:noProof/>
                <w:lang w:val="en-US"/>
              </w:rPr>
              <w:drawing>
                <wp:inline distT="0" distB="0" distL="0" distR="0" wp14:anchorId="499377CA" wp14:editId="3967683C">
                  <wp:extent cx="187325" cy="226695"/>
                  <wp:effectExtent l="0" t="0" r="3175" b="1905"/>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Visita anual para el cuidado de su salud</w:t>
            </w:r>
            <w:r w:rsidR="001D206A" w:rsidRPr="006D6A2F">
              <w:t xml:space="preserve"> o examen físico de rutina</w:t>
            </w:r>
          </w:p>
          <w:p w:rsidR="007C2C12" w:rsidRPr="006D6A2F" w:rsidRDefault="007C2C12" w:rsidP="007C2C12">
            <w:pPr>
              <w:pStyle w:val="Tabletext"/>
            </w:pPr>
            <w:r w:rsidRPr="006D6A2F">
              <w:t>Si usted ha estado inscrito en Medicare Parte B por más de 12 meses, usted podrá recibir un examen anual</w:t>
            </w:r>
            <w:r w:rsidR="001D206A" w:rsidRPr="006D6A2F">
              <w:t xml:space="preserve"> de rutina</w:t>
            </w:r>
            <w:r w:rsidRPr="006D6A2F">
              <w:t xml:space="preserve">. Este examen tiene como fin desarrollar </w:t>
            </w:r>
            <w:r w:rsidR="001D206A" w:rsidRPr="006D6A2F">
              <w:t xml:space="preserve">o actualizar </w:t>
            </w:r>
            <w:r w:rsidRPr="006D6A2F">
              <w:t>un plan preventivo basado en su</w:t>
            </w:r>
            <w:r w:rsidR="001D206A" w:rsidRPr="006D6A2F">
              <w:t xml:space="preserve"> salud y su</w:t>
            </w:r>
            <w:r w:rsidRPr="006D6A2F">
              <w:t xml:space="preserve">s factores de riesgo actuales. </w:t>
            </w:r>
            <w:r w:rsidR="001D206A" w:rsidRPr="006D6A2F">
              <w:t xml:space="preserve">&lt;Plan name&gt; </w:t>
            </w:r>
            <w:r w:rsidR="006140C8" w:rsidRPr="006D6A2F">
              <w:t>pagará por</w:t>
            </w:r>
            <w:r w:rsidRPr="006D6A2F">
              <w:t xml:space="preserve"> esta visita una vez cada 12 meses.</w:t>
            </w:r>
          </w:p>
          <w:p w:rsidR="007C231E" w:rsidRPr="006D6A2F" w:rsidRDefault="007C2C12" w:rsidP="00B535C0">
            <w:pPr>
              <w:pStyle w:val="Tabletext"/>
            </w:pPr>
            <w:r w:rsidRPr="00B535C0">
              <w:rPr>
                <w:b/>
              </w:rPr>
              <w:t xml:space="preserve">Nota: </w:t>
            </w:r>
            <w:r w:rsidRPr="006D6A2F">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p w:rsidR="001D206A" w:rsidRPr="00B535C0" w:rsidRDefault="001D206A" w:rsidP="00B535C0">
            <w:pPr>
              <w:pStyle w:val="Tabletext"/>
            </w:pPr>
            <w:r w:rsidRPr="00B535C0">
              <w:t xml:space="preserve">Este servicio no requiere </w:t>
            </w:r>
            <w:r w:rsidR="00C9144E" w:rsidRPr="00B535C0">
              <w:t xml:space="preserve">una </w:t>
            </w:r>
            <w:r w:rsidR="007519AF" w:rsidRPr="00B535C0">
              <w:t>autorización previa.</w:t>
            </w:r>
          </w:p>
        </w:tc>
        <w:tc>
          <w:tcPr>
            <w:tcW w:w="3218" w:type="dxa"/>
            <w:shd w:val="clear" w:color="auto" w:fill="auto"/>
            <w:tcMar>
              <w:top w:w="72" w:type="dxa"/>
              <w:left w:w="144" w:type="dxa"/>
              <w:bottom w:w="72" w:type="dxa"/>
              <w:right w:w="115" w:type="dxa"/>
            </w:tcMar>
          </w:tcPr>
          <w:p w:rsidR="007C231E" w:rsidRPr="00083E77" w:rsidRDefault="007C2C12" w:rsidP="00083E77">
            <w:pPr>
              <w:pStyle w:val="Tabletext"/>
            </w:pPr>
            <w:r w:rsidRPr="00083E77">
              <w:t>$0</w:t>
            </w:r>
          </w:p>
        </w:tc>
      </w:tr>
      <w:tr w:rsidR="008030DB" w:rsidRPr="006D6A2F" w:rsidTr="0011583D">
        <w:trPr>
          <w:cantSplit/>
          <w:trHeight w:val="1884"/>
        </w:trPr>
        <w:tc>
          <w:tcPr>
            <w:tcW w:w="540" w:type="dxa"/>
            <w:tcBorders>
              <w:right w:val="nil"/>
            </w:tcBorders>
            <w:shd w:val="clear" w:color="auto" w:fill="auto"/>
            <w:tcMar>
              <w:left w:w="144" w:type="dxa"/>
              <w:right w:w="0" w:type="dxa"/>
            </w:tcMar>
          </w:tcPr>
          <w:p w:rsidR="008030DB" w:rsidRPr="006C1790" w:rsidRDefault="008030DB" w:rsidP="006C1790">
            <w:pPr>
              <w:pStyle w:val="Tableapple"/>
            </w:pPr>
          </w:p>
        </w:tc>
        <w:tc>
          <w:tcPr>
            <w:tcW w:w="6120" w:type="dxa"/>
            <w:tcBorders>
              <w:left w:val="nil"/>
            </w:tcBorders>
            <w:shd w:val="clear" w:color="auto" w:fill="auto"/>
            <w:tcMar>
              <w:top w:w="72" w:type="dxa"/>
              <w:left w:w="14" w:type="dxa"/>
              <w:bottom w:w="72" w:type="dxa"/>
              <w:right w:w="115" w:type="dxa"/>
            </w:tcMar>
          </w:tcPr>
          <w:p w:rsidR="008030DB" w:rsidRPr="006D6A2F" w:rsidRDefault="008030DB" w:rsidP="007C2C12">
            <w:pPr>
              <w:pStyle w:val="Tableheading"/>
            </w:pPr>
            <w:r w:rsidRPr="006D6A2F">
              <w:t>Visitas al hogar de personal médico</w:t>
            </w:r>
          </w:p>
          <w:p w:rsidR="008030DB" w:rsidRPr="006D6A2F" w:rsidRDefault="008030DB" w:rsidP="003921B3">
            <w:pPr>
              <w:pStyle w:val="Tabletext"/>
            </w:pPr>
            <w:r w:rsidRPr="006D6A2F">
              <w:t>&lt;Plan name</w:t>
            </w:r>
            <w:r w:rsidR="00C9144E">
              <w:t>&gt;</w:t>
            </w:r>
            <w:r w:rsidRPr="006D6A2F">
              <w:t xml:space="preserve"> cubrirá visitas al hogar de personal médico para proporcionar diagnosis, tratamiento y control de bienestar. El fin de estas visitas al hogar es de conservar la capacidad funcional del participante para quedarse en la comunidad. E</w:t>
            </w:r>
            <w:r w:rsidR="003921B3" w:rsidRPr="006D6A2F">
              <w:t>l</w:t>
            </w:r>
            <w:r w:rsidRPr="006D6A2F">
              <w:t xml:space="preserve"> control de bienestar incluye prevención de enfermedades, educación de salud e identificación de riesgos de salud que puedan reducirse.</w:t>
            </w:r>
          </w:p>
        </w:tc>
        <w:tc>
          <w:tcPr>
            <w:tcW w:w="3218" w:type="dxa"/>
            <w:shd w:val="clear" w:color="auto" w:fill="auto"/>
            <w:tcMar>
              <w:top w:w="72" w:type="dxa"/>
              <w:left w:w="144" w:type="dxa"/>
              <w:bottom w:w="72" w:type="dxa"/>
              <w:right w:w="115" w:type="dxa"/>
            </w:tcMar>
          </w:tcPr>
          <w:p w:rsidR="008030DB" w:rsidRPr="00A57985" w:rsidRDefault="00AF7E44" w:rsidP="00A57985">
            <w:pPr>
              <w:pStyle w:val="Tabletext"/>
            </w:pPr>
            <w:r w:rsidRPr="00A57985">
              <w:t>$0</w:t>
            </w:r>
          </w:p>
        </w:tc>
      </w:tr>
      <w:tr w:rsidR="00DF7AAF" w:rsidRPr="006D6A2F" w:rsidTr="0011583D">
        <w:trPr>
          <w:cantSplit/>
          <w:trHeight w:val="1884"/>
        </w:trPr>
        <w:tc>
          <w:tcPr>
            <w:tcW w:w="540" w:type="dxa"/>
            <w:tcBorders>
              <w:right w:val="nil"/>
            </w:tcBorders>
            <w:shd w:val="clear" w:color="auto" w:fill="auto"/>
            <w:tcMar>
              <w:left w:w="144" w:type="dxa"/>
              <w:right w:w="0" w:type="dxa"/>
            </w:tcMar>
          </w:tcPr>
          <w:p w:rsidR="00DF7AAF" w:rsidRPr="006C1790" w:rsidRDefault="00FC2BC0" w:rsidP="006C1790">
            <w:pPr>
              <w:pStyle w:val="Tableapple"/>
            </w:pPr>
            <w:r w:rsidRPr="006C1790">
              <w:rPr>
                <w:noProof/>
                <w:lang w:val="en-US"/>
              </w:rPr>
              <w:drawing>
                <wp:inline distT="0" distB="0" distL="0" distR="0" wp14:anchorId="4F16A1A9" wp14:editId="32449E65">
                  <wp:extent cx="187325" cy="226695"/>
                  <wp:effectExtent l="0" t="0" r="3175" b="190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rsidR="007C2C12" w:rsidRPr="006D6A2F" w:rsidRDefault="007C2C12" w:rsidP="007C2C12">
            <w:pPr>
              <w:pStyle w:val="Tableheading"/>
            </w:pPr>
            <w:r w:rsidRPr="006D6A2F">
              <w:t>Visita preventiva de “Bienvenida a Medicare”</w:t>
            </w:r>
          </w:p>
          <w:p w:rsidR="007C2C12" w:rsidRPr="006D6A2F" w:rsidRDefault="00F64A40" w:rsidP="007C2C12">
            <w:pPr>
              <w:pStyle w:val="Tabletext"/>
            </w:pPr>
            <w:r w:rsidRPr="006D6A2F">
              <w:t>&lt;Plan name&gt;</w:t>
            </w:r>
            <w:r w:rsidR="007C2C12" w:rsidRPr="006D6A2F">
              <w:t xml:space="preserve"> </w:t>
            </w:r>
            <w:r w:rsidR="006140C8" w:rsidRPr="006D6A2F">
              <w:t>pagará por</w:t>
            </w:r>
            <w:r w:rsidR="007C2C12" w:rsidRPr="006D6A2F">
              <w:t xml:space="preserve"> una visita preventiva de “Bienvenida a Medicare” una sola vez. La visita incluye: </w:t>
            </w:r>
          </w:p>
          <w:p w:rsidR="007C2C12" w:rsidRPr="006D6A2F" w:rsidRDefault="007C2C12" w:rsidP="007C2C12">
            <w:pPr>
              <w:pStyle w:val="Tablelistbullet"/>
            </w:pPr>
            <w:r w:rsidRPr="006D6A2F">
              <w:t>un examen de su salud,</w:t>
            </w:r>
          </w:p>
          <w:p w:rsidR="007C2C12" w:rsidRPr="006D6A2F" w:rsidRDefault="007C2C12" w:rsidP="007C2C12">
            <w:pPr>
              <w:pStyle w:val="Tablelistbullet"/>
            </w:pPr>
            <w:r w:rsidRPr="006D6A2F">
              <w:t>educación y consejería sobre los servicios preventivos que usted necesita (incluyendo exámenes e inyecciones)</w:t>
            </w:r>
            <w:r w:rsidR="00AF7E44">
              <w:t>,</w:t>
            </w:r>
            <w:r w:rsidRPr="006D6A2F">
              <w:t xml:space="preserve"> </w:t>
            </w:r>
            <w:r w:rsidRPr="00AF7E44">
              <w:rPr>
                <w:b/>
                <w:i/>
              </w:rPr>
              <w:t>y</w:t>
            </w:r>
          </w:p>
          <w:p w:rsidR="007C2C12" w:rsidRPr="006D6A2F" w:rsidRDefault="007C2C12" w:rsidP="007C2C12">
            <w:pPr>
              <w:pStyle w:val="Tablelistbullet"/>
            </w:pPr>
            <w:r w:rsidRPr="006D6A2F">
              <w:t>preautorizaciones para otro tipo de cuidado, si lo necesita.</w:t>
            </w:r>
          </w:p>
          <w:p w:rsidR="00DF7AAF" w:rsidRPr="006D6A2F" w:rsidRDefault="007C2C12" w:rsidP="00D3212E">
            <w:pPr>
              <w:pStyle w:val="Tabletext"/>
              <w:rPr>
                <w:b/>
              </w:rPr>
            </w:pPr>
            <w:r w:rsidRPr="00D3212E">
              <w:rPr>
                <w:b/>
              </w:rPr>
              <w:t>Importante:</w:t>
            </w:r>
            <w:r w:rsidRPr="006D6A2F">
              <w:t xml:space="preserve"> Cubriremos la visita preventiv</w:t>
            </w:r>
            <w:r w:rsidR="00456FF6" w:rsidRPr="006D6A2F">
              <w:t>a de “Bienvenida a</w:t>
            </w:r>
            <w:r w:rsidRPr="006D6A2F">
              <w:t xml:space="preserve"> Medicare” sólo durante los primeros 12 meses en que tenga Medicare parte B. Cuando haga su cita, diga en el consultorio de su médico que quiere programar su visita preventiva de “Bienvenida a Medicare”.</w:t>
            </w:r>
          </w:p>
        </w:tc>
        <w:tc>
          <w:tcPr>
            <w:tcW w:w="3218" w:type="dxa"/>
            <w:shd w:val="clear" w:color="auto" w:fill="auto"/>
            <w:tcMar>
              <w:top w:w="72" w:type="dxa"/>
              <w:left w:w="144" w:type="dxa"/>
              <w:bottom w:w="72" w:type="dxa"/>
              <w:right w:w="115" w:type="dxa"/>
            </w:tcMar>
          </w:tcPr>
          <w:p w:rsidR="00DF7AAF" w:rsidRPr="00083E77" w:rsidRDefault="007C2C12" w:rsidP="00083E77">
            <w:pPr>
              <w:pStyle w:val="Tabletext"/>
            </w:pPr>
            <w:r w:rsidRPr="00083E77">
              <w:t>$0</w:t>
            </w:r>
          </w:p>
        </w:tc>
      </w:tr>
    </w:tbl>
    <w:p w:rsidR="00624962" w:rsidRPr="006D6A2F" w:rsidRDefault="00FB5B6E" w:rsidP="0011583D">
      <w:pPr>
        <w:pStyle w:val="Heading1"/>
      </w:pPr>
      <w:r w:rsidRPr="006D6A2F">
        <w:br w:type="page"/>
      </w:r>
      <w:bookmarkStart w:id="20" w:name="_Toc427183292"/>
      <w:bookmarkStart w:id="21" w:name="_Toc239429497"/>
      <w:r w:rsidR="00624962" w:rsidRPr="006D6A2F">
        <w:t>Cómo usar los beneficios de nuestro plan de visitante o viajero</w:t>
      </w:r>
      <w:bookmarkEnd w:id="20"/>
      <w:r w:rsidR="00624962" w:rsidRPr="006D6A2F">
        <w:t xml:space="preserve"> </w:t>
      </w:r>
      <w:bookmarkEnd w:id="21"/>
    </w:p>
    <w:p w:rsidR="00624962" w:rsidRPr="00BE68CD" w:rsidRDefault="00624962" w:rsidP="00624962">
      <w:pPr>
        <w:rPr>
          <w:rStyle w:val="PlanInstructions"/>
          <w:b/>
          <w:bCs/>
          <w:szCs w:val="26"/>
          <w:lang w:val="en-US"/>
        </w:rPr>
      </w:pPr>
      <w:r w:rsidRPr="00BE68CD">
        <w:rPr>
          <w:rStyle w:val="PlanInstructions"/>
          <w:i w:val="0"/>
          <w:lang w:val="en-US"/>
        </w:rPr>
        <w:t>[</w:t>
      </w:r>
      <w:r w:rsidRPr="00BE68CD">
        <w:rPr>
          <w:rStyle w:val="PlanInstructions"/>
          <w:lang w:val="en-US"/>
        </w:rPr>
        <w:t xml:space="preserve">If your plan offers a visitor/traveler program to </w:t>
      </w:r>
      <w:r w:rsidR="0021762E" w:rsidRPr="00BE68CD">
        <w:rPr>
          <w:rStyle w:val="PlanInstructions"/>
          <w:lang w:val="en-US"/>
        </w:rPr>
        <w:t>participants</w:t>
      </w:r>
      <w:r w:rsidRPr="00BE68CD">
        <w:rPr>
          <w:rStyle w:val="PlanInstructions"/>
          <w:lang w:val="en-US"/>
        </w:rPr>
        <w:t xml:space="preserve">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rsidR="00624962" w:rsidRPr="006D6A2F" w:rsidRDefault="00624962" w:rsidP="00624962">
      <w:pPr>
        <w:rPr>
          <w:rStyle w:val="PlanInstructions"/>
        </w:rPr>
      </w:pPr>
      <w:r w:rsidRPr="006D6A2F">
        <w:rPr>
          <w:rStyle w:val="PlanInstructions"/>
          <w:i w:val="0"/>
        </w:rPr>
        <w:t>Si está fuera de</w:t>
      </w:r>
      <w:r w:rsidR="00CE05C7">
        <w:rPr>
          <w:rStyle w:val="PlanInstructions"/>
          <w:i w:val="0"/>
        </w:rPr>
        <w:t>l</w:t>
      </w:r>
      <w:r w:rsidRPr="006D6A2F">
        <w:rPr>
          <w:rStyle w:val="PlanInstructions"/>
          <w:i w:val="0"/>
        </w:rPr>
        <w:t xml:space="preserve">  área de servicio </w:t>
      </w:r>
      <w:r w:rsidR="0021762E" w:rsidRPr="006D6A2F">
        <w:rPr>
          <w:rStyle w:val="PlanInstructions"/>
          <w:i w:val="0"/>
        </w:rPr>
        <w:t>de &lt;plan name&gt;</w:t>
      </w:r>
      <w:r w:rsidRPr="006D6A2F">
        <w:rPr>
          <w:rStyle w:val="PlanInstructions"/>
          <w:i w:val="0"/>
        </w:rPr>
        <w:t xml:space="preserve"> por más de </w:t>
      </w:r>
      <w:r w:rsidR="00CE05C7">
        <w:rPr>
          <w:rStyle w:val="PlanInstructions"/>
          <w:i w:val="0"/>
        </w:rPr>
        <w:t>6</w:t>
      </w:r>
      <w:r w:rsidR="00CE05C7" w:rsidRPr="006D6A2F">
        <w:rPr>
          <w:rStyle w:val="PlanInstructions"/>
          <w:i w:val="0"/>
        </w:rPr>
        <w:t xml:space="preserve"> </w:t>
      </w:r>
      <w:r w:rsidRPr="006D6A2F">
        <w:rPr>
          <w:rStyle w:val="PlanInstructions"/>
          <w:i w:val="0"/>
        </w:rPr>
        <w:t xml:space="preserve">meses, normalmente </w:t>
      </w:r>
      <w:r w:rsidR="00CE05C7">
        <w:rPr>
          <w:rStyle w:val="PlanInstructions"/>
          <w:i w:val="0"/>
        </w:rPr>
        <w:t xml:space="preserve">el estado y CMS </w:t>
      </w:r>
      <w:r w:rsidRPr="006D6A2F">
        <w:rPr>
          <w:rStyle w:val="PlanInstructions"/>
          <w:i w:val="0"/>
        </w:rPr>
        <w:t xml:space="preserve">lo </w:t>
      </w:r>
      <w:r w:rsidR="006C2B4F" w:rsidRPr="006D6A2F">
        <w:rPr>
          <w:rStyle w:val="PlanInstructions"/>
          <w:i w:val="0"/>
        </w:rPr>
        <w:t>retirar</w:t>
      </w:r>
      <w:r w:rsidR="006C2B4F">
        <w:rPr>
          <w:rStyle w:val="PlanInstructions"/>
          <w:i w:val="0"/>
        </w:rPr>
        <w:t>án</w:t>
      </w:r>
      <w:r w:rsidR="006C2B4F" w:rsidRPr="006D6A2F">
        <w:rPr>
          <w:rStyle w:val="PlanInstructions"/>
          <w:i w:val="0"/>
        </w:rPr>
        <w:t xml:space="preserve"> de</w:t>
      </w:r>
      <w:r w:rsidRPr="006D6A2F">
        <w:rPr>
          <w:rStyle w:val="PlanInstructions"/>
          <w:i w:val="0"/>
        </w:rPr>
        <w:t xml:space="preserve"> nuestro plan. Sin embargo, ofrecemos un programa de visitante/viajero [</w:t>
      </w:r>
      <w:r w:rsidRPr="006D6A2F">
        <w:rPr>
          <w:rStyle w:val="PlanInstructions"/>
        </w:rPr>
        <w:t>specify areas where the visitor/traveler program is being offered</w:t>
      </w:r>
      <w:r w:rsidRPr="006D6A2F">
        <w:rPr>
          <w:rStyle w:val="PlanInstructions"/>
          <w:i w:val="0"/>
        </w:rPr>
        <w:t xml:space="preserve">] que le permitirá permanecer inscrito en </w:t>
      </w:r>
      <w:r w:rsidR="0021762E" w:rsidRPr="006D6A2F">
        <w:rPr>
          <w:rStyle w:val="PlanInstructions"/>
          <w:i w:val="0"/>
        </w:rPr>
        <w:t>&lt;</w:t>
      </w:r>
      <w:r w:rsidRPr="006D6A2F">
        <w:rPr>
          <w:rStyle w:val="PlanInstructions"/>
          <w:i w:val="0"/>
        </w:rPr>
        <w:t xml:space="preserve">plan </w:t>
      </w:r>
      <w:r w:rsidR="0021762E" w:rsidRPr="006D6A2F">
        <w:rPr>
          <w:rStyle w:val="PlanInstructions"/>
          <w:i w:val="0"/>
        </w:rPr>
        <w:t xml:space="preserve">name&gt; </w:t>
      </w:r>
      <w:r w:rsidRPr="006D6A2F">
        <w:rPr>
          <w:rStyle w:val="PlanInstructions"/>
          <w:i w:val="0"/>
        </w:rPr>
        <w:t xml:space="preserve">cuando esté fuera de nuestra área de servicio hasta por 12 meses. Este programa está disponible para todos los </w:t>
      </w:r>
      <w:r w:rsidR="00F64A40" w:rsidRPr="006D6A2F">
        <w:rPr>
          <w:rStyle w:val="PlanInstructions"/>
          <w:i w:val="0"/>
        </w:rPr>
        <w:t>participantes</w:t>
      </w:r>
      <w:r w:rsidRPr="006D6A2F">
        <w:rPr>
          <w:rStyle w:val="PlanInstructions"/>
          <w:i w:val="0"/>
        </w:rPr>
        <w:t xml:space="preserve"> de &lt;plan name&gt; que estén en un área como visitante/viajero. Con nuestro programa de visitante/viajero, usted podrá recibir todos los servicios cubiertos por </w:t>
      </w:r>
      <w:r w:rsidR="0021762E" w:rsidRPr="006D6A2F">
        <w:rPr>
          <w:rStyle w:val="PlanInstructions"/>
          <w:i w:val="0"/>
        </w:rPr>
        <w:t>&lt;</w:t>
      </w:r>
      <w:r w:rsidRPr="006D6A2F">
        <w:rPr>
          <w:rStyle w:val="PlanInstructions"/>
          <w:i w:val="0"/>
        </w:rPr>
        <w:t>plan</w:t>
      </w:r>
      <w:r w:rsidR="0021762E" w:rsidRPr="006D6A2F">
        <w:rPr>
          <w:rStyle w:val="PlanInstructions"/>
          <w:i w:val="0"/>
        </w:rPr>
        <w:t xml:space="preserve"> name&gt;</w:t>
      </w:r>
      <w:r w:rsidRPr="006D6A2F">
        <w:rPr>
          <w:rStyle w:val="PlanInstructions"/>
          <w:i w:val="0"/>
        </w:rPr>
        <w:t xml:space="preserve">, a precios de costo compartido, dentro de la red. Usted puede comunicarse con </w:t>
      </w:r>
      <w:r w:rsidR="00CE05C7">
        <w:rPr>
          <w:rStyle w:val="PlanInstructions"/>
          <w:i w:val="0"/>
        </w:rPr>
        <w:t xml:space="preserve">&lt;plan name&gt; </w:t>
      </w:r>
      <w:r w:rsidRPr="006D6A2F">
        <w:rPr>
          <w:rStyle w:val="PlanInstructions"/>
          <w:i w:val="0"/>
        </w:rPr>
        <w:t xml:space="preserve"> para que le ayuden a encontrar un proveedor, cuando use el beneficio de visitante/viajero.</w:t>
      </w:r>
    </w:p>
    <w:p w:rsidR="00624962" w:rsidRPr="006D6A2F" w:rsidRDefault="00624962" w:rsidP="00624962">
      <w:pPr>
        <w:rPr>
          <w:rStyle w:val="PlanInstructions"/>
        </w:rPr>
      </w:pPr>
      <w:r w:rsidRPr="006D6A2F">
        <w:rPr>
          <w:rStyle w:val="PlanInstructions"/>
          <w:i w:val="0"/>
        </w:rPr>
        <w:t xml:space="preserve">Si está en un área como visitante/viajero, usted podrá seguir inscrito en </w:t>
      </w:r>
      <w:r w:rsidR="00CE05C7">
        <w:rPr>
          <w:rStyle w:val="PlanInstructions"/>
          <w:i w:val="0"/>
        </w:rPr>
        <w:t xml:space="preserve">&lt;plan name&gt; </w:t>
      </w:r>
      <w:r w:rsidR="008D0160" w:rsidRPr="006D6A2F">
        <w:rPr>
          <w:rStyle w:val="PlanInstructions"/>
          <w:i w:val="0"/>
        </w:rPr>
        <w:t xml:space="preserve"> hasta el &lt;end date&gt;. </w:t>
      </w:r>
      <w:r w:rsidRPr="006D6A2F">
        <w:rPr>
          <w:rStyle w:val="PlanInstructions"/>
          <w:i w:val="0"/>
        </w:rPr>
        <w:t xml:space="preserve">Si no ha vuelto al área de servicio </w:t>
      </w:r>
      <w:r w:rsidR="0021762E" w:rsidRPr="006D6A2F">
        <w:rPr>
          <w:rStyle w:val="PlanInstructions"/>
          <w:i w:val="0"/>
        </w:rPr>
        <w:t>de &lt;plan name&gt;</w:t>
      </w:r>
      <w:r w:rsidR="00CE05C7">
        <w:rPr>
          <w:rStyle w:val="PlanInstructions"/>
          <w:i w:val="0"/>
        </w:rPr>
        <w:t xml:space="preserve"> antes</w:t>
      </w:r>
      <w:r w:rsidRPr="006D6A2F">
        <w:rPr>
          <w:rStyle w:val="PlanInstructions"/>
          <w:i w:val="0"/>
        </w:rPr>
        <w:t xml:space="preserve"> </w:t>
      </w:r>
      <w:r w:rsidR="00CE05C7">
        <w:rPr>
          <w:rStyle w:val="PlanInstructions"/>
          <w:i w:val="0"/>
        </w:rPr>
        <w:t>d</w:t>
      </w:r>
      <w:r w:rsidRPr="006D6A2F">
        <w:rPr>
          <w:rStyle w:val="PlanInstructions"/>
          <w:i w:val="0"/>
        </w:rPr>
        <w:t xml:space="preserve">el &lt;end </w:t>
      </w:r>
      <w:r w:rsidR="0021762E" w:rsidRPr="006D6A2F">
        <w:rPr>
          <w:rStyle w:val="PlanInstructions"/>
          <w:i w:val="0"/>
        </w:rPr>
        <w:t>date</w:t>
      </w:r>
      <w:r w:rsidRPr="006D6A2F">
        <w:rPr>
          <w:rStyle w:val="PlanInstructions"/>
          <w:i w:val="0"/>
        </w:rPr>
        <w:t xml:space="preserve">&gt;, se le retirará </w:t>
      </w:r>
      <w:r w:rsidR="0021762E" w:rsidRPr="006D6A2F">
        <w:rPr>
          <w:rStyle w:val="PlanInstructions"/>
          <w:i w:val="0"/>
        </w:rPr>
        <w:t>de &lt;plan name&gt;</w:t>
      </w:r>
      <w:r w:rsidRPr="006D6A2F">
        <w:rPr>
          <w:rStyle w:val="PlanInstructions"/>
          <w:i w:val="0"/>
        </w:rPr>
        <w:t>.]</w:t>
      </w:r>
    </w:p>
    <w:p w:rsidR="00624962" w:rsidRPr="006D6A2F" w:rsidRDefault="00624962" w:rsidP="00624962">
      <w:pPr>
        <w:rPr>
          <w:rStyle w:val="PlanInstructions"/>
        </w:rPr>
      </w:pPr>
    </w:p>
    <w:p w:rsidR="00BC464B" w:rsidRDefault="00BC464B" w:rsidP="00BC464B">
      <w:pPr>
        <w:pStyle w:val="Heading1"/>
      </w:pPr>
      <w:bookmarkStart w:id="22" w:name="_Toc427183293"/>
      <w:r>
        <w:t>Beneficios cubiertos fuera de &lt;plan name&gt;</w:t>
      </w:r>
      <w:bookmarkEnd w:id="22"/>
    </w:p>
    <w:p w:rsidR="00BC464B" w:rsidRDefault="00BC464B" w:rsidP="00BC464B">
      <w:r>
        <w:t>Los siguientes cuatro servicios no están cubiertos por &lt;plan name&gt;, pero se encuentran disponibles a través de Medicare o Medicaid. Su Equipo interdisciplinario (IDT) le ayudará a acceder a estos servicios.</w:t>
      </w:r>
    </w:p>
    <w:p w:rsidR="00BC464B" w:rsidRDefault="00BC464B" w:rsidP="00BC464B">
      <w:pPr>
        <w:pStyle w:val="Heading2"/>
      </w:pPr>
      <w:bookmarkStart w:id="23" w:name="_Toc427183294"/>
      <w:r>
        <w:t>Servicios de planificación familiar fuera de la red</w:t>
      </w:r>
      <w:bookmarkEnd w:id="23"/>
    </w:p>
    <w:p w:rsidR="00BC464B" w:rsidRDefault="00BC464B" w:rsidP="00BC464B">
      <w:pPr>
        <w:rPr>
          <w:rFonts w:eastAsia="Times New Roman"/>
        </w:rPr>
      </w:pPr>
      <w:r>
        <w:t>Los servicios de planificación familiar fuera de la red los paga Medicaid directamente. Los servicios incluyen diagnóstico y todos los tratamientos médicamente necesarios, esterilización, exploraciones y tratamiento de enfermedades de transmisión sexual y exploración de enfermedades y embarazo. También se incluyen consejería y pruebas de VIH, como parte de una consulta de planificación familiar. Además, el cuidado de salud reproductiva incluye la cobertura de todos los abortos médicamente necesarios. Los servicios de  fertilidad no están cubiertos.</w:t>
      </w:r>
    </w:p>
    <w:p w:rsidR="00D04838" w:rsidRPr="00B535C0" w:rsidRDefault="00D04838" w:rsidP="00B535C0">
      <w:r w:rsidRPr="00B535C0">
        <w:br w:type="page"/>
      </w:r>
    </w:p>
    <w:p w:rsidR="00BC464B" w:rsidRDefault="00BC464B" w:rsidP="00BC464B">
      <w:pPr>
        <w:pStyle w:val="Heading2"/>
      </w:pPr>
      <w:bookmarkStart w:id="24" w:name="_Toc427183295"/>
      <w:r>
        <w:t>Programa de tratamiento con mantenimiento de metadona (MMTP)</w:t>
      </w:r>
      <w:bookmarkEnd w:id="24"/>
    </w:p>
    <w:p w:rsidR="00BC464B" w:rsidRDefault="00BC464B" w:rsidP="00BC464B">
      <w:pPr>
        <w:rPr>
          <w:rFonts w:cs="Calibri"/>
          <w:szCs w:val="24"/>
        </w:rPr>
      </w:pPr>
      <w:r>
        <w:rPr>
          <w:rFonts w:cs="Calibri"/>
          <w:szCs w:val="24"/>
        </w:rPr>
        <w:t>MMTP consiste en medicamento de desintoxicación, consejería por dependencia a medicamentos y  servicios de rehabilitación, que incluyen el control químico del paciente con metadona. Esto no incluye tratamiento de abuso en el consumo de opiáceos, cubierto por &lt;plan name&gt; (lea arriba el Cuadro de artículos y servicios cubiertos) Las instituciones que proporcionan tratamientos de mantenimiento con metadona lo hacen como su tarea principal y están certificadas por la Oficina de servicios para alcoholismo y abuso en el consumo de sustancias OASAS), bajo el Título 14 de NYCRR, Parte 828.</w:t>
      </w:r>
    </w:p>
    <w:p w:rsidR="00BC464B" w:rsidRDefault="00BC464B" w:rsidP="00BC464B">
      <w:pPr>
        <w:pStyle w:val="Heading2"/>
      </w:pPr>
      <w:bookmarkStart w:id="25" w:name="_Toc427183296"/>
      <w:r>
        <w:t>Tratamiento observado directamente para tuberculosis (TB)</w:t>
      </w:r>
      <w:bookmarkEnd w:id="25"/>
    </w:p>
    <w:p w:rsidR="00BC464B" w:rsidRDefault="00BC464B" w:rsidP="00BC464B">
      <w:r>
        <w:t xml:space="preserve">El tratamiento observado directamente para tuberculosis (TB/DOT), es la observación directa de la ingestión oral de medicamentos para la tuberculosis, para garantizar que el paciente cumpla con el régimen de medicamentos recetado por el médico. Si bien el control clínico de TB está cubierto bajo &lt;plan name&gt;, TB/DOT está cubierto por Medicaid cuando lo preste un </w:t>
      </w:r>
      <w:r w:rsidRPr="00A75E79">
        <w:t>proveedor de TB/DOT</w:t>
      </w:r>
      <w:r>
        <w:t xml:space="preserve"> aprobado.</w:t>
      </w:r>
    </w:p>
    <w:p w:rsidR="00BC464B" w:rsidRDefault="00BC464B" w:rsidP="00BC464B">
      <w:pPr>
        <w:pStyle w:val="Heading2"/>
      </w:pPr>
      <w:bookmarkStart w:id="26" w:name="_Toc427183297"/>
      <w:r>
        <w:t>Servicios de hospicio</w:t>
      </w:r>
      <w:bookmarkEnd w:id="26"/>
    </w:p>
    <w:p w:rsidR="00BC464B" w:rsidRDefault="00BC464B" w:rsidP="006C1790">
      <w:pPr>
        <w:rPr>
          <w:rFonts w:eastAsia="Times New Roman" w:cs="Calibri"/>
          <w:szCs w:val="24"/>
        </w:rPr>
      </w:pPr>
      <w:r>
        <w:rPr>
          <w:rFonts w:eastAsia="Times New Roman" w:cs="Calibri"/>
          <w:szCs w:val="24"/>
        </w:rPr>
        <w:t xml:space="preserve">Los servicios de hospicio prestados a los participantes por proveedores aprobados por Medicare,  los paga Medicare directamente. Hospicio es un programa coordinado de cuidados en el hogar y como paciente interno que proporcionan servicios médicos no curativos y de respaldo, a personas certificadas por un médico como enfermos terminales, con una esperanza de vida de seis (6) meses o menos. </w:t>
      </w:r>
      <w:r w:rsidR="00FB20B2">
        <w:rPr>
          <w:rFonts w:eastAsia="Times New Roman" w:cs="Calibri"/>
          <w:szCs w:val="24"/>
        </w:rPr>
        <w:t xml:space="preserve">El participante </w:t>
      </w:r>
      <w:r w:rsidR="00FB20B2">
        <w:t xml:space="preserve">tiene derecho a elegir hospicio si su proveedor y el director médico del hospicio determinan que usted tiene un pronóstico médico terminal. Esto significa que usted tiene una enfermedad terminal y que tiene una expectativa de vida de seis meses o menos. </w:t>
      </w:r>
      <w:r>
        <w:rPr>
          <w:rFonts w:eastAsia="Times New Roman" w:cs="Calibri"/>
          <w:szCs w:val="24"/>
        </w:rPr>
        <w:t>Los programas de hospicio proporcionan a los participantes y familias con cuidado paliativo y de respaldo, para satisfacer necesidades especiales que surgen de las tensiones físicas, sicológicas, espirituales, sociales y económicas, experimentadas en las etapas finales de una enfermedad y durante la muerte y el duelo.</w:t>
      </w:r>
    </w:p>
    <w:p w:rsidR="00BC464B" w:rsidRDefault="00BC464B" w:rsidP="006C1790">
      <w:r>
        <w:t>Los hospicios son organizaciones que deben ser certificadas bajo el artículo 40 de la ley de Salud pública del estado de New York y aprobados por Medicare. Todos los servicios deben prestarlos empleados capacitados y voluntarios del hospicio o por empleados capacitados a través de arreglos contractuales, en la medida de lo permitido por los requisitos del estado y federales. Todos los servicios deben prestarse de acuerdo con un plan de cuidados por escrito, el cual debe estar incorporado en la Plan de servicios personalizado (PCSP) y reflejar las necesidades cambiantes del participante o su familia.</w:t>
      </w:r>
    </w:p>
    <w:p w:rsidR="00D04838" w:rsidRPr="00B535C0" w:rsidRDefault="00D04838" w:rsidP="00B535C0">
      <w:r w:rsidRPr="00B535C0">
        <w:br w:type="page"/>
      </w:r>
    </w:p>
    <w:p w:rsidR="00BC464B" w:rsidRPr="004E223D" w:rsidRDefault="00BC464B" w:rsidP="004E223D">
      <w:r w:rsidRPr="004E223D">
        <w:t xml:space="preserve">Si un participante en el plan FIDA recibe servicios de hospicio, </w:t>
      </w:r>
      <w:r w:rsidR="00FB20B2" w:rsidRPr="004E223D">
        <w:t>é</w:t>
      </w:r>
      <w:r w:rsidRPr="004E223D">
        <w:t xml:space="preserve">ste seguirá inscrito y seguirá teniendo acceso al paquete de beneficios del plan FIDA. </w:t>
      </w:r>
      <w:r w:rsidR="00FB20B2" w:rsidRPr="004E223D">
        <w:t xml:space="preserve">Lea en el cuadro de Artículos y servicios </w:t>
      </w:r>
      <w:r w:rsidR="006C2B4F" w:rsidRPr="004E223D">
        <w:t>cubiertos</w:t>
      </w:r>
      <w:r w:rsidR="00FB20B2" w:rsidRPr="004E223D">
        <w:t xml:space="preserve"> de la sección D de este capítulo la información sobre lo que &lt;plan name&gt; paga mientras usted recibe servicios de cuidado de hospicio. </w:t>
      </w:r>
      <w:r w:rsidRPr="004E223D">
        <w:t>Los servicios de hospicio y los servicios cubiertos por Medicare Partes A y B relacionad</w:t>
      </w:r>
      <w:r w:rsidR="00FB20B2" w:rsidRPr="004E223D">
        <w:t>o</w:t>
      </w:r>
      <w:r w:rsidRPr="004E223D">
        <w:t xml:space="preserve">s con </w:t>
      </w:r>
      <w:r w:rsidR="00FB20B2" w:rsidRPr="004E223D">
        <w:t>pronóstico médico</w:t>
      </w:r>
      <w:r w:rsidRPr="004E223D">
        <w:t xml:space="preserve"> terminal del participante son pagados por Medicare original.</w:t>
      </w:r>
    </w:p>
    <w:p w:rsidR="00BC464B" w:rsidRPr="004E223D" w:rsidRDefault="00BC464B" w:rsidP="004E223D">
      <w:pPr>
        <w:rPr>
          <w:b/>
          <w:i/>
        </w:rPr>
      </w:pPr>
      <w:r w:rsidRPr="004E223D">
        <w:rPr>
          <w:b/>
          <w:i/>
        </w:rPr>
        <w:t xml:space="preserve">Para los servicios de hospicio y los servicios cubiertos por Medicare Parte A o B en relación con </w:t>
      </w:r>
      <w:r w:rsidR="00FB20B2" w:rsidRPr="004E223D">
        <w:rPr>
          <w:b/>
          <w:i/>
        </w:rPr>
        <w:t>el pronóstico médico</w:t>
      </w:r>
      <w:r w:rsidRPr="004E223D">
        <w:rPr>
          <w:b/>
          <w:i/>
        </w:rPr>
        <w:t xml:space="preserve"> terminal del participante: </w:t>
      </w:r>
    </w:p>
    <w:p w:rsidR="00BC464B" w:rsidRPr="006C2B4F" w:rsidRDefault="00BC464B" w:rsidP="00BC464B">
      <w:pPr>
        <w:pStyle w:val="ListBullet"/>
      </w:pPr>
      <w:r w:rsidRPr="006C2B4F">
        <w:t>El proveedor de hospicio facturará a Medicare por los servicios al participante. Medicare pagará por los servicios de hospicio y cualquier servicio de Medicare Parte A o B. Los participantes no pagarán nada por estos servicios.</w:t>
      </w:r>
    </w:p>
    <w:p w:rsidR="00BC464B" w:rsidRPr="004E223D" w:rsidRDefault="00BC464B" w:rsidP="004E223D">
      <w:pPr>
        <w:rPr>
          <w:i/>
        </w:rPr>
      </w:pPr>
      <w:r w:rsidRPr="004E223D">
        <w:rPr>
          <w:b/>
          <w:i/>
        </w:rPr>
        <w:t xml:space="preserve">Para los servicios cubiertos por Medicare Parte A o B, que no estén relacionados con </w:t>
      </w:r>
      <w:r w:rsidR="00FB20B2" w:rsidRPr="004E223D">
        <w:rPr>
          <w:b/>
          <w:i/>
        </w:rPr>
        <w:t>el pronóstico médico</w:t>
      </w:r>
      <w:r w:rsidRPr="004E223D">
        <w:rPr>
          <w:b/>
          <w:i/>
        </w:rPr>
        <w:t xml:space="preserve"> terminal del participante </w:t>
      </w:r>
      <w:r w:rsidRPr="004E223D">
        <w:rPr>
          <w:i/>
        </w:rPr>
        <w:t>(excepto por cuidado de emergencia y cuidado necesarios urgentemente):</w:t>
      </w:r>
    </w:p>
    <w:p w:rsidR="00BC464B" w:rsidRPr="006C2B4F" w:rsidRDefault="00BC464B">
      <w:pPr>
        <w:pStyle w:val="ListBullet"/>
      </w:pPr>
      <w:r w:rsidRPr="006C2B4F">
        <w:t xml:space="preserve">El proveedor facturará a Medicare por los servicios al participante. Medicare pagará por los servicios </w:t>
      </w:r>
      <w:r w:rsidR="00FB20B2" w:rsidRPr="006C2B4F">
        <w:t>cubiertos por Medicare Parte A o B</w:t>
      </w:r>
      <w:r w:rsidRPr="006C2B4F">
        <w:t>. Los participantes no pagarán nada por estos servicios.</w:t>
      </w:r>
    </w:p>
    <w:p w:rsidR="00BC464B" w:rsidRPr="00D04838" w:rsidRDefault="00BC464B" w:rsidP="00D04838">
      <w:pPr>
        <w:rPr>
          <w:b/>
          <w:bCs/>
          <w:i/>
          <w:iCs/>
        </w:rPr>
      </w:pPr>
      <w:r w:rsidRPr="00D04838">
        <w:rPr>
          <w:b/>
          <w:bCs/>
          <w:i/>
          <w:iCs/>
        </w:rPr>
        <w:t>Para medicamentos que puedan estar cubiertos por el beneficio de Medicare Parte D de &lt;plan name&gt;:</w:t>
      </w:r>
    </w:p>
    <w:p w:rsidR="00BC464B" w:rsidRDefault="00BC464B" w:rsidP="00BC464B">
      <w:pPr>
        <w:pStyle w:val="ListBullet"/>
      </w:pPr>
      <w:r>
        <w:t xml:space="preserve">Los medicamentos nunca son cubiertos por hospicio y nuestro plan al mismo tiempo. Para obtener más información, por favor lea el Capítulo 5 </w:t>
      </w:r>
      <w:r w:rsidRPr="00A75E79">
        <w:rPr>
          <w:rStyle w:val="PlanInstructions"/>
          <w:i w:val="0"/>
        </w:rPr>
        <w:t>[</w:t>
      </w:r>
      <w:r w:rsidRPr="00A75E79">
        <w:rPr>
          <w:rStyle w:val="PlanInstructions"/>
        </w:rPr>
        <w:t>plans may insert reference, as applicable</w:t>
      </w:r>
      <w:r>
        <w:rPr>
          <w:rStyle w:val="PlanInstructions"/>
          <w:i w:val="0"/>
        </w:rPr>
        <w:t>]</w:t>
      </w:r>
      <w:r>
        <w:t>.</w:t>
      </w:r>
    </w:p>
    <w:p w:rsidR="00BC464B" w:rsidRPr="00C24EDA" w:rsidRDefault="004E54E5" w:rsidP="00C24EDA">
      <w:pPr>
        <w:rPr>
          <w:lang w:val="en-US"/>
        </w:rPr>
      </w:pPr>
      <w:r w:rsidRPr="00C24EDA">
        <w:rPr>
          <w:b/>
        </w:rPr>
        <w:t>Nota:</w:t>
      </w:r>
      <w:r w:rsidRPr="00C24EDA">
        <w:t xml:space="preserve"> Si usted necesita cuidado que no sea de hospicio, debe llamar a su coordinador de cuidados para hacer los arreglos para los servicios. El cuidado que no es de hospicio es el que no está relacionado con su enfermedad terminal.</w:t>
      </w:r>
      <w:r w:rsidRPr="00DF0E8E">
        <w:t xml:space="preserve"> </w:t>
      </w:r>
      <w:r w:rsidRPr="00C24EDA">
        <w:rPr>
          <w:rStyle w:val="PlanInstructions"/>
          <w:i w:val="0"/>
          <w:lang w:val="en-US"/>
        </w:rPr>
        <w:t>[</w:t>
      </w:r>
      <w:r w:rsidRPr="00C24EDA">
        <w:rPr>
          <w:rStyle w:val="PlanInstructions"/>
          <w:lang w:val="en-US"/>
        </w:rPr>
        <w:t>Plans should replace the term “</w:t>
      </w:r>
      <w:r w:rsidRPr="00C24EDA">
        <w:rPr>
          <w:rStyle w:val="PlanInstructions"/>
          <w:i w:val="0"/>
          <w:lang w:val="en-US"/>
        </w:rPr>
        <w:t>coordinador de cuidado</w:t>
      </w:r>
      <w:r w:rsidR="00DF0E8E" w:rsidRPr="00C24EDA">
        <w:rPr>
          <w:rStyle w:val="PlanInstructions"/>
          <w:i w:val="0"/>
          <w:lang w:val="en-US"/>
        </w:rPr>
        <w:t>s</w:t>
      </w:r>
      <w:r w:rsidRPr="00C24EDA">
        <w:rPr>
          <w:rStyle w:val="PlanInstructions"/>
          <w:lang w:val="en-US"/>
        </w:rPr>
        <w:t>” with the term they use and include a phone number or other contact information.</w:t>
      </w:r>
      <w:r w:rsidRPr="00C24EDA">
        <w:rPr>
          <w:rStyle w:val="PlanInstructions"/>
          <w:i w:val="0"/>
          <w:lang w:val="en-US"/>
        </w:rPr>
        <w:t>]</w:t>
      </w:r>
    </w:p>
    <w:p w:rsidR="004E54E5" w:rsidRPr="00C24EDA" w:rsidRDefault="004E54E5" w:rsidP="00C24EDA">
      <w:pPr>
        <w:rPr>
          <w:lang w:val="en-US"/>
        </w:rPr>
      </w:pPr>
    </w:p>
    <w:p w:rsidR="00D04838" w:rsidRPr="00890212" w:rsidRDefault="00D04838" w:rsidP="00B535C0">
      <w:pPr>
        <w:rPr>
          <w:lang w:val="en-US"/>
        </w:rPr>
      </w:pPr>
      <w:r w:rsidRPr="00890212">
        <w:rPr>
          <w:lang w:val="en-US"/>
        </w:rPr>
        <w:br w:type="page"/>
      </w:r>
    </w:p>
    <w:p w:rsidR="00624962" w:rsidRPr="006D6A2F" w:rsidRDefault="00624962" w:rsidP="00E74EDE">
      <w:pPr>
        <w:pStyle w:val="Heading1"/>
      </w:pPr>
      <w:bookmarkStart w:id="27" w:name="_Toc427183298"/>
      <w:r w:rsidRPr="006D6A2F">
        <w:t xml:space="preserve">Beneficios que </w:t>
      </w:r>
      <w:r w:rsidRPr="006D6A2F">
        <w:rPr>
          <w:i/>
        </w:rPr>
        <w:t xml:space="preserve">no </w:t>
      </w:r>
      <w:r w:rsidRPr="006D6A2F">
        <w:t xml:space="preserve">están cubiertos por </w:t>
      </w:r>
      <w:r w:rsidR="0021762E" w:rsidRPr="006D6A2F">
        <w:t>&lt;</w:t>
      </w:r>
      <w:r w:rsidRPr="006D6A2F">
        <w:t>plan</w:t>
      </w:r>
      <w:r w:rsidR="0021762E" w:rsidRPr="006D6A2F">
        <w:t xml:space="preserve"> name&gt;, Medicare o Medicaid</w:t>
      </w:r>
      <w:bookmarkEnd w:id="27"/>
    </w:p>
    <w:p w:rsidR="00624962" w:rsidRPr="006D6A2F" w:rsidRDefault="00624962" w:rsidP="00624962">
      <w:bookmarkStart w:id="28" w:name="_Toc167005714"/>
      <w:bookmarkStart w:id="29" w:name="_Toc167006022"/>
      <w:bookmarkStart w:id="30" w:name="_Toc167682595"/>
      <w:r w:rsidRPr="006D6A2F">
        <w:t xml:space="preserve">Esta sección dice qué tipos de beneficios están excluidos </w:t>
      </w:r>
      <w:r w:rsidR="0021762E" w:rsidRPr="006D6A2F">
        <w:t>de &lt;plan name&gt;</w:t>
      </w:r>
      <w:r w:rsidRPr="006D6A2F">
        <w:t xml:space="preserve">. </w:t>
      </w:r>
      <w:r w:rsidRPr="00976307">
        <w:rPr>
          <w:i/>
        </w:rPr>
        <w:t>Excluidos</w:t>
      </w:r>
      <w:r w:rsidRPr="006D6A2F">
        <w:t xml:space="preserve"> significa que </w:t>
      </w:r>
      <w:r w:rsidR="0021762E" w:rsidRPr="006D6A2F">
        <w:t>&lt;plan name&gt;</w:t>
      </w:r>
      <w:r w:rsidRPr="006D6A2F">
        <w:t xml:space="preserve"> no pagará por esos beneficios.</w:t>
      </w:r>
      <w:r w:rsidR="004E54E5" w:rsidRPr="004E54E5">
        <w:t xml:space="preserve"> </w:t>
      </w:r>
      <w:r w:rsidR="004E54E5" w:rsidRPr="006D6A2F">
        <w:t>Medicare y Medicaid tampoco pagarán por ellos</w:t>
      </w:r>
      <w:r w:rsidR="004E54E5">
        <w:t>.</w:t>
      </w:r>
    </w:p>
    <w:p w:rsidR="00624962" w:rsidRPr="006D6A2F" w:rsidRDefault="00624962" w:rsidP="00624962">
      <w:r w:rsidRPr="006D6A2F">
        <w:t xml:space="preserve">La siguiente lista describe algunos servicios y </w:t>
      </w:r>
      <w:r w:rsidR="00D925E2">
        <w:t>artículos</w:t>
      </w:r>
      <w:r w:rsidRPr="006D6A2F">
        <w:t xml:space="preserve"> que no están cubiertos por </w:t>
      </w:r>
      <w:r w:rsidR="0021762E" w:rsidRPr="006D6A2F">
        <w:t>&lt;plan name&gt;</w:t>
      </w:r>
      <w:r w:rsidR="005D0695" w:rsidRPr="006D6A2F">
        <w:t xml:space="preserve"> bajo ninguna circunstancia, </w:t>
      </w:r>
      <w:r w:rsidRPr="006D6A2F">
        <w:t xml:space="preserve">y algunos que están excluidos </w:t>
      </w:r>
      <w:r w:rsidR="0021762E" w:rsidRPr="006D6A2F">
        <w:t>de &lt;plan name&gt;</w:t>
      </w:r>
      <w:r w:rsidRPr="006D6A2F">
        <w:t xml:space="preserve">, sólo en algunos casos. </w:t>
      </w:r>
    </w:p>
    <w:p w:rsidR="00624962" w:rsidRPr="006D6A2F" w:rsidDel="00D063C7" w:rsidRDefault="00F64A40" w:rsidP="00624962">
      <w:r w:rsidRPr="006D6A2F">
        <w:t>&lt;Plan name&gt;</w:t>
      </w:r>
      <w:r w:rsidR="00624962" w:rsidRPr="006D6A2F">
        <w:t xml:space="preserve"> no </w:t>
      </w:r>
      <w:r w:rsidR="006140C8" w:rsidRPr="006D6A2F">
        <w:t>pagará por</w:t>
      </w:r>
      <w:r w:rsidR="00624962" w:rsidRPr="006D6A2F">
        <w:t xml:space="preserve"> los beneficios médicos</w:t>
      </w:r>
      <w:r w:rsidR="00D925E2">
        <w:t xml:space="preserve"> </w:t>
      </w:r>
      <w:r w:rsidR="006C2B4F">
        <w:t>excluidos</w:t>
      </w:r>
      <w:r w:rsidR="00624962" w:rsidRPr="006D6A2F">
        <w:t xml:space="preserve"> anotados en esta sección (ni en ninguna otra parte de este </w:t>
      </w:r>
      <w:r w:rsidR="00624962" w:rsidRPr="006D6A2F">
        <w:rPr>
          <w:i/>
        </w:rPr>
        <w:t xml:space="preserve">Manual del </w:t>
      </w:r>
      <w:r w:rsidR="00306D41" w:rsidRPr="006D6A2F">
        <w:rPr>
          <w:i/>
        </w:rPr>
        <w:t>participante</w:t>
      </w:r>
      <w:r w:rsidR="00624962" w:rsidRPr="006D6A2F">
        <w:t>)</w:t>
      </w:r>
      <w:r w:rsidR="004E54E5">
        <w:t xml:space="preserve"> excepto bajo las condiciones específicas indicadas</w:t>
      </w:r>
      <w:r w:rsidR="00624962" w:rsidRPr="006D6A2F">
        <w:t xml:space="preserve">. Medicare y Medicaid tampoco pagarán por ellos. Si usted cree que debemos pagar por un servicio que no esté cubierto, puede apelar. Lea el Capítulo 9, si quiere información sobre cómo apelar </w:t>
      </w:r>
      <w:r w:rsidR="00624962" w:rsidRPr="006D6A2F">
        <w:rPr>
          <w:rStyle w:val="PlanInstructions"/>
          <w:i w:val="0"/>
        </w:rPr>
        <w:t>[</w:t>
      </w:r>
      <w:r w:rsidR="00624962" w:rsidRPr="006D6A2F">
        <w:rPr>
          <w:rStyle w:val="PlanInstructions"/>
        </w:rPr>
        <w:t>plans may insert reference, as applicable</w:t>
      </w:r>
      <w:r w:rsidR="00624962" w:rsidRPr="006D6A2F">
        <w:rPr>
          <w:rStyle w:val="PlanInstructions"/>
          <w:i w:val="0"/>
        </w:rPr>
        <w:t>]</w:t>
      </w:r>
      <w:r w:rsidR="00624962" w:rsidRPr="006D6A2F">
        <w:t>.</w:t>
      </w:r>
    </w:p>
    <w:p w:rsidR="00624962" w:rsidRPr="006D6A2F" w:rsidRDefault="00624962">
      <w:pPr>
        <w:rPr>
          <w:b/>
          <w:bCs/>
        </w:rPr>
      </w:pPr>
      <w:r w:rsidRPr="006D6A2F">
        <w:t xml:space="preserve">Además de cualquier limitación o exclusión descrita en el Cuadro de </w:t>
      </w:r>
      <w:r w:rsidR="00306D41" w:rsidRPr="006D6A2F">
        <w:t>artículos y servicios cubiertos</w:t>
      </w:r>
      <w:r w:rsidR="004E54E5">
        <w:rPr>
          <w:rStyle w:val="PlanInstructions"/>
          <w:i w:val="0"/>
        </w:rPr>
        <w:t>,</w:t>
      </w:r>
      <w:r w:rsidRPr="006D6A2F">
        <w:rPr>
          <w:rStyle w:val="PlanInstructions"/>
          <w:i w:val="0"/>
        </w:rPr>
        <w:t xml:space="preserve"> </w:t>
      </w:r>
      <w:r w:rsidRPr="006D6A2F">
        <w:rPr>
          <w:b/>
        </w:rPr>
        <w:t xml:space="preserve">los siguientes </w:t>
      </w:r>
      <w:r w:rsidR="00D9751E">
        <w:rPr>
          <w:b/>
        </w:rPr>
        <w:t>artículos</w:t>
      </w:r>
      <w:r w:rsidR="00D9751E" w:rsidRPr="006D6A2F">
        <w:rPr>
          <w:b/>
        </w:rPr>
        <w:t xml:space="preserve"> </w:t>
      </w:r>
      <w:r w:rsidRPr="006D6A2F">
        <w:rPr>
          <w:b/>
        </w:rPr>
        <w:t xml:space="preserve">y servicios no están cubiertos por </w:t>
      </w:r>
      <w:r w:rsidR="00306D41" w:rsidRPr="006D6A2F">
        <w:rPr>
          <w:b/>
        </w:rPr>
        <w:t>&lt;</w:t>
      </w:r>
      <w:r w:rsidRPr="006D6A2F">
        <w:rPr>
          <w:b/>
        </w:rPr>
        <w:t>plan</w:t>
      </w:r>
      <w:r w:rsidR="00306D41" w:rsidRPr="006D6A2F">
        <w:rPr>
          <w:b/>
        </w:rPr>
        <w:t xml:space="preserve"> name&gt;</w:t>
      </w:r>
      <w:r w:rsidRPr="006D6A2F">
        <w:rPr>
          <w:b/>
          <w:bCs/>
        </w:rPr>
        <w:t>:</w:t>
      </w:r>
    </w:p>
    <w:p w:rsidR="00624962" w:rsidRPr="006D6A2F" w:rsidRDefault="00D04838" w:rsidP="00624962">
      <w:pPr>
        <w:rPr>
          <w:rStyle w:val="PlanInstructions"/>
        </w:rPr>
      </w:pPr>
      <w:r>
        <w:rPr>
          <w:rStyle w:val="PlanInstructions"/>
          <w:i w:val="0"/>
          <w:lang w:val="en-US"/>
        </w:rPr>
        <w:t>[</w:t>
      </w:r>
      <w:r w:rsidR="00624962" w:rsidRPr="00BE68CD">
        <w:rPr>
          <w:rStyle w:val="PlanInstructions"/>
          <w:lang w:val="en-US"/>
        </w:rPr>
        <w:t xml:space="preserve">The services listed in the remaining bullets are excluded from Medicare’s and Medicaid’s benefit packages. If any services below are plan-covered supplemental benefits or are required to be covered by Medicaid or under a State’s demonstration, </w:t>
      </w:r>
      <w:r w:rsidR="004E54E5" w:rsidRPr="00BE68CD">
        <w:rPr>
          <w:rStyle w:val="PlanInstructions"/>
          <w:lang w:val="en-US"/>
        </w:rPr>
        <w:t xml:space="preserve">or have become covered due to a Medicare or Medicaid change in coverage policy, </w:t>
      </w:r>
      <w:r w:rsidR="00624962" w:rsidRPr="00BE68CD">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624962" w:rsidRPr="006D6A2F">
        <w:rPr>
          <w:rStyle w:val="PlanInstructions"/>
        </w:rPr>
        <w:t>Plans may also add exclusions as needed.</w:t>
      </w:r>
      <w:r w:rsidR="00624962" w:rsidRPr="006D6A2F">
        <w:rPr>
          <w:rStyle w:val="PlanInstructions"/>
          <w:i w:val="0"/>
        </w:rPr>
        <w:t>]</w:t>
      </w:r>
    </w:p>
    <w:p w:rsidR="00624962" w:rsidRPr="006D6A2F" w:rsidRDefault="00624962" w:rsidP="00624962">
      <w:pPr>
        <w:pStyle w:val="ListBullet"/>
        <w:sectPr w:rsidR="00624962" w:rsidRPr="006D6A2F">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pPr>
    </w:p>
    <w:p w:rsidR="00D04838" w:rsidRPr="00B535C0" w:rsidRDefault="00D04838" w:rsidP="00B535C0">
      <w:r w:rsidRPr="00B535C0">
        <w:br w:type="page"/>
      </w:r>
    </w:p>
    <w:p w:rsidR="00624962" w:rsidRPr="006D6A2F" w:rsidRDefault="00624962" w:rsidP="00DF0E8E">
      <w:pPr>
        <w:pStyle w:val="ListBullet"/>
        <w:ind w:right="0"/>
      </w:pPr>
      <w:r w:rsidRPr="006D6A2F">
        <w:t xml:space="preserve">Los servicios considerados como </w:t>
      </w:r>
      <w:r w:rsidR="00A81ABC" w:rsidRPr="006D6A2F">
        <w:t>n</w:t>
      </w:r>
      <w:r w:rsidRPr="006D6A2F">
        <w:t>o necesarios</w:t>
      </w:r>
      <w:r w:rsidR="00A81ABC" w:rsidRPr="006D6A2F">
        <w:t xml:space="preserve"> médicamente</w:t>
      </w:r>
      <w:r w:rsidRPr="006D6A2F">
        <w:t xml:space="preserve"> según los estándares de Medicare y Medicaid, a menos que estos servicios estén incluidos en nuestro plan como servicios cubiertos.</w:t>
      </w:r>
    </w:p>
    <w:p w:rsidR="00624962" w:rsidRPr="006D6A2F" w:rsidRDefault="00624962" w:rsidP="00DF0E8E">
      <w:pPr>
        <w:pStyle w:val="ListBullet"/>
        <w:ind w:right="0"/>
      </w:pPr>
      <w:r w:rsidRPr="006D6A2F">
        <w:t xml:space="preserve">Tratamientos médicos y quirúrgicos, </w:t>
      </w:r>
      <w:r w:rsidR="00D9751E">
        <w:t>artículos</w:t>
      </w:r>
      <w:r w:rsidR="00D9751E" w:rsidRPr="006D6A2F">
        <w:t xml:space="preserve"> </w:t>
      </w:r>
      <w:r w:rsidRPr="006D6A2F">
        <w:t xml:space="preserve">y medicamentos experimentales, a menos que estén cubiertos por Medicare o bajo un estudio de investigación clínica aprobado por Medicare o por </w:t>
      </w:r>
      <w:r w:rsidR="00A81ABC" w:rsidRPr="006D6A2F">
        <w:t>&lt;plan name&gt;</w:t>
      </w:r>
      <w:r w:rsidRPr="006D6A2F">
        <w:t xml:space="preserve">. Lea las páginas &lt;page numbers&gt; para obtener más información sobre los estudios de investigación clínica. El tratamiento y los </w:t>
      </w:r>
      <w:r w:rsidR="00D9751E">
        <w:t>artículos</w:t>
      </w:r>
      <w:r w:rsidR="00D9751E" w:rsidRPr="006D6A2F">
        <w:t xml:space="preserve"> </w:t>
      </w:r>
      <w:r w:rsidRPr="006D6A2F">
        <w:t>experimentales son los que, en general, no son aceptados por la comunidad médica.</w:t>
      </w:r>
    </w:p>
    <w:p w:rsidR="00624962" w:rsidRPr="006D6A2F" w:rsidRDefault="00624962" w:rsidP="00DF0E8E">
      <w:pPr>
        <w:pStyle w:val="ListBullet"/>
        <w:ind w:right="0"/>
      </w:pPr>
      <w:r w:rsidRPr="006D6A2F">
        <w:t>Tratamiento de cirugía para la obesidad mórbida, excepto cuando sea médicamente necesario y Medicare pague por ello.</w:t>
      </w:r>
    </w:p>
    <w:p w:rsidR="00624962" w:rsidRPr="006D6A2F" w:rsidRDefault="00624962" w:rsidP="00DF0E8E">
      <w:pPr>
        <w:pStyle w:val="ListBullet"/>
        <w:ind w:right="0"/>
      </w:pPr>
      <w:r w:rsidRPr="006D6A2F">
        <w:t>Una habitación privada en un hospital, excepto cuando sea médicamente necesario.</w:t>
      </w:r>
    </w:p>
    <w:p w:rsidR="00624962" w:rsidRPr="006D6A2F" w:rsidRDefault="00624962" w:rsidP="00DF0E8E">
      <w:pPr>
        <w:pStyle w:val="ListBullet"/>
        <w:ind w:right="0"/>
      </w:pPr>
      <w:r w:rsidRPr="006D6A2F">
        <w:t>Elementos personales en su habitación en un hospital o en un lugar para personas de la tercera edad, como un teléfono o una televisión.</w:t>
      </w:r>
    </w:p>
    <w:p w:rsidR="00D04838" w:rsidRDefault="00A81ABC" w:rsidP="00D04838">
      <w:pPr>
        <w:pStyle w:val="ListBullet"/>
        <w:ind w:right="0"/>
      </w:pPr>
      <w:r w:rsidRPr="006D6A2F">
        <w:t>Los honorarios cobrados por sus familiares inmediatos o miembros de su hogar.</w:t>
      </w:r>
    </w:p>
    <w:p w:rsidR="00D04838" w:rsidRPr="006D6A2F" w:rsidRDefault="00D04838" w:rsidP="00D04838">
      <w:pPr>
        <w:pStyle w:val="ListBullet"/>
        <w:ind w:right="0"/>
      </w:pPr>
      <w:r>
        <w:t>P</w:t>
      </w:r>
      <w:r w:rsidR="00624962" w:rsidRPr="006D6A2F">
        <w:t xml:space="preserve">rocedimientos o servicios de </w:t>
      </w:r>
      <w:r w:rsidR="005D0695" w:rsidRPr="006D6A2F">
        <w:t>mejora</w:t>
      </w:r>
      <w:r w:rsidR="00624962" w:rsidRPr="006D6A2F">
        <w:t xml:space="preserve"> opcionales o voluntarios (incluyendo pérdida de peso, crecimiento del cabello, desempeño sexual, desempeño atlético, fines cosméticos, antienvejecimiento y desempeño mental), excepto cuando sean médicamente necesarios.</w:t>
      </w:r>
      <w:r w:rsidRPr="00D04838">
        <w:t xml:space="preserve"> </w:t>
      </w:r>
    </w:p>
    <w:p w:rsidR="00624962" w:rsidRPr="006D6A2F" w:rsidRDefault="00D04838" w:rsidP="00D04838">
      <w:pPr>
        <w:pStyle w:val="ListBullet"/>
        <w:ind w:right="0"/>
      </w:pPr>
      <w:r w:rsidRPr="006D6A2F">
        <w:rPr>
          <w:rStyle w:val="PlanInstructions"/>
          <w:i w:val="0"/>
        </w:rPr>
        <w:br w:type="column"/>
      </w:r>
      <w:r w:rsidR="00624962" w:rsidRPr="006D6A2F">
        <w:t xml:space="preserve">Cirugía cosmética u otros tratamientos cosméticos, a menos que sean necesarios debido a una lesión accidental o para mejorar una parte deformada del cuerpo. Sin embargo, </w:t>
      </w:r>
      <w:r w:rsidR="0021762E" w:rsidRPr="006D6A2F">
        <w:t>&lt;plan name&gt;</w:t>
      </w:r>
      <w:r w:rsidR="00624962" w:rsidRPr="006D6A2F">
        <w:t xml:space="preserve"> pagará por la reconstrucción de un seno después de una mastectomía y por tratar el otro seno para darle la misma forma.</w:t>
      </w:r>
    </w:p>
    <w:p w:rsidR="00624962" w:rsidRPr="006D6A2F" w:rsidRDefault="00624962" w:rsidP="00DF0E8E">
      <w:pPr>
        <w:pStyle w:val="ListBullet"/>
        <w:ind w:right="0"/>
      </w:pPr>
      <w:r w:rsidRPr="006D6A2F">
        <w:t>Cuidado quiropráctico, distinto a la manipulación manual de la columna</w:t>
      </w:r>
      <w:r w:rsidR="00D9751E">
        <w:t>,</w:t>
      </w:r>
      <w:r w:rsidRPr="006D6A2F">
        <w:t xml:space="preserve"> conforme a los reglamentos de cobertura de Medicare.</w:t>
      </w:r>
    </w:p>
    <w:bookmarkEnd w:id="28"/>
    <w:bookmarkEnd w:id="29"/>
    <w:bookmarkEnd w:id="30"/>
    <w:p w:rsidR="00A81ABC" w:rsidRPr="006D6A2F" w:rsidRDefault="00A81ABC" w:rsidP="00DF0E8E">
      <w:pPr>
        <w:pStyle w:val="ListBullet"/>
        <w:ind w:right="0"/>
      </w:pPr>
      <w:r w:rsidRPr="006D6A2F">
        <w:t>Dispositivos de soport</w:t>
      </w:r>
      <w:r w:rsidR="006116FA" w:rsidRPr="006D6A2F">
        <w:t>e</w:t>
      </w:r>
      <w:r w:rsidRPr="006D6A2F">
        <w:t xml:space="preserve"> para los pies, a excepción de zapatos ortopédicos o terapéuticos para personas con enfermedad de pie diabético.</w:t>
      </w:r>
    </w:p>
    <w:p w:rsidR="00624962" w:rsidRPr="006D6A2F" w:rsidRDefault="00624962" w:rsidP="00DF0E8E">
      <w:pPr>
        <w:pStyle w:val="ListBullet"/>
        <w:ind w:right="0"/>
      </w:pPr>
      <w:r w:rsidRPr="006D6A2F">
        <w:t>Queratotomía radial, cirugía LASIK, terapia de la vista</w:t>
      </w:r>
      <w:r w:rsidR="00A81ABC" w:rsidRPr="006D6A2F">
        <w:t xml:space="preserve"> y otras ayudas para visión reducida.</w:t>
      </w:r>
    </w:p>
    <w:p w:rsidR="00624962" w:rsidRPr="006D6A2F" w:rsidRDefault="00624962" w:rsidP="00DF0E8E">
      <w:pPr>
        <w:pStyle w:val="ListBullet"/>
        <w:ind w:right="0"/>
      </w:pPr>
      <w:r w:rsidRPr="006D6A2F">
        <w:t>Reversión de procedimientos de esterilización</w:t>
      </w:r>
      <w:r w:rsidR="00D9751E">
        <w:t xml:space="preserve"> y suministros anticonceptivos sin receta</w:t>
      </w:r>
      <w:r w:rsidRPr="006D6A2F">
        <w:t>.</w:t>
      </w:r>
    </w:p>
    <w:p w:rsidR="00624962" w:rsidRPr="006D6A2F" w:rsidRDefault="00624962" w:rsidP="00DF0E8E">
      <w:pPr>
        <w:pStyle w:val="ListBullet"/>
        <w:ind w:right="0"/>
      </w:pPr>
      <w:r w:rsidRPr="006D6A2F">
        <w:t>Acupuntura.</w:t>
      </w:r>
    </w:p>
    <w:p w:rsidR="00624962" w:rsidRPr="006D6A2F" w:rsidRDefault="00624962" w:rsidP="00DF0E8E">
      <w:pPr>
        <w:pStyle w:val="ListBullet"/>
        <w:ind w:right="0"/>
      </w:pPr>
      <w:r w:rsidRPr="006D6A2F">
        <w:t xml:space="preserve">Servicios naturopáticos (el uso </w:t>
      </w:r>
      <w:r w:rsidRPr="006D6A2F">
        <w:br/>
        <w:t>de tratamientos naturales o alternativos).</w:t>
      </w:r>
    </w:p>
    <w:p w:rsidR="00624962" w:rsidRPr="006D6A2F" w:rsidRDefault="00624962" w:rsidP="00DF0E8E">
      <w:pPr>
        <w:pStyle w:val="ListBullet"/>
        <w:ind w:right="0"/>
      </w:pPr>
      <w:r w:rsidRPr="006D6A2F">
        <w:t xml:space="preserve">Servicios proporcionados a veteranos en centros de Asuntos de veteranos (VA). Sin embargo, cuando un veterano reciba servicios de emergencia en un hospital de Asuntos de veteranos (VA) y el costo del VA sea mayor que el costo compartido bajo </w:t>
      </w:r>
      <w:r w:rsidR="006116FA" w:rsidRPr="006D6A2F">
        <w:t>&lt;</w:t>
      </w:r>
      <w:r w:rsidRPr="006D6A2F">
        <w:t>plan</w:t>
      </w:r>
      <w:r w:rsidR="006116FA" w:rsidRPr="006D6A2F">
        <w:t xml:space="preserve"> name&gt;</w:t>
      </w:r>
      <w:r w:rsidRPr="006D6A2F">
        <w:t xml:space="preserve">, le reembolsaremos al veterano la diferencia. Los </w:t>
      </w:r>
      <w:r w:rsidR="00F64A40" w:rsidRPr="006D6A2F">
        <w:t>participantes</w:t>
      </w:r>
      <w:r w:rsidRPr="006D6A2F">
        <w:t xml:space="preserve"> seguirán siendo responsables de las cantidades de costos compartidos.</w:t>
      </w:r>
    </w:p>
    <w:p w:rsidR="00624962" w:rsidRPr="006D6A2F" w:rsidRDefault="00624962" w:rsidP="00624962"/>
    <w:p w:rsidR="00624962" w:rsidRPr="006D6A2F" w:rsidRDefault="00624962" w:rsidP="00624962"/>
    <w:p w:rsidR="00624962" w:rsidRPr="006D6A2F" w:rsidRDefault="00624962" w:rsidP="00624962">
      <w:pPr>
        <w:sectPr w:rsidR="00624962" w:rsidRPr="006D6A2F">
          <w:type w:val="continuous"/>
          <w:pgSz w:w="12240" w:h="15840"/>
          <w:pgMar w:top="1138" w:right="994" w:bottom="1080" w:left="1440" w:header="360" w:footer="360" w:gutter="0"/>
          <w:cols w:num="2" w:space="94"/>
          <w:noEndnote/>
          <w:titlePg/>
        </w:sectPr>
      </w:pPr>
    </w:p>
    <w:p w:rsidR="00624962" w:rsidRPr="006D6A2F" w:rsidRDefault="00624962" w:rsidP="004F6B13"/>
    <w:sectPr w:rsidR="00624962" w:rsidRPr="006D6A2F" w:rsidSect="000A2915">
      <w:headerReference w:type="default" r:id="rId14"/>
      <w:type w:val="continuous"/>
      <w:pgSz w:w="12240" w:h="15840"/>
      <w:pgMar w:top="1143" w:right="994" w:bottom="1080" w:left="1440" w:header="360" w:footer="360" w:gutter="0"/>
      <w:cols w:space="720"/>
      <w:noEndnote/>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158" w:rsidRDefault="00AF6158" w:rsidP="00624962">
      <w:pPr>
        <w:spacing w:after="0" w:line="240" w:lineRule="auto"/>
      </w:pPr>
      <w:r>
        <w:separator/>
      </w:r>
    </w:p>
  </w:endnote>
  <w:endnote w:type="continuationSeparator" w:id="0">
    <w:p w:rsidR="00AF6158" w:rsidRDefault="00AF6158"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Default="00AF6158" w:rsidP="00FB38E8">
    <w:pPr>
      <w:pStyle w:val="Footertext"/>
      <w:tabs>
        <w:tab w:val="right" w:pos="9900"/>
      </w:tabs>
      <w:spacing w:after="0"/>
    </w:pPr>
    <w:r w:rsidRPr="00B25CC8">
      <w:rPr>
        <w:rStyle w:val="Footertextintro"/>
        <w:noProof/>
        <w:lang w:val="en-US"/>
      </w:rPr>
      <mc:AlternateContent>
        <mc:Choice Requires="wpg">
          <w:drawing>
            <wp:anchor distT="0" distB="0" distL="114300" distR="114300" simplePos="0" relativeHeight="251677696" behindDoc="0" locked="0" layoutInCell="1" allowOverlap="1" wp14:anchorId="7685C94E" wp14:editId="0588A85B">
              <wp:simplePos x="0" y="0"/>
              <wp:positionH relativeFrom="column">
                <wp:posOffset>-400685</wp:posOffset>
              </wp:positionH>
              <wp:positionV relativeFrom="page">
                <wp:posOffset>9231630</wp:posOffset>
              </wp:positionV>
              <wp:extent cx="292100" cy="299085"/>
              <wp:effectExtent l="8890" t="1905" r="3810" b="381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5"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6158" w:rsidRPr="00E33525" w:rsidRDefault="00AF6158" w:rsidP="00FB38E8">
                            <w:pPr>
                              <w:pStyle w:val="Footer0"/>
                            </w:pPr>
                            <w:r w:rsidRPr="00B66FD7">
                              <w:t>?</w:t>
                            </w:r>
                          </w:p>
                          <w:p w:rsidR="00AF6158" w:rsidRDefault="00AF6158" w:rsidP="00FB38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 o:spid="_x0000_s1026" style="position:absolute;margin-left:-31.55pt;margin-top:726.9pt;width:23pt;height:23.55pt;z-index:2516776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oy4sMA&#10;AADbAAAADwAAAGRycy9kb3ducmV2LnhtbESP0WoCMRRE3wv9h3ALfSmatR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oy4s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AF6158" w:rsidRPr="00E33525" w:rsidRDefault="00AF6158" w:rsidP="00FB38E8">
                      <w:pPr>
                        <w:pStyle w:val="Footer0"/>
                      </w:pPr>
                      <w:r w:rsidRPr="00B66FD7">
                        <w:t>?</w:t>
                      </w:r>
                    </w:p>
                    <w:p w:rsidR="00AF6158" w:rsidRDefault="00AF6158" w:rsidP="00FB38E8">
                      <w:pPr>
                        <w:pStyle w:val="Footer0"/>
                      </w:pPr>
                    </w:p>
                  </w:txbxContent>
                </v:textbox>
              </v:shape>
              <w10:wrap anchory="page"/>
            </v:group>
          </w:pict>
        </mc:Fallback>
      </mc:AlternateContent>
    </w:r>
    <w:r w:rsidRPr="006E7597">
      <w:rPr>
        <w:b/>
        <w:lang w:val="en-US"/>
      </w:rPr>
      <w:t>Si tiene alguna pregunta</w:t>
    </w:r>
    <w:r w:rsidRPr="006E7597">
      <w:rPr>
        <w:lang w:val="en-US"/>
      </w:rPr>
      <w:t>, por favor llame a</w:t>
    </w:r>
    <w:r w:rsidRPr="00FB38E8">
      <w:rPr>
        <w:lang w:val="en-US"/>
      </w:rPr>
      <w:t xml:space="preserve"> &lt;</w:t>
    </w:r>
    <w:r w:rsidRPr="00741D4E">
      <w:rPr>
        <w:lang w:val="en-US"/>
      </w:rPr>
      <w:t>plan name</w:t>
    </w:r>
    <w:r w:rsidRPr="00FB38E8">
      <w:rPr>
        <w:lang w:val="en-US"/>
      </w:rPr>
      <w:t>&gt; al &lt;</w:t>
    </w:r>
    <w:r w:rsidRPr="00741D4E">
      <w:rPr>
        <w:lang w:val="en-US"/>
      </w:rPr>
      <w:t>toll-free number</w:t>
    </w:r>
    <w:r w:rsidRPr="00FB38E8">
      <w:rPr>
        <w:lang w:val="en-US"/>
      </w:rPr>
      <w:t>&gt;, &lt;</w:t>
    </w:r>
    <w:r w:rsidRPr="00741D4E">
      <w:rPr>
        <w:lang w:val="en-US"/>
      </w:rPr>
      <w:t>days and hours of operation</w:t>
    </w:r>
    <w:r w:rsidRPr="00FB38E8">
      <w:rPr>
        <w:lang w:val="en-US"/>
      </w:rPr>
      <w:t>&gt;. </w:t>
    </w:r>
    <w:r w:rsidRPr="00F64B41">
      <w:t xml:space="preserve">La llamada es gratuita. </w:t>
    </w:r>
    <w:r w:rsidRPr="00F64B41">
      <w:rPr>
        <w:b/>
      </w:rPr>
      <w:t>Para obtener más información</w:t>
    </w:r>
    <w:r>
      <w:t>, visite</w:t>
    </w:r>
    <w:r w:rsidRPr="00F64B41">
      <w:t xml:space="preserve"> </w:t>
    </w:r>
    <w:r>
      <w:t>&lt;</w:t>
    </w:r>
    <w:r w:rsidRPr="006E7597">
      <w:rPr>
        <w:lang w:val="es-ES_tradnl"/>
      </w:rPr>
      <w:t>web address</w:t>
    </w:r>
    <w:r>
      <w:t>&gt;</w:t>
    </w:r>
    <w:r w:rsidRPr="00B25CC8">
      <w:t>.</w:t>
    </w:r>
  </w:p>
  <w:p w:rsidR="00AF6158" w:rsidRPr="00FB38E8" w:rsidRDefault="00AF6158" w:rsidP="00FB38E8">
    <w:pPr>
      <w:pStyle w:val="Footertext"/>
      <w:tabs>
        <w:tab w:val="right" w:pos="9900"/>
      </w:tabs>
      <w:spacing w:before="120" w:after="0"/>
    </w:pPr>
    <w:r w:rsidRPr="002D21AD">
      <w:rPr>
        <w:lang w:val="es-ES_tradnl"/>
      </w:rPr>
      <w:tab/>
    </w:r>
    <w:r w:rsidRPr="00B25CC8">
      <w:fldChar w:fldCharType="begin"/>
    </w:r>
    <w:r w:rsidRPr="00B25CC8">
      <w:instrText xml:space="preserve"> PAGE   \* MERGEFORMAT </w:instrText>
    </w:r>
    <w:r w:rsidRPr="00B25CC8">
      <w:fldChar w:fldCharType="separate"/>
    </w:r>
    <w:r w:rsidR="00C24EDA">
      <w:rPr>
        <w:noProof/>
      </w:rPr>
      <w:t>2</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Default="00AF6158" w:rsidP="00FB38E8">
    <w:pPr>
      <w:pStyle w:val="Footertext"/>
      <w:tabs>
        <w:tab w:val="right" w:pos="9900"/>
      </w:tabs>
      <w:spacing w:after="0"/>
    </w:pPr>
    <w:r w:rsidRPr="00B25CC8">
      <w:rPr>
        <w:rStyle w:val="Footertextintro"/>
        <w:noProof/>
        <w:lang w:val="en-US"/>
      </w:rPr>
      <mc:AlternateContent>
        <mc:Choice Requires="wpg">
          <w:drawing>
            <wp:anchor distT="0" distB="0" distL="114300" distR="114300" simplePos="0" relativeHeight="251675648" behindDoc="0" locked="0" layoutInCell="1" allowOverlap="1" wp14:anchorId="66AF57A4" wp14:editId="6FC20B56">
              <wp:simplePos x="0" y="0"/>
              <wp:positionH relativeFrom="column">
                <wp:posOffset>-400685</wp:posOffset>
              </wp:positionH>
              <wp:positionV relativeFrom="page">
                <wp:posOffset>9231630</wp:posOffset>
              </wp:positionV>
              <wp:extent cx="292100" cy="299085"/>
              <wp:effectExtent l="8890" t="1905" r="3810" b="381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6158" w:rsidRPr="00E33525" w:rsidRDefault="00AF6158" w:rsidP="00FB38E8">
                            <w:pPr>
                              <w:pStyle w:val="Footer0"/>
                            </w:pPr>
                            <w:r w:rsidRPr="00B66FD7">
                              <w:t>?</w:t>
                            </w:r>
                          </w:p>
                          <w:p w:rsidR="00AF6158" w:rsidRDefault="00AF6158" w:rsidP="00FB38E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29" style="position:absolute;margin-left:-31.55pt;margin-top:726.9pt;width:23pt;height:23.55pt;z-index:2516756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2ResMA&#10;AADbAAAADwAAAGRycy9kb3ducmV2LnhtbESP0WoCMRRE34X+Q7iFvkjNbgW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2Res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AF6158" w:rsidRPr="00E33525" w:rsidRDefault="00AF6158" w:rsidP="00FB38E8">
                      <w:pPr>
                        <w:pStyle w:val="Footer0"/>
                      </w:pPr>
                      <w:r w:rsidRPr="00B66FD7">
                        <w:t>?</w:t>
                      </w:r>
                    </w:p>
                    <w:p w:rsidR="00AF6158" w:rsidRDefault="00AF6158" w:rsidP="00FB38E8">
                      <w:pPr>
                        <w:pStyle w:val="Footer0"/>
                      </w:pPr>
                    </w:p>
                  </w:txbxContent>
                </v:textbox>
              </v:shape>
              <w10:wrap anchory="page"/>
            </v:group>
          </w:pict>
        </mc:Fallback>
      </mc:AlternateContent>
    </w:r>
    <w:r w:rsidRPr="006E7597">
      <w:rPr>
        <w:b/>
        <w:lang w:val="en-US"/>
      </w:rPr>
      <w:t>Si tiene alguna pregunta</w:t>
    </w:r>
    <w:r w:rsidRPr="006E7597">
      <w:rPr>
        <w:lang w:val="en-US"/>
      </w:rPr>
      <w:t>, por favor llame a</w:t>
    </w:r>
    <w:r w:rsidRPr="00FB38E8">
      <w:rPr>
        <w:lang w:val="en-US"/>
      </w:rPr>
      <w:t xml:space="preserve"> &lt;</w:t>
    </w:r>
    <w:r w:rsidRPr="00741D4E">
      <w:rPr>
        <w:lang w:val="en-US"/>
      </w:rPr>
      <w:t>plan name</w:t>
    </w:r>
    <w:r w:rsidRPr="00FB38E8">
      <w:rPr>
        <w:lang w:val="en-US"/>
      </w:rPr>
      <w:t>&gt; al &lt;</w:t>
    </w:r>
    <w:r w:rsidRPr="00741D4E">
      <w:rPr>
        <w:lang w:val="en-US"/>
      </w:rPr>
      <w:t>toll-free number</w:t>
    </w:r>
    <w:r w:rsidRPr="00FB38E8">
      <w:rPr>
        <w:lang w:val="en-US"/>
      </w:rPr>
      <w:t>&gt;, &lt;</w:t>
    </w:r>
    <w:r w:rsidRPr="00741D4E">
      <w:rPr>
        <w:lang w:val="en-US"/>
      </w:rPr>
      <w:t>days and hours of operation</w:t>
    </w:r>
    <w:r w:rsidRPr="00FB38E8">
      <w:rPr>
        <w:lang w:val="en-US"/>
      </w:rPr>
      <w:t>&gt;. </w:t>
    </w:r>
    <w:r w:rsidRPr="00F64B41">
      <w:t xml:space="preserve">La llamada es gratuita. </w:t>
    </w:r>
    <w:r w:rsidRPr="00F64B41">
      <w:rPr>
        <w:b/>
      </w:rPr>
      <w:t>Para obtener más información</w:t>
    </w:r>
    <w:r>
      <w:t>, visite</w:t>
    </w:r>
    <w:r w:rsidRPr="00F64B41">
      <w:t xml:space="preserve"> </w:t>
    </w:r>
    <w:r>
      <w:t>&lt;</w:t>
    </w:r>
    <w:r w:rsidRPr="006E7597">
      <w:rPr>
        <w:lang w:val="es-ES_tradnl"/>
      </w:rPr>
      <w:t>web address</w:t>
    </w:r>
    <w:r>
      <w:t>&gt;</w:t>
    </w:r>
    <w:r w:rsidRPr="00B25CC8">
      <w:t>.</w:t>
    </w:r>
  </w:p>
  <w:p w:rsidR="00AF6158" w:rsidRPr="00FB38E8" w:rsidRDefault="00AF6158" w:rsidP="00FB38E8">
    <w:pPr>
      <w:pStyle w:val="Footertext"/>
      <w:tabs>
        <w:tab w:val="right" w:pos="9900"/>
      </w:tabs>
      <w:spacing w:before="120" w:after="0"/>
    </w:pPr>
    <w:r w:rsidRPr="002D21AD">
      <w:rPr>
        <w:lang w:val="es-ES_tradnl"/>
      </w:rPr>
      <w:tab/>
    </w:r>
    <w:r w:rsidRPr="00B25CC8">
      <w:fldChar w:fldCharType="begin"/>
    </w:r>
    <w:r w:rsidRPr="00B25CC8">
      <w:instrText xml:space="preserve"> PAGE   \* MERGEFORMAT </w:instrText>
    </w:r>
    <w:r w:rsidRPr="00B25CC8">
      <w:fldChar w:fldCharType="separate"/>
    </w:r>
    <w:r w:rsidR="00C24EDA">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158" w:rsidRDefault="00AF6158" w:rsidP="00624962">
      <w:pPr>
        <w:spacing w:after="0" w:line="240" w:lineRule="auto"/>
      </w:pPr>
      <w:r>
        <w:separator/>
      </w:r>
    </w:p>
  </w:footnote>
  <w:footnote w:type="continuationSeparator" w:id="0">
    <w:p w:rsidR="00AF6158" w:rsidRDefault="00AF6158"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256EDE" w:rsidRDefault="00AF6158" w:rsidP="00624962">
    <w:pPr>
      <w:pStyle w:val="Pageheader"/>
    </w:pPr>
    <w:r>
      <w:t xml:space="preserve">&lt;Plan name&gt; </w:t>
    </w:r>
    <w:r w:rsidRPr="00256EDE">
      <w:t xml:space="preserve">MANUAL DEL </w:t>
    </w:r>
    <w:r>
      <w:t>PARTICIPANTE</w:t>
    </w:r>
    <w:r>
      <w:tab/>
      <w:t>Capítulo 4: Artículos y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5B01EA" w:rsidRDefault="00AF6158" w:rsidP="00624962">
    <w:pPr>
      <w:pStyle w:val="Pageheader"/>
      <w:rPr>
        <w:lang w:val="es-ES_tradnl"/>
      </w:rPr>
    </w:pPr>
    <w:r w:rsidRPr="005B01EA">
      <w:rPr>
        <w:lang w:val="es-ES_tradnl"/>
      </w:rPr>
      <w:t>&lt;</w:t>
    </w:r>
    <w:r>
      <w:rPr>
        <w:lang w:val="es-ES_tradnl"/>
      </w:rPr>
      <w:t>P</w:t>
    </w:r>
    <w:r w:rsidRPr="005B01EA">
      <w:rPr>
        <w:lang w:val="es-ES_tradnl"/>
      </w:rPr>
      <w:t>lan name&gt;</w:t>
    </w:r>
    <w:r>
      <w:rPr>
        <w:lang w:val="es-ES_tradnl"/>
      </w:rPr>
      <w:t xml:space="preserve"> </w:t>
    </w:r>
    <w:r w:rsidRPr="005B01EA">
      <w:rPr>
        <w:lang w:val="es-ES_tradnl"/>
      </w:rPr>
      <w:t>M</w:t>
    </w:r>
    <w:r>
      <w:rPr>
        <w:lang w:val="es-ES_tradnl"/>
      </w:rPr>
      <w:t>ANUAL DEL PARTICIPANTE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158" w:rsidRPr="00256EDE" w:rsidRDefault="00AF6158" w:rsidP="00624962">
    <w:pPr>
      <w:pStyle w:val="Pageheader"/>
    </w:pPr>
    <w:r w:rsidRPr="00256EDE">
      <w:t xml:space="preserve">MANUAL DEL </w:t>
    </w:r>
    <w:r>
      <w:t>PARTICIPANTE de &lt;plan name&gt;</w:t>
    </w:r>
    <w:r w:rsidRPr="00256EDE">
      <w:tab/>
      <w:t xml:space="preserve">Capítulo 4: Cuadro de </w:t>
    </w:r>
    <w:r>
      <w:t>artículos y servicios 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F214919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14539"/>
    <w:multiLevelType w:val="hybridMultilevel"/>
    <w:tmpl w:val="A76C67DA"/>
    <w:lvl w:ilvl="0" w:tplc="7FFA1130">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272DBC"/>
    <w:multiLevelType w:val="multilevel"/>
    <w:tmpl w:val="FF981ECA"/>
    <w:lvl w:ilvl="0">
      <w:start w:val="1"/>
      <w:numFmt w:val="bullet"/>
      <w:lvlText w:val=""/>
      <w:lvlJc w:val="left"/>
      <w:pPr>
        <w:ind w:left="720" w:hanging="360"/>
      </w:pPr>
      <w:rPr>
        <w:rFonts w:ascii="Wingdings" w:hAnsi="Wingdings"/>
        <w:position w:val="-2"/>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9B6729"/>
    <w:multiLevelType w:val="hybridMultilevel"/>
    <w:tmpl w:val="FEEAEB2A"/>
    <w:lvl w:ilvl="0" w:tplc="22FCA6D6">
      <w:start w:val="1"/>
      <w:numFmt w:val="bullet"/>
      <w:lvlText w:val="»"/>
      <w:lvlJc w:val="left"/>
      <w:pPr>
        <w:ind w:left="936"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50EAB9AE"/>
    <w:lvl w:ilvl="0" w:tplc="DD5EDF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D76331"/>
    <w:multiLevelType w:val="hybridMultilevel"/>
    <w:tmpl w:val="55FE4914"/>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5"/>
  </w:num>
  <w:num w:numId="3">
    <w:abstractNumId w:val="24"/>
  </w:num>
  <w:num w:numId="4">
    <w:abstractNumId w:val="21"/>
  </w:num>
  <w:num w:numId="5">
    <w:abstractNumId w:val="20"/>
  </w:num>
  <w:num w:numId="6">
    <w:abstractNumId w:val="12"/>
  </w:num>
  <w:num w:numId="7">
    <w:abstractNumId w:val="6"/>
  </w:num>
  <w:num w:numId="8">
    <w:abstractNumId w:val="23"/>
  </w:num>
  <w:num w:numId="9">
    <w:abstractNumId w:val="16"/>
  </w:num>
  <w:num w:numId="10">
    <w:abstractNumId w:val="3"/>
  </w:num>
  <w:num w:numId="11">
    <w:abstractNumId w:val="22"/>
  </w:num>
  <w:num w:numId="12">
    <w:abstractNumId w:val="18"/>
  </w:num>
  <w:num w:numId="13">
    <w:abstractNumId w:val="15"/>
  </w:num>
  <w:num w:numId="14">
    <w:abstractNumId w:val="7"/>
  </w:num>
  <w:num w:numId="15">
    <w:abstractNumId w:val="19"/>
  </w:num>
  <w:num w:numId="16">
    <w:abstractNumId w:val="17"/>
  </w:num>
  <w:num w:numId="17">
    <w:abstractNumId w:val="11"/>
  </w:num>
  <w:num w:numId="18">
    <w:abstractNumId w:val="2"/>
  </w:num>
  <w:num w:numId="19">
    <w:abstractNumId w:val="1"/>
  </w:num>
  <w:num w:numId="20">
    <w:abstractNumId w:val="0"/>
  </w:num>
  <w:num w:numId="21">
    <w:abstractNumId w:val="4"/>
  </w:num>
  <w:num w:numId="22">
    <w:abstractNumId w:val="26"/>
  </w:num>
  <w:num w:numId="23">
    <w:abstractNumId w:val="19"/>
  </w:num>
  <w:num w:numId="24">
    <w:abstractNumId w:val="19"/>
  </w:num>
  <w:num w:numId="25">
    <w:abstractNumId w:val="8"/>
  </w:num>
  <w:num w:numId="26">
    <w:abstractNumId w:val="13"/>
  </w:num>
  <w:num w:numId="27">
    <w:abstractNumId w:val="10"/>
  </w:num>
  <w:num w:numId="28">
    <w:abstractNumId w:val="9"/>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2A81"/>
    <w:rsid w:val="00012CC6"/>
    <w:rsid w:val="000212AD"/>
    <w:rsid w:val="00043B10"/>
    <w:rsid w:val="000464D9"/>
    <w:rsid w:val="000524AD"/>
    <w:rsid w:val="00052DA2"/>
    <w:rsid w:val="00060518"/>
    <w:rsid w:val="00061EA3"/>
    <w:rsid w:val="00066E49"/>
    <w:rsid w:val="00076966"/>
    <w:rsid w:val="00083E77"/>
    <w:rsid w:val="0008452F"/>
    <w:rsid w:val="00090A1E"/>
    <w:rsid w:val="000A2915"/>
    <w:rsid w:val="000A352F"/>
    <w:rsid w:val="000B0742"/>
    <w:rsid w:val="000B30D7"/>
    <w:rsid w:val="000B7A20"/>
    <w:rsid w:val="000C1A8D"/>
    <w:rsid w:val="000C4DCB"/>
    <w:rsid w:val="000C7FA8"/>
    <w:rsid w:val="000D1FBE"/>
    <w:rsid w:val="000D2B9C"/>
    <w:rsid w:val="000D6B7D"/>
    <w:rsid w:val="000E1880"/>
    <w:rsid w:val="000E3E89"/>
    <w:rsid w:val="000E5D3A"/>
    <w:rsid w:val="000E6846"/>
    <w:rsid w:val="001030C8"/>
    <w:rsid w:val="00104315"/>
    <w:rsid w:val="001133EB"/>
    <w:rsid w:val="00114497"/>
    <w:rsid w:val="0011583D"/>
    <w:rsid w:val="00134425"/>
    <w:rsid w:val="00134CE8"/>
    <w:rsid w:val="00143F78"/>
    <w:rsid w:val="00153E96"/>
    <w:rsid w:val="00155F6F"/>
    <w:rsid w:val="00171A5B"/>
    <w:rsid w:val="0018450A"/>
    <w:rsid w:val="00193BCE"/>
    <w:rsid w:val="001A37EF"/>
    <w:rsid w:val="001B1A41"/>
    <w:rsid w:val="001B25AA"/>
    <w:rsid w:val="001C3094"/>
    <w:rsid w:val="001D206A"/>
    <w:rsid w:val="001E3D42"/>
    <w:rsid w:val="001F1E2E"/>
    <w:rsid w:val="00206948"/>
    <w:rsid w:val="00210D23"/>
    <w:rsid w:val="00211AE5"/>
    <w:rsid w:val="0021762E"/>
    <w:rsid w:val="00221CEB"/>
    <w:rsid w:val="00222C37"/>
    <w:rsid w:val="00223579"/>
    <w:rsid w:val="002302EA"/>
    <w:rsid w:val="00240309"/>
    <w:rsid w:val="00241F37"/>
    <w:rsid w:val="00247A43"/>
    <w:rsid w:val="002533EC"/>
    <w:rsid w:val="00256928"/>
    <w:rsid w:val="00256EDE"/>
    <w:rsid w:val="00260305"/>
    <w:rsid w:val="00274A7D"/>
    <w:rsid w:val="00283C31"/>
    <w:rsid w:val="00286C99"/>
    <w:rsid w:val="00292366"/>
    <w:rsid w:val="002940ED"/>
    <w:rsid w:val="002A3E79"/>
    <w:rsid w:val="002A41C4"/>
    <w:rsid w:val="002B1732"/>
    <w:rsid w:val="002B25BB"/>
    <w:rsid w:val="002B2E36"/>
    <w:rsid w:val="002C22C7"/>
    <w:rsid w:val="002D6987"/>
    <w:rsid w:val="002D6ED8"/>
    <w:rsid w:val="002E389A"/>
    <w:rsid w:val="002E40E4"/>
    <w:rsid w:val="002E646C"/>
    <w:rsid w:val="002F1C7B"/>
    <w:rsid w:val="002F5D90"/>
    <w:rsid w:val="002F7203"/>
    <w:rsid w:val="00306D41"/>
    <w:rsid w:val="0030717D"/>
    <w:rsid w:val="003226CD"/>
    <w:rsid w:val="0032417B"/>
    <w:rsid w:val="00326D85"/>
    <w:rsid w:val="003506D1"/>
    <w:rsid w:val="003530AD"/>
    <w:rsid w:val="0036013A"/>
    <w:rsid w:val="003751A4"/>
    <w:rsid w:val="003755CC"/>
    <w:rsid w:val="003766A6"/>
    <w:rsid w:val="0037794E"/>
    <w:rsid w:val="00381568"/>
    <w:rsid w:val="00383F6F"/>
    <w:rsid w:val="00386DB8"/>
    <w:rsid w:val="00391B9D"/>
    <w:rsid w:val="003921B3"/>
    <w:rsid w:val="00395BD1"/>
    <w:rsid w:val="003A2DB3"/>
    <w:rsid w:val="003A3C00"/>
    <w:rsid w:val="003C2CD1"/>
    <w:rsid w:val="003D6350"/>
    <w:rsid w:val="003E1D53"/>
    <w:rsid w:val="003E393A"/>
    <w:rsid w:val="003F71D0"/>
    <w:rsid w:val="0040327F"/>
    <w:rsid w:val="004036B4"/>
    <w:rsid w:val="004116DE"/>
    <w:rsid w:val="00414C39"/>
    <w:rsid w:val="00420D63"/>
    <w:rsid w:val="00423E37"/>
    <w:rsid w:val="00426523"/>
    <w:rsid w:val="00427B62"/>
    <w:rsid w:val="00442D59"/>
    <w:rsid w:val="00445A27"/>
    <w:rsid w:val="00455B88"/>
    <w:rsid w:val="00456FF6"/>
    <w:rsid w:val="0046117A"/>
    <w:rsid w:val="00470C82"/>
    <w:rsid w:val="00471284"/>
    <w:rsid w:val="00471A2D"/>
    <w:rsid w:val="004869D2"/>
    <w:rsid w:val="00493438"/>
    <w:rsid w:val="004A51FF"/>
    <w:rsid w:val="004A5A87"/>
    <w:rsid w:val="004B64DA"/>
    <w:rsid w:val="004B6D0F"/>
    <w:rsid w:val="004E223D"/>
    <w:rsid w:val="004E54E5"/>
    <w:rsid w:val="004E6001"/>
    <w:rsid w:val="004F3E91"/>
    <w:rsid w:val="004F6B13"/>
    <w:rsid w:val="0052543A"/>
    <w:rsid w:val="00525EB2"/>
    <w:rsid w:val="00526013"/>
    <w:rsid w:val="00537ECC"/>
    <w:rsid w:val="00550D63"/>
    <w:rsid w:val="0055634E"/>
    <w:rsid w:val="00556E79"/>
    <w:rsid w:val="00560E69"/>
    <w:rsid w:val="00570A9E"/>
    <w:rsid w:val="00574F02"/>
    <w:rsid w:val="005810B7"/>
    <w:rsid w:val="00582657"/>
    <w:rsid w:val="00584B49"/>
    <w:rsid w:val="00593F2D"/>
    <w:rsid w:val="005A3909"/>
    <w:rsid w:val="005A6C33"/>
    <w:rsid w:val="005B01EA"/>
    <w:rsid w:val="005B1302"/>
    <w:rsid w:val="005C1A29"/>
    <w:rsid w:val="005C3681"/>
    <w:rsid w:val="005D0695"/>
    <w:rsid w:val="005D7B4B"/>
    <w:rsid w:val="005E7F3F"/>
    <w:rsid w:val="005F4FBD"/>
    <w:rsid w:val="0060633F"/>
    <w:rsid w:val="006116FA"/>
    <w:rsid w:val="00612B9C"/>
    <w:rsid w:val="00613E65"/>
    <w:rsid w:val="006140C8"/>
    <w:rsid w:val="0062201E"/>
    <w:rsid w:val="00624962"/>
    <w:rsid w:val="006333F8"/>
    <w:rsid w:val="0063494A"/>
    <w:rsid w:val="00637AB2"/>
    <w:rsid w:val="006442CF"/>
    <w:rsid w:val="0065235C"/>
    <w:rsid w:val="006558D0"/>
    <w:rsid w:val="00656CF3"/>
    <w:rsid w:val="00661CF1"/>
    <w:rsid w:val="0066378E"/>
    <w:rsid w:val="0066577D"/>
    <w:rsid w:val="00682DFA"/>
    <w:rsid w:val="00684712"/>
    <w:rsid w:val="00685062"/>
    <w:rsid w:val="00693D40"/>
    <w:rsid w:val="006951F0"/>
    <w:rsid w:val="00695F72"/>
    <w:rsid w:val="006B2467"/>
    <w:rsid w:val="006B51D9"/>
    <w:rsid w:val="006C1790"/>
    <w:rsid w:val="006C2B4F"/>
    <w:rsid w:val="006D6A2F"/>
    <w:rsid w:val="006E668F"/>
    <w:rsid w:val="006F00B6"/>
    <w:rsid w:val="006F0916"/>
    <w:rsid w:val="006F5EA5"/>
    <w:rsid w:val="006F683E"/>
    <w:rsid w:val="00704737"/>
    <w:rsid w:val="00713451"/>
    <w:rsid w:val="00721831"/>
    <w:rsid w:val="00731109"/>
    <w:rsid w:val="007350AB"/>
    <w:rsid w:val="00737476"/>
    <w:rsid w:val="00740708"/>
    <w:rsid w:val="00744B8C"/>
    <w:rsid w:val="00750CDB"/>
    <w:rsid w:val="007519AF"/>
    <w:rsid w:val="0075321B"/>
    <w:rsid w:val="00757B10"/>
    <w:rsid w:val="00762322"/>
    <w:rsid w:val="00763389"/>
    <w:rsid w:val="00770F32"/>
    <w:rsid w:val="00773008"/>
    <w:rsid w:val="00780FB7"/>
    <w:rsid w:val="00785973"/>
    <w:rsid w:val="007A2B14"/>
    <w:rsid w:val="007C231E"/>
    <w:rsid w:val="007C2C12"/>
    <w:rsid w:val="007D57D4"/>
    <w:rsid w:val="007E4A44"/>
    <w:rsid w:val="007F3325"/>
    <w:rsid w:val="007F7C70"/>
    <w:rsid w:val="00801075"/>
    <w:rsid w:val="008030DB"/>
    <w:rsid w:val="00805062"/>
    <w:rsid w:val="00812934"/>
    <w:rsid w:val="00826589"/>
    <w:rsid w:val="00833688"/>
    <w:rsid w:val="00835EF5"/>
    <w:rsid w:val="0083795A"/>
    <w:rsid w:val="008410E3"/>
    <w:rsid w:val="0084324D"/>
    <w:rsid w:val="00846EB6"/>
    <w:rsid w:val="008476DE"/>
    <w:rsid w:val="00850D97"/>
    <w:rsid w:val="00855351"/>
    <w:rsid w:val="00856049"/>
    <w:rsid w:val="00857710"/>
    <w:rsid w:val="00861469"/>
    <w:rsid w:val="00864BAE"/>
    <w:rsid w:val="00875943"/>
    <w:rsid w:val="008826D4"/>
    <w:rsid w:val="00890212"/>
    <w:rsid w:val="008915DA"/>
    <w:rsid w:val="008938F4"/>
    <w:rsid w:val="008B0412"/>
    <w:rsid w:val="008C412E"/>
    <w:rsid w:val="008C7D54"/>
    <w:rsid w:val="008D0160"/>
    <w:rsid w:val="008D1E2B"/>
    <w:rsid w:val="008D5DAF"/>
    <w:rsid w:val="008E3667"/>
    <w:rsid w:val="008F72ED"/>
    <w:rsid w:val="00904523"/>
    <w:rsid w:val="009535EA"/>
    <w:rsid w:val="00955DF1"/>
    <w:rsid w:val="00957057"/>
    <w:rsid w:val="009674DD"/>
    <w:rsid w:val="009722F2"/>
    <w:rsid w:val="009758A7"/>
    <w:rsid w:val="00976307"/>
    <w:rsid w:val="009B26EA"/>
    <w:rsid w:val="009B6C31"/>
    <w:rsid w:val="009D46A1"/>
    <w:rsid w:val="009D4DB3"/>
    <w:rsid w:val="009E2EDE"/>
    <w:rsid w:val="009E6F0C"/>
    <w:rsid w:val="009F39EA"/>
    <w:rsid w:val="00A47C29"/>
    <w:rsid w:val="00A52461"/>
    <w:rsid w:val="00A5450A"/>
    <w:rsid w:val="00A55EEA"/>
    <w:rsid w:val="00A57985"/>
    <w:rsid w:val="00A61631"/>
    <w:rsid w:val="00A71761"/>
    <w:rsid w:val="00A75E79"/>
    <w:rsid w:val="00A779A1"/>
    <w:rsid w:val="00A819FC"/>
    <w:rsid w:val="00A81ABC"/>
    <w:rsid w:val="00A862FA"/>
    <w:rsid w:val="00A86AC6"/>
    <w:rsid w:val="00A976D7"/>
    <w:rsid w:val="00AA0263"/>
    <w:rsid w:val="00AB0573"/>
    <w:rsid w:val="00AB0F4E"/>
    <w:rsid w:val="00AB5E02"/>
    <w:rsid w:val="00AC0496"/>
    <w:rsid w:val="00AC10DA"/>
    <w:rsid w:val="00AC2090"/>
    <w:rsid w:val="00AE02F8"/>
    <w:rsid w:val="00AE7C49"/>
    <w:rsid w:val="00AF6158"/>
    <w:rsid w:val="00AF7E44"/>
    <w:rsid w:val="00B00478"/>
    <w:rsid w:val="00B062FC"/>
    <w:rsid w:val="00B13339"/>
    <w:rsid w:val="00B145ED"/>
    <w:rsid w:val="00B14B62"/>
    <w:rsid w:val="00B24F76"/>
    <w:rsid w:val="00B535C0"/>
    <w:rsid w:val="00B65414"/>
    <w:rsid w:val="00B9248F"/>
    <w:rsid w:val="00BB0156"/>
    <w:rsid w:val="00BB3456"/>
    <w:rsid w:val="00BC1371"/>
    <w:rsid w:val="00BC464B"/>
    <w:rsid w:val="00BD11BC"/>
    <w:rsid w:val="00BD4631"/>
    <w:rsid w:val="00BD7504"/>
    <w:rsid w:val="00BE68CD"/>
    <w:rsid w:val="00BE6942"/>
    <w:rsid w:val="00BF2290"/>
    <w:rsid w:val="00BF4279"/>
    <w:rsid w:val="00C159D6"/>
    <w:rsid w:val="00C15E20"/>
    <w:rsid w:val="00C17A8F"/>
    <w:rsid w:val="00C21040"/>
    <w:rsid w:val="00C2146F"/>
    <w:rsid w:val="00C22374"/>
    <w:rsid w:val="00C24EDA"/>
    <w:rsid w:val="00C35BA1"/>
    <w:rsid w:val="00C36A72"/>
    <w:rsid w:val="00C446F1"/>
    <w:rsid w:val="00C4794C"/>
    <w:rsid w:val="00C51A97"/>
    <w:rsid w:val="00C72387"/>
    <w:rsid w:val="00C82D82"/>
    <w:rsid w:val="00C86926"/>
    <w:rsid w:val="00C9144E"/>
    <w:rsid w:val="00C94D97"/>
    <w:rsid w:val="00CA6022"/>
    <w:rsid w:val="00CB2854"/>
    <w:rsid w:val="00CB2FA6"/>
    <w:rsid w:val="00CC30E4"/>
    <w:rsid w:val="00CC393D"/>
    <w:rsid w:val="00CC43A7"/>
    <w:rsid w:val="00CC7B44"/>
    <w:rsid w:val="00CD4EB7"/>
    <w:rsid w:val="00CE05C7"/>
    <w:rsid w:val="00CE37C3"/>
    <w:rsid w:val="00CF4820"/>
    <w:rsid w:val="00D04838"/>
    <w:rsid w:val="00D06129"/>
    <w:rsid w:val="00D10B72"/>
    <w:rsid w:val="00D12C7D"/>
    <w:rsid w:val="00D26856"/>
    <w:rsid w:val="00D3212E"/>
    <w:rsid w:val="00D36BB3"/>
    <w:rsid w:val="00D57E73"/>
    <w:rsid w:val="00D6169D"/>
    <w:rsid w:val="00D718B7"/>
    <w:rsid w:val="00D847B9"/>
    <w:rsid w:val="00D8752C"/>
    <w:rsid w:val="00D925E2"/>
    <w:rsid w:val="00D937E9"/>
    <w:rsid w:val="00D93CCF"/>
    <w:rsid w:val="00D95ECD"/>
    <w:rsid w:val="00D9751E"/>
    <w:rsid w:val="00DB5BB1"/>
    <w:rsid w:val="00DB65E3"/>
    <w:rsid w:val="00DC0A19"/>
    <w:rsid w:val="00DC2BC1"/>
    <w:rsid w:val="00DC31DE"/>
    <w:rsid w:val="00DD59F1"/>
    <w:rsid w:val="00DF0E8E"/>
    <w:rsid w:val="00DF7AAF"/>
    <w:rsid w:val="00E071A4"/>
    <w:rsid w:val="00E113DF"/>
    <w:rsid w:val="00E20FFC"/>
    <w:rsid w:val="00E25DE6"/>
    <w:rsid w:val="00E27DF4"/>
    <w:rsid w:val="00E332DF"/>
    <w:rsid w:val="00E403A7"/>
    <w:rsid w:val="00E43C85"/>
    <w:rsid w:val="00E46528"/>
    <w:rsid w:val="00E506B1"/>
    <w:rsid w:val="00E55020"/>
    <w:rsid w:val="00E561D4"/>
    <w:rsid w:val="00E5797E"/>
    <w:rsid w:val="00E61AFD"/>
    <w:rsid w:val="00E71E81"/>
    <w:rsid w:val="00E722BF"/>
    <w:rsid w:val="00E72949"/>
    <w:rsid w:val="00E7441E"/>
    <w:rsid w:val="00E74EDE"/>
    <w:rsid w:val="00E77ABB"/>
    <w:rsid w:val="00E90EEA"/>
    <w:rsid w:val="00E9349A"/>
    <w:rsid w:val="00EA1405"/>
    <w:rsid w:val="00EA405A"/>
    <w:rsid w:val="00ED10AD"/>
    <w:rsid w:val="00ED4564"/>
    <w:rsid w:val="00EE3731"/>
    <w:rsid w:val="00EE61EE"/>
    <w:rsid w:val="00EF7365"/>
    <w:rsid w:val="00F0001D"/>
    <w:rsid w:val="00F00B5D"/>
    <w:rsid w:val="00F11235"/>
    <w:rsid w:val="00F13CC5"/>
    <w:rsid w:val="00F2404F"/>
    <w:rsid w:val="00F2411A"/>
    <w:rsid w:val="00F465A7"/>
    <w:rsid w:val="00F5278B"/>
    <w:rsid w:val="00F54501"/>
    <w:rsid w:val="00F60CA4"/>
    <w:rsid w:val="00F64A40"/>
    <w:rsid w:val="00F70064"/>
    <w:rsid w:val="00F74E05"/>
    <w:rsid w:val="00F76D8C"/>
    <w:rsid w:val="00F8439F"/>
    <w:rsid w:val="00F84A57"/>
    <w:rsid w:val="00F857D1"/>
    <w:rsid w:val="00F86D5C"/>
    <w:rsid w:val="00F91D8C"/>
    <w:rsid w:val="00FB20B2"/>
    <w:rsid w:val="00FB38E8"/>
    <w:rsid w:val="00FB5B6E"/>
    <w:rsid w:val="00FB64CD"/>
    <w:rsid w:val="00FC2BC0"/>
    <w:rsid w:val="00FC2E9A"/>
    <w:rsid w:val="00FC3E31"/>
    <w:rsid w:val="00FD0679"/>
    <w:rsid w:val="00FD1347"/>
    <w:rsid w:val="00FD738A"/>
    <w:rsid w:val="00FE3ACF"/>
    <w:rsid w:val="00FF3847"/>
    <w:rsid w:val="00FF5126"/>
    <w:rsid w:val="00FF7477"/>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oNotEmbedSmartTags/>
  <w:decimalSymbol w:val="."/>
  <w:listSeparator w:val=","/>
  <w15:docId w15:val="{DAD05AF3-0076-4DE1-B99A-C455FA98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12E"/>
    <w:pPr>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A862FA"/>
    <w:pPr>
      <w:numPr>
        <w:numId w:val="9"/>
      </w:numPr>
      <w:pBdr>
        <w:top w:val="single" w:sz="4" w:space="3" w:color="000000"/>
      </w:pBdr>
      <w:tabs>
        <w:tab w:val="left" w:pos="360"/>
      </w:tabs>
      <w:spacing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BE68CD"/>
    <w:pPr>
      <w:keepNext/>
      <w:spacing w:after="120" w:line="360" w:lineRule="exact"/>
      <w:outlineLvl w:val="1"/>
    </w:pPr>
    <w:rPr>
      <w:b/>
      <w:sz w:val="24"/>
      <w:szCs w:val="24"/>
      <w:lang w:eastAsia="x-none"/>
    </w:rPr>
  </w:style>
  <w:style w:type="paragraph" w:styleId="Heading3">
    <w:name w:val="heading 3"/>
    <w:basedOn w:val="Normal"/>
    <w:next w:val="Normal"/>
    <w:link w:val="Heading3Char"/>
    <w:qFormat/>
    <w:rsid w:val="00BE68CD"/>
    <w:pPr>
      <w:spacing w:after="120"/>
      <w:outlineLvl w:val="2"/>
    </w:pPr>
    <w:rPr>
      <w:b/>
      <w:i/>
      <w:lang w:eastAsia="x-none"/>
    </w:rPr>
  </w:style>
  <w:style w:type="paragraph" w:styleId="Heading4">
    <w:name w:val="heading 4"/>
    <w:basedOn w:val="Normal"/>
    <w:next w:val="Normal"/>
    <w:link w:val="Heading4Char"/>
    <w:qFormat/>
    <w:locked/>
    <w:rsid w:val="00BE68CD"/>
    <w:pPr>
      <w:keepNext/>
      <w:outlineLvl w:val="3"/>
    </w:pPr>
    <w:rPr>
      <w:i/>
      <w:iCs/>
      <w:lang w:eastAsia="x-none"/>
    </w:rPr>
  </w:style>
  <w:style w:type="paragraph" w:styleId="Heading5">
    <w:name w:val="heading 5"/>
    <w:basedOn w:val="Normal"/>
    <w:next w:val="Normal"/>
    <w:link w:val="Heading5Char"/>
    <w:qFormat/>
    <w:locked/>
    <w:rsid w:val="00F5278B"/>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BE68CD"/>
    <w:pPr>
      <w:spacing w:after="120" w:line="420" w:lineRule="exact"/>
      <w:outlineLvl w:val="5"/>
    </w:pPr>
    <w:rPr>
      <w:b/>
      <w:lang w:eastAsia="x-none"/>
    </w:rPr>
  </w:style>
  <w:style w:type="paragraph" w:styleId="Heading7">
    <w:name w:val="heading 7"/>
    <w:basedOn w:val="Normal"/>
    <w:next w:val="Normal"/>
    <w:link w:val="Heading7Char"/>
    <w:qFormat/>
    <w:locked/>
    <w:rsid w:val="00BE68CD"/>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BE68CD"/>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A862FA"/>
    <w:pPr>
      <w:spacing w:before="100" w:beforeAutospacing="1" w:after="10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862FA"/>
    <w:rPr>
      <w:rFonts w:ascii="Arial" w:hAnsi="Arial"/>
      <w:b/>
      <w:bCs/>
      <w:sz w:val="28"/>
      <w:szCs w:val="26"/>
      <w:lang w:val="es-US" w:eastAsia="x-none" w:bidi="ar-SA"/>
    </w:rPr>
  </w:style>
  <w:style w:type="character" w:customStyle="1" w:styleId="Heading2Char">
    <w:name w:val="Heading 2 Char"/>
    <w:link w:val="Heading2"/>
    <w:locked/>
    <w:rsid w:val="00BE68CD"/>
    <w:rPr>
      <w:rFonts w:ascii="Arial" w:hAnsi="Arial"/>
      <w:b/>
      <w:sz w:val="24"/>
      <w:szCs w:val="24"/>
      <w:lang w:val="es-US" w:eastAsia="x-none" w:bidi="ar-SA"/>
    </w:rPr>
  </w:style>
  <w:style w:type="character" w:customStyle="1" w:styleId="Heading3Char">
    <w:name w:val="Heading 3 Char"/>
    <w:link w:val="Heading3"/>
    <w:locked/>
    <w:rsid w:val="00BE68CD"/>
    <w:rPr>
      <w:rFonts w:ascii="Arial" w:hAnsi="Arial"/>
      <w:b/>
      <w:i/>
      <w:sz w:val="22"/>
      <w:szCs w:val="22"/>
      <w:lang w:val="es-US" w:eastAsia="x-none" w:bidi="ar-SA"/>
    </w:rPr>
  </w:style>
  <w:style w:type="character" w:customStyle="1" w:styleId="Heading4Char">
    <w:name w:val="Heading 4 Char"/>
    <w:link w:val="Heading4"/>
    <w:rsid w:val="00BE68CD"/>
    <w:rPr>
      <w:rFonts w:ascii="Arial" w:hAnsi="Arial"/>
      <w:i/>
      <w:iCs/>
      <w:sz w:val="22"/>
      <w:szCs w:val="22"/>
      <w:lang w:val="es-US" w:eastAsia="x-none" w:bidi="ar-SA"/>
    </w:rPr>
  </w:style>
  <w:style w:type="character" w:customStyle="1" w:styleId="Heading5Char">
    <w:name w:val="Heading 5 Char"/>
    <w:link w:val="Heading5"/>
    <w:rsid w:val="00F5278B"/>
    <w:rPr>
      <w:b/>
      <w:bCs/>
      <w:i/>
      <w:iCs/>
      <w:sz w:val="26"/>
      <w:szCs w:val="26"/>
      <w:lang w:val="es-US" w:eastAsia="x-none" w:bidi="ar-SA"/>
    </w:rPr>
  </w:style>
  <w:style w:type="character" w:customStyle="1" w:styleId="Heading6Char">
    <w:name w:val="Heading 6 Char"/>
    <w:link w:val="Heading6"/>
    <w:locked/>
    <w:rsid w:val="00BE68CD"/>
    <w:rPr>
      <w:rFonts w:ascii="Arial" w:hAnsi="Arial"/>
      <w:b/>
      <w:sz w:val="22"/>
      <w:szCs w:val="22"/>
      <w:lang w:val="es-US" w:eastAsia="x-none" w:bidi="ar-SA"/>
    </w:rPr>
  </w:style>
  <w:style w:type="character" w:customStyle="1" w:styleId="Heading7Char">
    <w:name w:val="Heading 7 Char"/>
    <w:link w:val="Heading7"/>
    <w:rsid w:val="00BE68CD"/>
    <w:rPr>
      <w:sz w:val="24"/>
      <w:szCs w:val="24"/>
      <w:lang w:val="es-US" w:eastAsia="x-none" w:bidi="ar-SA"/>
    </w:rPr>
  </w:style>
  <w:style w:type="character" w:customStyle="1" w:styleId="Heading8Char">
    <w:name w:val="Heading 8 Char"/>
    <w:link w:val="Heading8"/>
    <w:rsid w:val="00BE68CD"/>
    <w:rPr>
      <w:i/>
      <w:iCs/>
      <w:sz w:val="24"/>
      <w:szCs w:val="24"/>
      <w:lang w:val="es-US" w:eastAsia="x-none" w:bidi="ar-SA"/>
    </w:rPr>
  </w:style>
  <w:style w:type="character" w:customStyle="1" w:styleId="Heading9Char">
    <w:name w:val="Heading 9 Char"/>
    <w:link w:val="Heading9"/>
    <w:rsid w:val="00A862FA"/>
    <w:rPr>
      <w:rFonts w:ascii="Cambria" w:hAnsi="Cambria"/>
      <w:lang w:val="es-US" w:eastAsia="x-none" w:bidi="ar-SA"/>
    </w:rPr>
  </w:style>
  <w:style w:type="paragraph" w:customStyle="1" w:styleId="Footertext">
    <w:name w:val="Footer text"/>
    <w:basedOn w:val="Normal"/>
    <w:qFormat/>
    <w:rsid w:val="00BE68C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listbullet">
    <w:name w:val="Table list bullet"/>
    <w:basedOn w:val="ListBullet"/>
    <w:qFormat/>
    <w:rsid w:val="002F7203"/>
    <w:pPr>
      <w:tabs>
        <w:tab w:val="left" w:pos="432"/>
        <w:tab w:val="left" w:pos="3082"/>
        <w:tab w:val="left" w:pos="3370"/>
      </w:tabs>
      <w:spacing w:after="90" w:line="280" w:lineRule="exact"/>
      <w:ind w:left="432" w:right="0"/>
    </w:pPr>
    <w:rPr>
      <w:rFonts w:cs="Arial"/>
      <w:szCs w:val="30"/>
    </w:rPr>
  </w:style>
  <w:style w:type="paragraph" w:styleId="ListBullet">
    <w:name w:val="List Bullet"/>
    <w:basedOn w:val="Normal"/>
    <w:rsid w:val="00BE68CD"/>
    <w:pPr>
      <w:numPr>
        <w:numId w:val="15"/>
      </w:numPr>
      <w:spacing w:after="120"/>
      <w:ind w:left="576" w:hanging="288"/>
    </w:pPr>
  </w:style>
  <w:style w:type="paragraph" w:customStyle="1" w:styleId="Tablespecialnote">
    <w:name w:val="Table special note"/>
    <w:basedOn w:val="Specialnote"/>
    <w:qFormat/>
    <w:rsid w:val="00BD4631"/>
    <w:pPr>
      <w:tabs>
        <w:tab w:val="clear" w:pos="288"/>
        <w:tab w:val="left" w:pos="360"/>
      </w:tabs>
      <w:spacing w:after="120" w:line="280" w:lineRule="exact"/>
      <w:ind w:left="360" w:right="216"/>
    </w:pPr>
    <w:rPr>
      <w:szCs w:val="22"/>
    </w:rPr>
  </w:style>
  <w:style w:type="paragraph" w:styleId="Header">
    <w:name w:val="header"/>
    <w:basedOn w:val="Normal"/>
    <w:link w:val="HeaderChar"/>
    <w:rsid w:val="00FB38E8"/>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FB38E8"/>
    <w:rPr>
      <w:rFonts w:ascii="Arial" w:hAnsi="Arial"/>
      <w:b/>
      <w:bCs/>
      <w:sz w:val="32"/>
      <w:szCs w:val="32"/>
      <w:lang w:val="es-US" w:eastAsia="x-none" w:bidi="ar-SA"/>
    </w:rPr>
  </w:style>
  <w:style w:type="paragraph" w:styleId="Footer">
    <w:name w:val="footer"/>
    <w:basedOn w:val="Normal"/>
    <w:link w:val="FooterChar"/>
    <w:rsid w:val="00BE68CD"/>
    <w:pPr>
      <w:pBdr>
        <w:top w:val="single" w:sz="4" w:space="3" w:color="auto"/>
      </w:pBdr>
      <w:spacing w:before="480"/>
      <w:ind w:right="0"/>
    </w:pPr>
    <w:rPr>
      <w:lang w:eastAsia="x-none"/>
    </w:rPr>
  </w:style>
  <w:style w:type="character" w:customStyle="1" w:styleId="FooterChar">
    <w:name w:val="Footer Char"/>
    <w:link w:val="Footer"/>
    <w:locked/>
    <w:rsid w:val="00BE68CD"/>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A862FA"/>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A862FA"/>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C36A72"/>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4E223D"/>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BE68CD"/>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Bullet3">
    <w:name w:val="List Bullet 3"/>
    <w:basedOn w:val="Normal"/>
    <w:rsid w:val="0075321B"/>
    <w:pPr>
      <w:numPr>
        <w:numId w:val="12"/>
      </w:numPr>
      <w:spacing w:after="120"/>
      <w:contextualSpacing/>
    </w:pPr>
  </w:style>
  <w:style w:type="paragraph" w:styleId="ListBullet4">
    <w:name w:val="List Bullet 4"/>
    <w:basedOn w:val="Normal"/>
    <w:rsid w:val="00BE68CD"/>
    <w:pPr>
      <w:spacing w:after="120"/>
    </w:pPr>
  </w:style>
  <w:style w:type="paragraph" w:customStyle="1" w:styleId="Listbullet6">
    <w:name w:val="List bullet 6"/>
    <w:basedOn w:val="Normal"/>
    <w:qFormat/>
    <w:rsid w:val="00240309"/>
    <w:pPr>
      <w:spacing w:line="420" w:lineRule="exact"/>
    </w:pPr>
    <w:rPr>
      <w:b/>
    </w:r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customStyle="1" w:styleId="Pageheader">
    <w:name w:val="Page header"/>
    <w:basedOn w:val="Normal"/>
    <w:qFormat/>
    <w:rsid w:val="00BE68CD"/>
    <w:pPr>
      <w:tabs>
        <w:tab w:val="right" w:pos="9806"/>
      </w:tabs>
      <w:ind w:right="-4"/>
    </w:pPr>
    <w:rPr>
      <w:color w:val="808080"/>
      <w:sz w:val="18"/>
    </w:rPr>
  </w:style>
  <w:style w:type="character" w:styleId="PageNumber">
    <w:name w:val="page number"/>
    <w:rsid w:val="00BE68CD"/>
    <w:rPr>
      <w:rFonts w:cs="Times New Roman"/>
      <w:lang w:val="es-US"/>
    </w:rPr>
  </w:style>
  <w:style w:type="character" w:customStyle="1" w:styleId="PlanInstructions">
    <w:name w:val="Plan Instructions"/>
    <w:qFormat/>
    <w:rsid w:val="00E31B7C"/>
    <w:rPr>
      <w:rFonts w:ascii="Arial" w:hAnsi="Arial"/>
      <w:i/>
      <w:color w:val="548DD4"/>
      <w:sz w:val="22"/>
    </w:rPr>
  </w:style>
  <w:style w:type="character" w:customStyle="1" w:styleId="Footertextintro">
    <w:name w:val="Footer text intro"/>
    <w:uiPriority w:val="1"/>
    <w:qFormat/>
    <w:rsid w:val="00FB38E8"/>
    <w:rPr>
      <w:b/>
      <w:bCs/>
      <w:sz w:val="24"/>
    </w:rPr>
  </w:style>
  <w:style w:type="paragraph" w:customStyle="1" w:styleId="Specialnote">
    <w:name w:val="Special note"/>
    <w:basedOn w:val="Normal"/>
    <w:qFormat/>
    <w:rsid w:val="00BE68CD"/>
    <w:pPr>
      <w:numPr>
        <w:numId w:val="14"/>
      </w:numPr>
      <w:tabs>
        <w:tab w:val="left" w:pos="288"/>
      </w:tabs>
    </w:pPr>
    <w:rPr>
      <w:szCs w:val="26"/>
    </w:rPr>
  </w:style>
  <w:style w:type="paragraph" w:customStyle="1" w:styleId="TableHeader1">
    <w:name w:val="Table Header 1"/>
    <w:rsid w:val="00BE68CD"/>
    <w:rPr>
      <w:rFonts w:ascii="Arial" w:hAnsi="Arial"/>
      <w:b/>
      <w:bCs/>
      <w:sz w:val="24"/>
      <w:szCs w:val="24"/>
      <w:lang w:val="es-US" w:bidi="ar-SA"/>
    </w:rPr>
  </w:style>
  <w:style w:type="paragraph" w:customStyle="1" w:styleId="Tabletext">
    <w:name w:val="Table text"/>
    <w:qFormat/>
    <w:rsid w:val="003A3C00"/>
    <w:pPr>
      <w:spacing w:after="120" w:line="280" w:lineRule="exact"/>
      <w:ind w:right="216"/>
    </w:pPr>
    <w:rPr>
      <w:rFonts w:ascii="Arial" w:eastAsia="Times New Roman" w:hAnsi="Arial"/>
      <w:sz w:val="22"/>
      <w:szCs w:val="22"/>
      <w:lang w:val="es-US" w:bidi="ar-SA"/>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C36A72"/>
    <w:pPr>
      <w:ind w:left="660"/>
    </w:pPr>
  </w:style>
  <w:style w:type="paragraph" w:styleId="TOC6">
    <w:name w:val="toc 6"/>
    <w:basedOn w:val="Normal"/>
    <w:next w:val="Normal"/>
    <w:autoRedefine/>
    <w:uiPriority w:val="99"/>
    <w:locked/>
    <w:rsid w:val="00F5278B"/>
    <w:pPr>
      <w:ind w:left="576"/>
    </w:pPr>
  </w:style>
  <w:style w:type="paragraph" w:customStyle="1" w:styleId="Tableheading">
    <w:name w:val="Table heading"/>
    <w:basedOn w:val="Tabletext"/>
    <w:uiPriority w:val="99"/>
    <w:qFormat/>
    <w:rsid w:val="003A3C00"/>
    <w:pPr>
      <w:spacing w:after="200"/>
    </w:pPr>
    <w:rPr>
      <w:b/>
      <w:bCs/>
    </w:rPr>
  </w:style>
  <w:style w:type="paragraph" w:customStyle="1" w:styleId="Tablelistbullet2">
    <w:name w:val="Table list bullet 2"/>
    <w:basedOn w:val="ListBullet3"/>
    <w:qFormat/>
    <w:rsid w:val="004E223D"/>
    <w:pPr>
      <w:spacing w:after="90" w:line="280" w:lineRule="exact"/>
      <w:ind w:left="720" w:right="216" w:hanging="288"/>
      <w:contextualSpacing w:val="0"/>
    </w:pPr>
    <w:rPr>
      <w:rFonts w:eastAsia="Times New Roman"/>
    </w:rPr>
  </w:style>
  <w:style w:type="paragraph" w:customStyle="1" w:styleId="Tableapple">
    <w:name w:val="Table apple"/>
    <w:qFormat/>
    <w:rsid w:val="00BE68CD"/>
    <w:pPr>
      <w:spacing w:before="100" w:after="120" w:line="300" w:lineRule="exact"/>
      <w:ind w:right="86"/>
      <w:jc w:val="center"/>
    </w:pPr>
    <w:rPr>
      <w:rFonts w:ascii="Arial" w:hAnsi="Arial"/>
      <w:color w:val="000000"/>
      <w:position w:val="-2"/>
      <w:sz w:val="22"/>
      <w:szCs w:val="22"/>
      <w:lang w:val="es-US" w:bidi="ar-SA"/>
    </w:rPr>
  </w:style>
  <w:style w:type="paragraph" w:styleId="TOC5">
    <w:name w:val="toc 5"/>
    <w:basedOn w:val="Normal"/>
    <w:next w:val="Normal"/>
    <w:autoRedefine/>
    <w:locked/>
    <w:rsid w:val="00C36A72"/>
    <w:pPr>
      <w:spacing w:after="100"/>
      <w:ind w:left="880"/>
    </w:p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character" w:styleId="Hyperlink">
    <w:name w:val="Hyperlink"/>
    <w:basedOn w:val="DefaultParagraphFont"/>
    <w:uiPriority w:val="99"/>
    <w:unhideWhenUsed/>
    <w:locked/>
    <w:rsid w:val="00A862FA"/>
    <w:rPr>
      <w:color w:val="0000FF" w:themeColor="hyperlink"/>
      <w:u w:val="single"/>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8357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B3F5-7EB6-442F-9C0B-69BF6E62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14504</Words>
  <Characters>79799</Characters>
  <Application>Microsoft Office Word</Application>
  <DocSecurity>0</DocSecurity>
  <Lines>664</Lines>
  <Paragraphs>188</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94115</CharactersWithSpaces>
  <SharedDoc>false</SharedDoc>
  <HyperlinkBase/>
  <HLinks>
    <vt:vector size="42" baseType="variant">
      <vt:variant>
        <vt:i4>1507381</vt:i4>
      </vt:variant>
      <vt:variant>
        <vt:i4>38</vt:i4>
      </vt:variant>
      <vt:variant>
        <vt:i4>0</vt:i4>
      </vt:variant>
      <vt:variant>
        <vt:i4>5</vt:i4>
      </vt:variant>
      <vt:variant>
        <vt:lpwstr/>
      </vt:variant>
      <vt:variant>
        <vt:lpwstr>_Toc401607019</vt:lpwstr>
      </vt:variant>
      <vt:variant>
        <vt:i4>1507381</vt:i4>
      </vt:variant>
      <vt:variant>
        <vt:i4>32</vt:i4>
      </vt:variant>
      <vt:variant>
        <vt:i4>0</vt:i4>
      </vt:variant>
      <vt:variant>
        <vt:i4>5</vt:i4>
      </vt:variant>
      <vt:variant>
        <vt:lpwstr/>
      </vt:variant>
      <vt:variant>
        <vt:lpwstr>_Toc401607018</vt:lpwstr>
      </vt:variant>
      <vt:variant>
        <vt:i4>1507381</vt:i4>
      </vt:variant>
      <vt:variant>
        <vt:i4>26</vt:i4>
      </vt:variant>
      <vt:variant>
        <vt:i4>0</vt:i4>
      </vt:variant>
      <vt:variant>
        <vt:i4>5</vt:i4>
      </vt:variant>
      <vt:variant>
        <vt:lpwstr/>
      </vt:variant>
      <vt:variant>
        <vt:lpwstr>_Toc401607017</vt:lpwstr>
      </vt:variant>
      <vt:variant>
        <vt:i4>1507381</vt:i4>
      </vt:variant>
      <vt:variant>
        <vt:i4>20</vt:i4>
      </vt:variant>
      <vt:variant>
        <vt:i4>0</vt:i4>
      </vt:variant>
      <vt:variant>
        <vt:i4>5</vt:i4>
      </vt:variant>
      <vt:variant>
        <vt:lpwstr/>
      </vt:variant>
      <vt:variant>
        <vt:lpwstr>_Toc401607016</vt:lpwstr>
      </vt:variant>
      <vt:variant>
        <vt:i4>1507381</vt:i4>
      </vt:variant>
      <vt:variant>
        <vt:i4>14</vt:i4>
      </vt:variant>
      <vt:variant>
        <vt:i4>0</vt:i4>
      </vt:variant>
      <vt:variant>
        <vt:i4>5</vt:i4>
      </vt:variant>
      <vt:variant>
        <vt:lpwstr/>
      </vt:variant>
      <vt:variant>
        <vt:lpwstr>_Toc401607015</vt:lpwstr>
      </vt:variant>
      <vt:variant>
        <vt:i4>1507381</vt:i4>
      </vt:variant>
      <vt:variant>
        <vt:i4>8</vt:i4>
      </vt:variant>
      <vt:variant>
        <vt:i4>0</vt:i4>
      </vt:variant>
      <vt:variant>
        <vt:i4>5</vt:i4>
      </vt:variant>
      <vt:variant>
        <vt:lpwstr/>
      </vt:variant>
      <vt:variant>
        <vt:lpwstr>_Toc401607014</vt:lpwstr>
      </vt:variant>
      <vt:variant>
        <vt:i4>1507381</vt:i4>
      </vt:variant>
      <vt:variant>
        <vt:i4>2</vt:i4>
      </vt:variant>
      <vt:variant>
        <vt:i4>0</vt:i4>
      </vt:variant>
      <vt:variant>
        <vt:i4>5</vt:i4>
      </vt:variant>
      <vt:variant>
        <vt:lpwstr/>
      </vt:variant>
      <vt:variant>
        <vt:lpwstr>_Toc401607013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2014-10-14T20:40:00Z</cp:lastPrinted>
  <dcterms:created xsi:type="dcterms:W3CDTF">2015-08-18T17:28:00Z</dcterms:created>
  <dcterms:modified xsi:type="dcterms:W3CDTF">2015-08-18T17:28:00Z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